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00127D55" w:rsidP="007A1A98" w:rsidRDefault="007A1A98" w14:paraId="1CE8BD95" w14:textId="77777777">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007A1A98" w:rsidP="007A1A98" w:rsidRDefault="007A1A98" w14:paraId="27BDAD4F" w14:textId="77777777">
      <w:pPr>
        <w:jc w:val="center"/>
      </w:pPr>
    </w:p>
    <w:p w:rsidRPr="007A1A98" w:rsidR="007A1A98" w:rsidP="1A176A59" w:rsidRDefault="007A1A98" w14:paraId="32AE81AC" w14:textId="122250EF">
      <w:pPr>
        <w:jc w:val="center"/>
        <w:rPr>
          <w:rFonts w:ascii="Tahoma" w:hAnsi="Tahoma" w:cs="Tahoma"/>
          <w:b/>
          <w:bCs/>
          <w:sz w:val="36"/>
          <w:szCs w:val="36"/>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8240" behindDoc="0" locked="0" layoutInCell="1" allowOverlap="1" wp14:anchorId="442BB37C" wp14:editId="2AA5CE6E">
                <wp:simplePos x="0" y="0"/>
                <wp:positionH relativeFrom="margin">
                  <wp:align>right</wp:align>
                </wp:positionH>
                <wp:positionV relativeFrom="paragraph">
                  <wp:posOffset>964566</wp:posOffset>
                </wp:positionV>
                <wp:extent cx="5705475" cy="32385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5705475" cy="3238500"/>
                        </a:xfrm>
                        <a:prstGeom prst="rect">
                          <a:avLst/>
                        </a:prstGeom>
                        <a:solidFill>
                          <a:schemeClr val="lt1"/>
                        </a:solidFill>
                        <a:ln w="6350">
                          <a:solidFill>
                            <a:schemeClr val="accent5">
                              <a:lumMod val="75000"/>
                            </a:schemeClr>
                          </a:solidFill>
                        </a:ln>
                      </wps:spPr>
                      <wps:txbx>
                        <w:txbxContent>
                          <w:p w:rsidR="005C0141" w:rsidP="007A1A98" w:rsidRDefault="005C0141" w14:paraId="19B269AA" w14:textId="3940EC63">
                            <w:r w:rsidRPr="003C66E2">
                              <w:rPr>
                                <w:noProof/>
                                <w:lang w:eastAsia="en-GB"/>
                              </w:rPr>
                              <w:drawing>
                                <wp:inline distT="0" distB="0" distL="0" distR="0" wp14:anchorId="69152674" wp14:editId="5DC93E79">
                                  <wp:extent cx="5516245" cy="3100142"/>
                                  <wp:effectExtent l="0" t="0" r="8255" b="5080"/>
                                  <wp:docPr id="10" name="Picture 10" descr="Economics and Careers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cs and Careers in 20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245" cy="31001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E675B1">
              <v:shapetype id="_x0000_t202" coordsize="21600,21600" o:spt="202" path="m,l,21600r21600,l21600,xe" w14:anchorId="442BB37C">
                <v:stroke joinstyle="miter"/>
                <v:path gradientshapeok="t" o:connecttype="rect"/>
              </v:shapetype>
              <v:shape id="Text Box 2" style="position:absolute;left:0;text-align:left;margin-left:398.05pt;margin-top:75.95pt;width:449.25pt;height:2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color="#2f5496 [240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">
                <v:textbox>
                  <w:txbxContent>
                    <w:p w:rsidR="005C0141" w:rsidP="007A1A98" w:rsidRDefault="005C0141" w14:paraId="672A6659" w14:textId="3940EC63">
                      <w:r w:rsidRPr="003C66E2">
                        <w:rPr>
                          <w:noProof/>
                          <w:lang w:eastAsia="en-GB"/>
                        </w:rPr>
                        <w:drawing>
                          <wp:inline distT="0" distB="0" distL="0" distR="0" wp14:anchorId="78DF9150" wp14:editId="5DC93E79">
                            <wp:extent cx="5516245" cy="3100142"/>
                            <wp:effectExtent l="0" t="0" r="8255" b="5080"/>
                            <wp:docPr id="1989366425" name="Picture 10" descr="Economics and Careers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cs and Careers in 20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245" cy="3100142"/>
                                    </a:xfrm>
                                    <a:prstGeom prst="rect">
                                      <a:avLst/>
                                    </a:prstGeom>
                                    <a:noFill/>
                                    <a:ln>
                                      <a:noFill/>
                                    </a:ln>
                                  </pic:spPr>
                                </pic:pic>
                              </a:graphicData>
                            </a:graphic>
                          </wp:inline>
                        </w:drawing>
                      </w:r>
                    </w:p>
                  </w:txbxContent>
                </v:textbox>
                <w10:wrap anchorx="margin"/>
              </v:shape>
            </w:pict>
          </mc:Fallback>
        </mc:AlternateContent>
      </w:r>
      <w:r w:rsidRPr="1A176A59">
        <w:rPr>
          <w:rFonts w:ascii="Tahoma" w:hAnsi="Tahoma" w:cs="Tahoma"/>
          <w:b/>
          <w:bCs/>
          <w:color w:val="2F5496" w:themeColor="accent5" w:themeShade="BF"/>
          <w:sz w:val="44"/>
          <w:szCs w:val="44"/>
        </w:rPr>
        <w:t>Year 11 &gt; 12 Bridging Work</w:t>
      </w:r>
      <w:r w:rsidRPr="00B93FDE">
        <w:rPr>
          <w:rFonts w:ascii="Tahoma" w:hAnsi="Tahoma" w:cs="Tahoma"/>
          <w:b/>
          <w:color w:val="2F5496" w:themeColor="accent5" w:themeShade="BF"/>
          <w:sz w:val="44"/>
        </w:rPr>
        <w:br/>
      </w:r>
      <w:r w:rsidRPr="1A176A59">
        <w:rPr>
          <w:rFonts w:ascii="Tahoma" w:hAnsi="Tahoma" w:cs="Tahoma"/>
          <w:b/>
          <w:bCs/>
          <w:color w:val="2F5496" w:themeColor="accent5" w:themeShade="BF"/>
          <w:sz w:val="44"/>
          <w:szCs w:val="44"/>
        </w:rPr>
        <w:t>Summer Term 20</w:t>
      </w:r>
      <w:r w:rsidRPr="1A176A59" w:rsidR="0A180E90">
        <w:rPr>
          <w:rFonts w:ascii="Tahoma" w:hAnsi="Tahoma" w:cs="Tahoma"/>
          <w:b/>
          <w:bCs/>
          <w:color w:val="2F5496" w:themeColor="accent5" w:themeShade="BF"/>
          <w:sz w:val="44"/>
          <w:szCs w:val="44"/>
        </w:rPr>
        <w:t>2</w:t>
      </w:r>
      <w:r w:rsidR="00757A23">
        <w:rPr>
          <w:rFonts w:ascii="Tahoma" w:hAnsi="Tahoma" w:cs="Tahoma"/>
          <w:b/>
          <w:bCs/>
          <w:color w:val="2F5496" w:themeColor="accent5" w:themeShade="BF"/>
          <w:sz w:val="44"/>
          <w:szCs w:val="44"/>
        </w:rPr>
        <w:t>6</w:t>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rsidTr="007A1A98" w14:paraId="297AD602" w14:textId="77777777">
        <w:tc>
          <w:tcPr>
            <w:tcW w:w="3681" w:type="dxa"/>
          </w:tcPr>
          <w:p w:rsidRPr="00B93FDE" w:rsidR="007A1A98" w:rsidP="007A1A98" w:rsidRDefault="007A1A98" w14:paraId="6BB17262"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rsidRPr="00B93FDE" w:rsidR="007A1A98" w:rsidP="007A1A98" w:rsidRDefault="003A69CA" w14:paraId="117DFDB5" w14:textId="5E3C37F9">
            <w:pPr>
              <w:jc w:val="center"/>
              <w:rPr>
                <w:rFonts w:ascii="Tahoma" w:hAnsi="Tahoma" w:cs="Tahoma"/>
                <w:b/>
                <w:color w:val="2F5496" w:themeColor="accent5" w:themeShade="BF"/>
                <w:sz w:val="30"/>
              </w:rPr>
            </w:pPr>
            <w:r>
              <w:rPr>
                <w:rFonts w:ascii="Tahoma" w:hAnsi="Tahoma" w:cs="Tahoma"/>
                <w:b/>
                <w:color w:val="2F5496" w:themeColor="accent5" w:themeShade="BF"/>
                <w:sz w:val="30"/>
              </w:rPr>
              <w:t>Economics</w:t>
            </w:r>
          </w:p>
        </w:tc>
      </w:tr>
      <w:tr w:rsidR="007A1A98" w:rsidTr="007A1A98" w14:paraId="5FCDC681" w14:textId="77777777">
        <w:tc>
          <w:tcPr>
            <w:tcW w:w="3681" w:type="dxa"/>
          </w:tcPr>
          <w:p w:rsidRPr="00B93FDE" w:rsidR="007A1A98" w:rsidP="000B1AFD" w:rsidRDefault="007A1A98" w14:paraId="6870C89D"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rsidRPr="00B93FDE" w:rsidR="007A1A98" w:rsidP="00743E95" w:rsidRDefault="007A1A98" w14:paraId="49CD3096" w14:textId="4E8D4D7C">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rsidTr="007A1A98" w14:paraId="24488F4B" w14:textId="77777777">
        <w:tc>
          <w:tcPr>
            <w:tcW w:w="3681" w:type="dxa"/>
          </w:tcPr>
          <w:p w:rsidRPr="00B93FDE" w:rsidR="007A1A98" w:rsidP="000B1AFD" w:rsidRDefault="007A1A98" w14:paraId="74451ECC"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rsidR="007A1A98" w:rsidP="008D0758" w:rsidRDefault="0080076F" w14:paraId="5B243FC5" w14:textId="77777777">
            <w:pPr>
              <w:jc w:val="center"/>
              <w:rPr>
                <w:rFonts w:ascii="Tahoma" w:hAnsi="Tahoma" w:cs="Tahoma"/>
                <w:b/>
                <w:color w:val="2F5496" w:themeColor="accent5" w:themeShade="BF"/>
                <w:sz w:val="30"/>
              </w:rPr>
            </w:pPr>
            <w:r>
              <w:rPr>
                <w:rFonts w:ascii="Tahoma" w:hAnsi="Tahoma" w:cs="Tahoma"/>
                <w:b/>
                <w:color w:val="2F5496" w:themeColor="accent5" w:themeShade="BF"/>
                <w:sz w:val="30"/>
              </w:rPr>
              <w:t>Edexcel</w:t>
            </w:r>
          </w:p>
          <w:p w:rsidRPr="009E50E4" w:rsidR="009E50E4" w:rsidP="009E50E4" w:rsidRDefault="009E50E4" w14:paraId="1ABB7372" w14:textId="2E8DB4C7">
            <w:pPr>
              <w:jc w:val="right"/>
              <w:rPr>
                <w:rFonts w:ascii="Tahoma" w:hAnsi="Tahoma" w:cs="Tahoma"/>
                <w:sz w:val="30"/>
              </w:rPr>
            </w:pPr>
          </w:p>
        </w:tc>
      </w:tr>
    </w:tbl>
    <w:p w:rsidR="006F05CE" w:rsidP="007A1A98" w:rsidRDefault="007A1A98" w14:paraId="2AD95CDD" w14:textId="061F33B0">
      <w:pPr/>
      <w:r>
        <w:br/>
      </w:r>
    </w:p>
    <w:p w:rsidR="006F05CE" w:rsidP="32797473" w:rsidRDefault="007A1A98" w14:paraId="32DC2E08" w14:textId="7C939B66">
      <w:pPr>
        <w:rPr>
          <w:rFonts w:ascii="Tahoma" w:hAnsi="Tahoma" w:cs="Tahoma"/>
          <w:b w:val="1"/>
          <w:bCs w:val="1"/>
          <w:color w:val="2F5496" w:themeColor="accent5" w:themeTint="FF" w:themeShade="BF"/>
          <w:sz w:val="36"/>
          <w:szCs w:val="36"/>
        </w:rPr>
      </w:pPr>
    </w:p>
    <w:p w:rsidR="006F05CE" w:rsidP="32797473" w:rsidRDefault="007A1A98" w14:paraId="4468887D" w14:textId="5EC885CA">
      <w:pPr>
        <w:rPr>
          <w:rFonts w:ascii="Tahoma" w:hAnsi="Tahoma" w:cs="Tahoma"/>
          <w:b w:val="1"/>
          <w:bCs w:val="1"/>
          <w:color w:val="2F5496" w:themeColor="accent5" w:themeTint="FF" w:themeShade="BF"/>
          <w:sz w:val="36"/>
          <w:szCs w:val="36"/>
        </w:rPr>
      </w:pPr>
    </w:p>
    <w:p w:rsidR="006F05CE" w:rsidP="32797473" w:rsidRDefault="007A1A98" w14:paraId="7A07E1B6" w14:textId="081B5CC7">
      <w:pPr>
        <w:rPr>
          <w:rFonts w:ascii="Tahoma" w:hAnsi="Tahoma" w:cs="Tahoma"/>
          <w:b w:val="1"/>
          <w:bCs w:val="1"/>
          <w:color w:val="2F5496" w:themeColor="accent5" w:themeTint="FF" w:themeShade="BF"/>
          <w:sz w:val="36"/>
          <w:szCs w:val="36"/>
        </w:rPr>
      </w:pPr>
    </w:p>
    <w:p w:rsidR="006F05CE" w:rsidP="32797473" w:rsidRDefault="007A1A98" w14:paraId="41F18BC4" w14:textId="7C416826">
      <w:pPr>
        <w:rPr>
          <w:rFonts w:ascii="Tahoma" w:hAnsi="Tahoma" w:cs="Tahoma"/>
          <w:b w:val="1"/>
          <w:bCs w:val="1"/>
          <w:sz w:val="36"/>
          <w:szCs w:val="36"/>
        </w:rPr>
      </w:pPr>
      <w:r w:rsidRPr="32797473" w:rsidR="007A1A98">
        <w:rPr>
          <w:rFonts w:ascii="Tahoma" w:hAnsi="Tahoma" w:cs="Tahoma"/>
          <w:b w:val="1"/>
          <w:bCs w:val="1"/>
          <w:color w:val="2F5496" w:themeColor="accent5" w:themeTint="FF" w:themeShade="BF"/>
          <w:sz w:val="36"/>
          <w:szCs w:val="36"/>
        </w:rPr>
        <w:t>Contents:</w:t>
      </w:r>
      <w: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46"/>
        <w:gridCol w:w="6438"/>
        <w:gridCol w:w="1508"/>
      </w:tblGrid>
      <w:tr w:rsidR="00A129C7" w:rsidTr="1A176A59" w14:paraId="44A05447" w14:textId="77777777">
        <w:trPr>
          <w:trHeight w:val="512"/>
        </w:trPr>
        <w:tc>
          <w:tcPr>
            <w:tcW w:w="1070" w:type="dxa"/>
            <w:vAlign w:val="center"/>
          </w:tcPr>
          <w:p w:rsidR="00A129C7" w:rsidP="00A129C7" w:rsidRDefault="00A129C7" w14:paraId="6A8BA96E" w14:textId="77777777">
            <w:pPr>
              <w:jc w:val="center"/>
              <w:rPr>
                <w:noProof/>
                <w:lang w:eastAsia="en-GB"/>
              </w:rPr>
            </w:pPr>
          </w:p>
        </w:tc>
        <w:tc>
          <w:tcPr>
            <w:tcW w:w="6438" w:type="dxa"/>
          </w:tcPr>
          <w:p w:rsidRPr="00A129C7" w:rsidR="00A129C7" w:rsidP="00A129C7" w:rsidRDefault="00A129C7" w14:paraId="0AEFC8E4" w14:textId="77777777">
            <w:pPr>
              <w:rPr>
                <w:rFonts w:ascii="Tahoma" w:hAnsi="Tahoma" w:cs="Tahoma"/>
                <w:sz w:val="32"/>
                <w:szCs w:val="40"/>
              </w:rPr>
            </w:pPr>
          </w:p>
        </w:tc>
        <w:tc>
          <w:tcPr>
            <w:tcW w:w="1508" w:type="dxa"/>
          </w:tcPr>
          <w:p w:rsidRPr="00A129C7" w:rsidR="00A129C7" w:rsidP="00711281" w:rsidRDefault="00A129C7" w14:paraId="2BFA83D5" w14:textId="7777777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rsidTr="1A176A59" w14:paraId="50C0F34D" w14:textId="77777777">
        <w:trPr>
          <w:trHeight w:val="1049"/>
        </w:trPr>
        <w:tc>
          <w:tcPr>
            <w:tcW w:w="1070" w:type="dxa"/>
            <w:vAlign w:val="center"/>
          </w:tcPr>
          <w:p w:rsidRPr="00780135" w:rsidR="006F05CE" w:rsidP="00A129C7" w:rsidRDefault="00A129C7" w14:paraId="55CDEFB9" w14:textId="77777777">
            <w:pPr>
              <w:jc w:val="center"/>
              <w:rPr>
                <w:rFonts w:ascii="Tahoma" w:hAnsi="Tahoma" w:cs="Tahoma"/>
                <w:b/>
                <w:sz w:val="24"/>
                <w:szCs w:val="40"/>
              </w:rPr>
            </w:pPr>
            <w:r>
              <w:rPr>
                <w:noProof/>
                <w:lang w:eastAsia="en-GB"/>
              </w:rPr>
              <w:drawing>
                <wp:inline distT="0" distB="0" distL="0" distR="0" wp14:anchorId="430230F2" wp14:editId="1A176A59">
                  <wp:extent cx="600075" cy="591855"/>
                  <wp:effectExtent l="0" t="0" r="0" b="0"/>
                  <wp:docPr id="26534305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438" w:type="dxa"/>
            <w:vAlign w:val="center"/>
          </w:tcPr>
          <w:p w:rsidRPr="00B93FDE" w:rsidR="006F05CE" w:rsidP="00186C3D" w:rsidRDefault="00780135" w14:paraId="5872746E" w14:textId="77777777">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Pr="00B93FDE" w:rsidR="006F05CE">
              <w:rPr>
                <w:rFonts w:ascii="Tahoma" w:hAnsi="Tahoma" w:cs="Tahoma"/>
                <w:color w:val="2F5496" w:themeColor="accent5" w:themeShade="BF"/>
                <w:sz w:val="32"/>
                <w:szCs w:val="40"/>
              </w:rPr>
              <w:t>urse</w:t>
            </w:r>
            <w:r w:rsidRPr="00B93FDE" w:rsidR="00A129C7">
              <w:rPr>
                <w:rFonts w:ascii="Tahoma" w:hAnsi="Tahoma" w:cs="Tahoma"/>
                <w:color w:val="2F5496" w:themeColor="accent5" w:themeShade="BF"/>
                <w:sz w:val="32"/>
                <w:szCs w:val="40"/>
              </w:rPr>
              <w:t>/specification</w:t>
            </w:r>
            <w:r w:rsidRPr="00B93FDE" w:rsidR="006F05CE">
              <w:rPr>
                <w:rFonts w:ascii="Tahoma" w:hAnsi="Tahoma" w:cs="Tahoma"/>
                <w:color w:val="2F5496" w:themeColor="accent5" w:themeShade="BF"/>
                <w:sz w:val="32"/>
                <w:szCs w:val="40"/>
              </w:rPr>
              <w:t xml:space="preserve"> overview</w:t>
            </w:r>
          </w:p>
        </w:tc>
        <w:tc>
          <w:tcPr>
            <w:tcW w:w="1508" w:type="dxa"/>
            <w:vAlign w:val="center"/>
          </w:tcPr>
          <w:p w:rsidRPr="00B93FDE" w:rsidR="006F05CE" w:rsidP="00711281" w:rsidRDefault="003767BB" w14:paraId="39E99334" w14:textId="0D9839E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rsidTr="1A176A59" w14:paraId="25B4DD13" w14:textId="77777777">
        <w:trPr>
          <w:trHeight w:val="1049"/>
        </w:trPr>
        <w:tc>
          <w:tcPr>
            <w:tcW w:w="1070" w:type="dxa"/>
          </w:tcPr>
          <w:p w:rsidR="006F05CE" w:rsidP="00A129C7" w:rsidRDefault="00A129C7" w14:paraId="1542C0C5" w14:textId="77777777">
            <w:pPr>
              <w:jc w:val="center"/>
              <w:rPr>
                <w:rFonts w:ascii="Tahoma" w:hAnsi="Tahoma" w:cs="Tahoma"/>
                <w:b/>
                <w:sz w:val="36"/>
              </w:rPr>
            </w:pPr>
            <w:r>
              <w:rPr>
                <w:noProof/>
                <w:lang w:eastAsia="en-GB"/>
              </w:rPr>
              <w:drawing>
                <wp:inline distT="0" distB="0" distL="0" distR="0" wp14:anchorId="4E718E10" wp14:editId="5AB73CD6">
                  <wp:extent cx="752475" cy="647700"/>
                  <wp:effectExtent l="0" t="0" r="9525" b="0"/>
                  <wp:docPr id="81937658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6438" w:type="dxa"/>
            <w:vAlign w:val="center"/>
          </w:tcPr>
          <w:p w:rsidRPr="00B93FDE" w:rsidR="006F05CE" w:rsidP="00186C3D" w:rsidRDefault="006F05CE" w14:paraId="3CE9F958"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vAlign w:val="center"/>
          </w:tcPr>
          <w:p w:rsidRPr="00B93FDE" w:rsidR="006F05CE" w:rsidP="00711281" w:rsidRDefault="003767BB" w14:paraId="770F6C26" w14:textId="20BAFC5F">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rsidTr="1A176A59" w14:paraId="4F5B9B24" w14:textId="77777777">
        <w:trPr>
          <w:trHeight w:val="1049"/>
        </w:trPr>
        <w:tc>
          <w:tcPr>
            <w:tcW w:w="1070" w:type="dxa"/>
          </w:tcPr>
          <w:p w:rsidR="006F05CE" w:rsidP="006F05CE" w:rsidRDefault="00A129C7" w14:paraId="2691F1B4" w14:textId="77777777">
            <w:pPr>
              <w:jc w:val="center"/>
              <w:rPr>
                <w:rFonts w:ascii="Tahoma" w:hAnsi="Tahoma" w:cs="Tahoma"/>
                <w:b/>
                <w:sz w:val="36"/>
              </w:rPr>
            </w:pPr>
            <w:r>
              <w:rPr>
                <w:noProof/>
                <w:lang w:eastAsia="en-GB"/>
              </w:rPr>
              <w:drawing>
                <wp:inline distT="0" distB="0" distL="0" distR="0" wp14:anchorId="13E563E0" wp14:editId="07C5429D">
                  <wp:extent cx="390525" cy="675283"/>
                  <wp:effectExtent l="0" t="0" r="0" b="0"/>
                  <wp:docPr id="14695167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6438" w:type="dxa"/>
            <w:vAlign w:val="center"/>
          </w:tcPr>
          <w:p w:rsidRPr="00B93FDE" w:rsidR="006F05CE" w:rsidP="00186C3D" w:rsidRDefault="006F05CE" w14:paraId="47F24B06"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vAlign w:val="center"/>
          </w:tcPr>
          <w:p w:rsidRPr="00B93FDE" w:rsidR="006F05CE" w:rsidP="00711281" w:rsidRDefault="003767BB" w14:paraId="35350DB5" w14:textId="135B9C90">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rsidTr="1A176A59" w14:paraId="1364F24D" w14:textId="77777777">
        <w:trPr>
          <w:trHeight w:val="1049"/>
        </w:trPr>
        <w:tc>
          <w:tcPr>
            <w:tcW w:w="1070" w:type="dxa"/>
          </w:tcPr>
          <w:p w:rsidR="006F05CE" w:rsidP="006D31BC" w:rsidRDefault="00A129C7" w14:paraId="085B8B60" w14:textId="7A285CC5">
            <w:pPr>
              <w:jc w:val="center"/>
              <w:rPr>
                <w:rFonts w:ascii="Tahoma" w:hAnsi="Tahoma" w:cs="Tahoma"/>
                <w:b/>
                <w:sz w:val="36"/>
              </w:rPr>
            </w:pPr>
            <w:r>
              <w:br/>
            </w:r>
            <w:r>
              <w:rPr>
                <w:noProof/>
                <w:lang w:eastAsia="en-GB"/>
              </w:rPr>
              <w:drawing>
                <wp:inline distT="0" distB="0" distL="0" distR="0" wp14:anchorId="302BE186" wp14:editId="716591B4">
                  <wp:extent cx="885825" cy="561975"/>
                  <wp:effectExtent l="0" t="0" r="9525" b="9525"/>
                  <wp:docPr id="2998518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6438" w:type="dxa"/>
            <w:vAlign w:val="center"/>
          </w:tcPr>
          <w:p w:rsidRPr="00B93FDE" w:rsidR="006F05CE" w:rsidP="00186C3D" w:rsidRDefault="006F05CE" w14:paraId="3AFE8671"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vAlign w:val="center"/>
          </w:tcPr>
          <w:p w:rsidRPr="00B93FDE" w:rsidR="006F05CE" w:rsidP="00711281" w:rsidRDefault="003767BB" w14:paraId="5178691A" w14:textId="0B754183">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rsidTr="1A176A59" w14:paraId="6AA95F4C" w14:textId="77777777">
        <w:trPr>
          <w:trHeight w:val="1049"/>
        </w:trPr>
        <w:tc>
          <w:tcPr>
            <w:tcW w:w="1070" w:type="dxa"/>
          </w:tcPr>
          <w:p w:rsidR="006F05CE" w:rsidP="00A129C7" w:rsidRDefault="00A129C7" w14:paraId="22B01E02" w14:textId="77777777">
            <w:pPr>
              <w:jc w:val="center"/>
              <w:rPr>
                <w:rFonts w:ascii="Tahoma" w:hAnsi="Tahoma" w:cs="Tahoma"/>
                <w:b/>
                <w:sz w:val="36"/>
              </w:rPr>
            </w:pPr>
            <w:r>
              <w:rPr>
                <w:noProof/>
                <w:lang w:eastAsia="en-GB"/>
              </w:rPr>
              <w:drawing>
                <wp:inline distT="0" distB="0" distL="0" distR="0" wp14:anchorId="6C80C714" wp14:editId="498AA4AA">
                  <wp:extent cx="800100" cy="629866"/>
                  <wp:effectExtent l="0" t="0" r="0" b="0"/>
                  <wp:docPr id="96547515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inline>
              </w:drawing>
            </w:r>
          </w:p>
        </w:tc>
        <w:tc>
          <w:tcPr>
            <w:tcW w:w="6438" w:type="dxa"/>
            <w:vAlign w:val="center"/>
          </w:tcPr>
          <w:p w:rsidRPr="00B93FDE" w:rsidR="006F05CE" w:rsidP="00186C3D" w:rsidRDefault="006F05CE" w14:paraId="597C08BE" w14:textId="77777777">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Pr="00B93FDE" w:rsidR="00695208">
              <w:rPr>
                <w:rFonts w:ascii="Tahoma" w:hAnsi="Tahoma" w:cs="Tahoma"/>
                <w:color w:val="2F5496" w:themeColor="accent5" w:themeShade="BF"/>
                <w:sz w:val="32"/>
              </w:rPr>
              <w:t xml:space="preserve"> to</w:t>
            </w:r>
          </w:p>
        </w:tc>
        <w:tc>
          <w:tcPr>
            <w:tcW w:w="1508" w:type="dxa"/>
            <w:vAlign w:val="center"/>
          </w:tcPr>
          <w:p w:rsidRPr="00B93FDE" w:rsidR="006F05CE" w:rsidP="00711281" w:rsidRDefault="003767BB" w14:paraId="06684EF2" w14:textId="4A3FAD7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rsidTr="1A176A59" w14:paraId="4158CA87" w14:textId="77777777">
        <w:trPr>
          <w:trHeight w:val="1049"/>
        </w:trPr>
        <w:tc>
          <w:tcPr>
            <w:tcW w:w="1070" w:type="dxa"/>
          </w:tcPr>
          <w:p w:rsidR="006F05CE" w:rsidP="006F05CE" w:rsidRDefault="00A129C7" w14:paraId="7EB9C816" w14:textId="1D616772">
            <w:pPr>
              <w:jc w:val="center"/>
              <w:rPr>
                <w:rFonts w:ascii="Tahoma" w:hAnsi="Tahoma" w:cs="Tahoma"/>
                <w:b/>
                <w:sz w:val="36"/>
              </w:rPr>
            </w:pPr>
            <w:r>
              <w:br/>
            </w:r>
            <w:r>
              <w:rPr>
                <w:noProof/>
                <w:lang w:eastAsia="en-GB"/>
              </w:rPr>
              <w:drawing>
                <wp:inline distT="0" distB="0" distL="0" distR="0" wp14:anchorId="08B95E6B" wp14:editId="28C5D325">
                  <wp:extent cx="704850" cy="609600"/>
                  <wp:effectExtent l="0" t="0" r="0" b="0"/>
                  <wp:docPr id="1647558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6438" w:type="dxa"/>
            <w:vAlign w:val="center"/>
          </w:tcPr>
          <w:p w:rsidRPr="00B93FDE" w:rsidR="006F05CE" w:rsidP="00186C3D" w:rsidRDefault="006F05CE" w14:paraId="383E0042"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vAlign w:val="center"/>
          </w:tcPr>
          <w:p w:rsidRPr="00B93FDE" w:rsidR="006F05CE" w:rsidP="00711281" w:rsidRDefault="003767BB" w14:paraId="3D9CBF04" w14:textId="7EAB53B2">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rsidTr="1A176A59" w14:paraId="1E4F5A13" w14:textId="77777777">
        <w:trPr>
          <w:trHeight w:val="1049"/>
        </w:trPr>
        <w:tc>
          <w:tcPr>
            <w:tcW w:w="1070" w:type="dxa"/>
          </w:tcPr>
          <w:p w:rsidR="006F05CE" w:rsidP="006D31BC" w:rsidRDefault="006D31BC" w14:paraId="065E813A" w14:textId="14228D88">
            <w:pPr>
              <w:rPr>
                <w:rFonts w:ascii="Tahoma" w:hAnsi="Tahoma" w:cs="Tahoma"/>
                <w:b/>
                <w:sz w:val="36"/>
              </w:rPr>
            </w:pPr>
            <w:r>
              <w:t xml:space="preserve"> </w:t>
            </w:r>
            <w:r>
              <w:br/>
            </w:r>
            <w:r>
              <w:t xml:space="preserve">   </w:t>
            </w:r>
            <w:r w:rsidR="00A129C7">
              <w:rPr>
                <w:noProof/>
                <w:lang w:eastAsia="en-GB"/>
              </w:rPr>
              <w:drawing>
                <wp:inline distT="0" distB="0" distL="0" distR="0" wp14:anchorId="0FF2D008" wp14:editId="1E254307">
                  <wp:extent cx="781050" cy="638175"/>
                  <wp:effectExtent l="0" t="0" r="0" b="9525"/>
                  <wp:docPr id="210804778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tc>
        <w:tc>
          <w:tcPr>
            <w:tcW w:w="6438" w:type="dxa"/>
            <w:vAlign w:val="center"/>
          </w:tcPr>
          <w:p w:rsidRPr="00B93FDE" w:rsidR="006F05CE" w:rsidP="00186C3D" w:rsidRDefault="006F05CE" w14:paraId="72903BEC"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vAlign w:val="center"/>
          </w:tcPr>
          <w:p w:rsidRPr="00B93FDE" w:rsidR="006F05CE" w:rsidP="00711281" w:rsidRDefault="003767BB" w14:paraId="2257D33C" w14:textId="71F849F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rsidTr="1A176A59" w14:paraId="2673BAB4" w14:textId="77777777">
        <w:trPr>
          <w:trHeight w:val="1049"/>
        </w:trPr>
        <w:tc>
          <w:tcPr>
            <w:tcW w:w="1070" w:type="dxa"/>
          </w:tcPr>
          <w:p w:rsidR="006F05CE" w:rsidP="006F05CE" w:rsidRDefault="00A129C7" w14:paraId="653F43FF" w14:textId="77777777">
            <w:pPr>
              <w:jc w:val="center"/>
              <w:rPr>
                <w:rFonts w:ascii="Tahoma" w:hAnsi="Tahoma" w:cs="Tahoma"/>
                <w:b/>
                <w:sz w:val="36"/>
              </w:rPr>
            </w:pPr>
            <w:r>
              <w:rPr>
                <w:noProof/>
                <w:lang w:eastAsia="en-GB"/>
              </w:rPr>
              <w:drawing>
                <wp:inline distT="0" distB="0" distL="0" distR="0" wp14:anchorId="78D4BB85" wp14:editId="4624F80C">
                  <wp:extent cx="600075" cy="685800"/>
                  <wp:effectExtent l="0" t="0" r="9525" b="0"/>
                  <wp:docPr id="19787285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6438" w:type="dxa"/>
            <w:vAlign w:val="center"/>
          </w:tcPr>
          <w:p w:rsidRPr="00B93FDE" w:rsidR="006F05CE" w:rsidP="00186C3D" w:rsidRDefault="006F05CE" w14:paraId="47207736" w14:textId="4DB4F565">
            <w:pPr>
              <w:rPr>
                <w:rFonts w:ascii="Tahoma" w:hAnsi="Tahoma" w:cs="Tahoma"/>
                <w:b/>
                <w:color w:val="2F5496" w:themeColor="accent5" w:themeShade="BF"/>
                <w:sz w:val="32"/>
              </w:rPr>
            </w:pPr>
            <w:proofErr w:type="gramStart"/>
            <w:r w:rsidRPr="00B93FDE">
              <w:rPr>
                <w:rFonts w:ascii="Tahoma" w:hAnsi="Tahoma" w:cs="Tahoma"/>
                <w:color w:val="2F5496" w:themeColor="accent5" w:themeShade="BF"/>
                <w:sz w:val="32"/>
              </w:rPr>
              <w:t>Complete</w:t>
            </w:r>
            <w:r w:rsidR="009A6DD1">
              <w:rPr>
                <w:rFonts w:ascii="Tahoma" w:hAnsi="Tahoma" w:cs="Tahoma"/>
                <w:color w:val="2F5496" w:themeColor="accent5" w:themeShade="BF"/>
                <w:sz w:val="32"/>
              </w:rPr>
              <w:t>(</w:t>
            </w:r>
            <w:proofErr w:type="gramEnd"/>
            <w:r w:rsidR="009A6DD1">
              <w:rPr>
                <w:rFonts w:ascii="Tahoma" w:hAnsi="Tahoma" w:cs="Tahoma"/>
                <w:color w:val="2F5496" w:themeColor="accent5" w:themeShade="BF"/>
                <w:sz w:val="32"/>
              </w:rPr>
              <w:t>Compulsory tasks)</w:t>
            </w:r>
          </w:p>
        </w:tc>
        <w:tc>
          <w:tcPr>
            <w:tcW w:w="1508" w:type="dxa"/>
            <w:vAlign w:val="center"/>
          </w:tcPr>
          <w:p w:rsidRPr="00B93FDE" w:rsidR="006F05CE" w:rsidP="00711281" w:rsidRDefault="00C02CDB" w14:paraId="438A29D5" w14:textId="03E31523">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9A6DD1">
              <w:rPr>
                <w:rFonts w:ascii="Tahoma" w:hAnsi="Tahoma" w:cs="Tahoma"/>
                <w:color w:val="2F5496" w:themeColor="accent5" w:themeShade="BF"/>
                <w:sz w:val="32"/>
                <w:szCs w:val="32"/>
              </w:rPr>
              <w:t>0 - 11</w:t>
            </w:r>
          </w:p>
        </w:tc>
      </w:tr>
      <w:tr w:rsidR="00A129C7" w:rsidTr="1A176A59" w14:paraId="6377E398" w14:textId="77777777">
        <w:trPr>
          <w:trHeight w:val="1049"/>
        </w:trPr>
        <w:tc>
          <w:tcPr>
            <w:tcW w:w="1070" w:type="dxa"/>
          </w:tcPr>
          <w:p w:rsidR="006F05CE" w:rsidP="00A129C7" w:rsidRDefault="00A129C7" w14:paraId="40CE5B90" w14:textId="77777777">
            <w:pPr>
              <w:jc w:val="center"/>
              <w:rPr>
                <w:rFonts w:ascii="Tahoma" w:hAnsi="Tahoma" w:cs="Tahoma"/>
                <w:b/>
                <w:sz w:val="36"/>
              </w:rPr>
            </w:pPr>
            <w:r>
              <w:rPr>
                <w:noProof/>
                <w:lang w:eastAsia="en-GB"/>
              </w:rPr>
              <w:drawing>
                <wp:inline distT="0" distB="0" distL="0" distR="0" wp14:anchorId="4AC91157" wp14:editId="5DCEBA25">
                  <wp:extent cx="962025" cy="657225"/>
                  <wp:effectExtent l="0" t="0" r="9525" b="9525"/>
                  <wp:docPr id="106432794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1">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6438" w:type="dxa"/>
            <w:vAlign w:val="center"/>
          </w:tcPr>
          <w:p w:rsidRPr="00B93FDE" w:rsidR="006F05CE" w:rsidP="00186C3D" w:rsidRDefault="006F05CE" w14:paraId="479B8ACA"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508" w:type="dxa"/>
            <w:vAlign w:val="center"/>
          </w:tcPr>
          <w:p w:rsidRPr="00B93FDE" w:rsidR="006F05CE" w:rsidP="00711281" w:rsidRDefault="00C02CDB" w14:paraId="35283B4E" w14:textId="01F4043B">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9A6DD1">
              <w:rPr>
                <w:rFonts w:ascii="Tahoma" w:hAnsi="Tahoma" w:cs="Tahoma"/>
                <w:color w:val="2F5496" w:themeColor="accent5" w:themeShade="BF"/>
                <w:sz w:val="32"/>
                <w:szCs w:val="32"/>
              </w:rPr>
              <w:t>2</w:t>
            </w:r>
          </w:p>
        </w:tc>
      </w:tr>
    </w:tbl>
    <w:p w:rsidR="007A1A98" w:rsidP="007A1A98" w:rsidRDefault="007A1A98" w14:paraId="09632A45" w14:textId="04320B1C"/>
    <w:p w:rsidR="00780135" w:rsidP="007A1A98" w:rsidRDefault="00780135" w14:paraId="3C5949B2" w14:textId="5F8D118F"/>
    <w:p w:rsidR="006D31BC" w:rsidP="007A1A98" w:rsidRDefault="006D31BC" w14:paraId="41E787F9"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00A129C7" w:rsidTr="1A176A59" w14:paraId="64F56A9C" w14:textId="77777777">
        <w:tc>
          <w:tcPr>
            <w:tcW w:w="1838" w:type="dxa"/>
          </w:tcPr>
          <w:p w:rsidR="00A129C7" w:rsidP="00A129C7" w:rsidRDefault="00A129C7" w14:paraId="486D0715" w14:textId="77777777">
            <w:pPr>
              <w:jc w:val="center"/>
            </w:pPr>
            <w:r>
              <w:rPr>
                <w:noProof/>
                <w:lang w:eastAsia="en-GB"/>
              </w:rPr>
              <w:drawing>
                <wp:inline distT="0" distB="0" distL="0" distR="0" wp14:anchorId="2E935D9D" wp14:editId="6C24D6BA">
                  <wp:extent cx="600075" cy="591855"/>
                  <wp:effectExtent l="0" t="0" r="0" b="0"/>
                  <wp:docPr id="178645760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7178" w:type="dxa"/>
            <w:vAlign w:val="center"/>
          </w:tcPr>
          <w:p w:rsidRPr="00A129C7" w:rsidR="00A129C7" w:rsidP="00186C3D" w:rsidRDefault="00A129C7" w14:paraId="19B58D2B" w14:textId="77777777">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rsidR="00780135" w:rsidP="007A1A98" w:rsidRDefault="00780135" w14:paraId="3607C128" w14:textId="77777777"/>
    <w:p w:rsidRPr="006D31BC" w:rsidR="00D4312A" w:rsidP="00EB32F2" w:rsidRDefault="00D4312A" w14:paraId="51D7CC52" w14:textId="77777777">
      <w:pPr>
        <w:rPr>
          <w:rFonts w:ascii="Tahoma" w:hAnsi="Tahoma" w:cs="Tahoma"/>
        </w:rPr>
      </w:pPr>
    </w:p>
    <w:p w:rsidRPr="006D31BC" w:rsidR="00EB32F2" w:rsidP="00EB32F2" w:rsidRDefault="00EB32F2" w14:paraId="53681A3A" w14:textId="2EF3963F">
      <w:pPr>
        <w:rPr>
          <w:rFonts w:ascii="Tahoma" w:hAnsi="Tahoma" w:cs="Tahoma"/>
          <w:b/>
        </w:rPr>
      </w:pPr>
      <w:r w:rsidRPr="006D31BC">
        <w:rPr>
          <w:rFonts w:ascii="Tahoma" w:hAnsi="Tahoma" w:cs="Tahoma"/>
          <w:b/>
        </w:rPr>
        <w:t>Subject content</w:t>
      </w:r>
    </w:p>
    <w:p w:rsidRPr="006D31BC" w:rsidR="00186C3D" w:rsidP="007A1A98" w:rsidRDefault="0080076F" w14:paraId="400EAEBB" w14:textId="12FBC734">
      <w:pPr>
        <w:rPr>
          <w:rFonts w:ascii="Tahoma" w:hAnsi="Tahoma" w:cs="Tahoma"/>
        </w:rPr>
      </w:pPr>
      <w:r>
        <w:rPr>
          <w:noProof/>
          <w:lang w:eastAsia="en-GB"/>
        </w:rPr>
        <w:drawing>
          <wp:inline distT="0" distB="0" distL="0" distR="0" wp14:anchorId="6015C5C5" wp14:editId="6D704162">
            <wp:extent cx="5578015" cy="47910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85928" cy="4797872"/>
                    </a:xfrm>
                    <a:prstGeom prst="rect">
                      <a:avLst/>
                    </a:prstGeom>
                  </pic:spPr>
                </pic:pic>
              </a:graphicData>
            </a:graphic>
          </wp:inline>
        </w:drawing>
      </w:r>
    </w:p>
    <w:p w:rsidRPr="006D31BC" w:rsidR="00EB32F2" w:rsidP="007A1A98" w:rsidRDefault="00EB32F2" w14:paraId="4BF38ED2" w14:textId="77777777">
      <w:pPr>
        <w:rPr>
          <w:rFonts w:ascii="Tahoma" w:hAnsi="Tahoma" w:cs="Tahoma"/>
        </w:rPr>
      </w:pPr>
    </w:p>
    <w:p w:rsidRPr="006D31BC" w:rsidR="00EB32F2" w:rsidP="007A1A98" w:rsidRDefault="00EB32F2" w14:paraId="6C08574D" w14:textId="77777777">
      <w:pPr>
        <w:rPr>
          <w:rFonts w:ascii="Tahoma" w:hAnsi="Tahoma" w:cs="Tahoma"/>
        </w:rPr>
      </w:pPr>
    </w:p>
    <w:p w:rsidRPr="006D31BC" w:rsidR="00EB32F2" w:rsidP="007A1A98" w:rsidRDefault="00EB32F2" w14:paraId="1B8DB505" w14:textId="370D51D3">
      <w:pPr>
        <w:rPr>
          <w:rFonts w:ascii="Tahoma" w:hAnsi="Tahoma" w:cs="Tahoma"/>
        </w:rPr>
      </w:pPr>
    </w:p>
    <w:p w:rsidR="004B4CB3" w:rsidP="007A1A98" w:rsidRDefault="004B4CB3" w14:paraId="1508E75E" w14:textId="1A2212CA"/>
    <w:p w:rsidRPr="006D31BC" w:rsidR="004B4CB3" w:rsidP="007A1A98" w:rsidRDefault="004B4CB3" w14:paraId="2837A1CE" w14:textId="77777777">
      <w:pPr>
        <w:rPr>
          <w:rFonts w:ascii="Tahoma" w:hAnsi="Tahoma" w:cs="Tahoma"/>
        </w:rPr>
      </w:pPr>
    </w:p>
    <w:p w:rsidR="00EB32F2" w:rsidP="007A1A98" w:rsidRDefault="00EB32F2" w14:paraId="177A55B5" w14:textId="3D8D6358"/>
    <w:p w:rsidR="00EB32F2" w:rsidP="007A1A98" w:rsidRDefault="00EB32F2" w14:paraId="52B69A71" w14:textId="7595D383"/>
    <w:p w:rsidR="00EB32F2" w:rsidP="007A1A98" w:rsidRDefault="00EB32F2" w14:paraId="590C6A70" w14:textId="4CEE3A46"/>
    <w:p w:rsidR="00186C3D" w:rsidP="007A1A98" w:rsidRDefault="00186C3D" w14:paraId="25D7C251" w14:textId="427411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1A176A59" w14:paraId="1872C39D" w14:textId="77777777">
        <w:tc>
          <w:tcPr>
            <w:tcW w:w="1838" w:type="dxa"/>
          </w:tcPr>
          <w:p w:rsidR="00186C3D" w:rsidP="000B1AFD" w:rsidRDefault="00186C3D" w14:paraId="61465B9D" w14:textId="77777777">
            <w:pPr>
              <w:jc w:val="center"/>
            </w:pPr>
            <w:r>
              <w:rPr>
                <w:noProof/>
                <w:lang w:eastAsia="en-GB"/>
              </w:rPr>
              <w:drawing>
                <wp:anchor distT="0" distB="0" distL="114300" distR="114300" simplePos="0" relativeHeight="251659264" behindDoc="0" locked="0" layoutInCell="1" allowOverlap="1" wp14:anchorId="41C468ED" wp14:editId="319783F4">
                  <wp:simplePos x="0" y="0"/>
                  <wp:positionH relativeFrom="column">
                    <wp:posOffset>131445</wp:posOffset>
                  </wp:positionH>
                  <wp:positionV relativeFrom="paragraph">
                    <wp:posOffset>98425</wp:posOffset>
                  </wp:positionV>
                  <wp:extent cx="752475" cy="647700"/>
                  <wp:effectExtent l="0" t="0" r="9525" b="0"/>
                  <wp:wrapSquare wrapText="bothSides"/>
                  <wp:docPr id="57738576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rsidRPr="00A129C7" w:rsidR="00186C3D" w:rsidP="006D31BC" w:rsidRDefault="00186C3D" w14:paraId="63358D18" w14:textId="77777777">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rsidRPr="00CA09D6" w:rsidR="00CA09D6" w:rsidP="00CA09D6" w:rsidRDefault="00CA09D6" w14:paraId="05381809" w14:textId="77777777">
      <w:pPr>
        <w:rPr>
          <w:rFonts w:ascii="Tahoma" w:hAnsi="Tahoma" w:cs="Tahoma"/>
          <w:b/>
          <w:bCs/>
        </w:rPr>
      </w:pPr>
      <w:r w:rsidRPr="00CA09D6">
        <w:rPr>
          <w:rFonts w:ascii="Tahoma" w:hAnsi="Tahoma" w:cs="Tahoma"/>
          <w:b/>
          <w:bCs/>
        </w:rPr>
        <w:t>Expectations</w:t>
      </w:r>
    </w:p>
    <w:p w:rsidRPr="00CA09D6" w:rsidR="00CA09D6" w:rsidP="00CA09D6" w:rsidRDefault="00CA09D6" w14:paraId="53FEBDC7" w14:textId="77777777">
      <w:pPr>
        <w:rPr>
          <w:rFonts w:ascii="Tahoma" w:hAnsi="Tahoma" w:cs="Tahoma"/>
          <w:bCs/>
        </w:rPr>
      </w:pPr>
      <w:r w:rsidRPr="00CA09D6">
        <w:rPr>
          <w:rFonts w:ascii="Tahoma" w:hAnsi="Tahoma" w:cs="Tahoma"/>
          <w:bCs/>
        </w:rPr>
        <w:t>The Business Studies and Economics Department has high expectations of both students and teachers. Our teachers work exceptionally hard to deliver a broad, relevant and engaging curriculum, and in return we expect students to take ownership of their learning, show respect to others, and make their very best effort in every lesson.</w:t>
      </w:r>
    </w:p>
    <w:p w:rsidRPr="00CA09D6" w:rsidR="00CA09D6" w:rsidP="00CA09D6" w:rsidRDefault="00CA09D6" w14:paraId="560A9202" w14:textId="0903383F">
      <w:pPr>
        <w:rPr>
          <w:rFonts w:ascii="Tahoma" w:hAnsi="Tahoma" w:cs="Tahoma"/>
          <w:bCs/>
        </w:rPr>
      </w:pPr>
      <w:r w:rsidRPr="00CA09D6">
        <w:rPr>
          <w:rFonts w:ascii="Tahoma" w:hAnsi="Tahoma" w:cs="Tahoma"/>
          <w:bCs/>
        </w:rPr>
        <w:t>We are proud to offer some of the most popular courses in the Sixth Form, reflecting both the strength of our provision and our enthusiasm for the subjects we teach. We encourage all students to share this passion by approaching their studies with commitment, curiosity and a positive attitude.</w:t>
      </w:r>
    </w:p>
    <w:p w:rsidRPr="00CA09D6" w:rsidR="00CA09D6" w:rsidP="00CA09D6" w:rsidRDefault="00CA09D6" w14:paraId="6E902879" w14:textId="77777777">
      <w:pPr>
        <w:rPr>
          <w:rFonts w:ascii="Tahoma" w:hAnsi="Tahoma" w:cs="Tahoma"/>
          <w:b/>
          <w:bCs/>
        </w:rPr>
      </w:pPr>
      <w:r w:rsidRPr="00CA09D6">
        <w:rPr>
          <w:rFonts w:ascii="Tahoma" w:hAnsi="Tahoma" w:cs="Tahoma"/>
          <w:b/>
          <w:bCs/>
        </w:rPr>
        <w:t>Lesson Preparation and Organisation</w:t>
      </w:r>
    </w:p>
    <w:p w:rsidRPr="00CA09D6" w:rsidR="00CA09D6" w:rsidP="00CA09D6" w:rsidRDefault="00CA09D6" w14:paraId="2B6D8A51" w14:textId="77777777">
      <w:pPr>
        <w:rPr>
          <w:rFonts w:ascii="Tahoma" w:hAnsi="Tahoma" w:cs="Tahoma"/>
          <w:bCs/>
        </w:rPr>
      </w:pPr>
      <w:r w:rsidRPr="00CA09D6">
        <w:rPr>
          <w:rFonts w:ascii="Tahoma" w:hAnsi="Tahoma" w:cs="Tahoma"/>
          <w:bCs/>
        </w:rPr>
        <w:t>Students are expected to arrive fully prepared for every lesson and to maintain high standards of organisation.</w:t>
      </w:r>
    </w:p>
    <w:p w:rsidRPr="00CA09D6" w:rsidR="00CA09D6" w:rsidP="00CA09D6" w:rsidRDefault="00CA09D6" w14:paraId="24600FAF" w14:textId="77777777">
      <w:pPr>
        <w:numPr>
          <w:ilvl w:val="0"/>
          <w:numId w:val="20"/>
        </w:numPr>
        <w:rPr>
          <w:rFonts w:ascii="Tahoma" w:hAnsi="Tahoma" w:cs="Tahoma"/>
          <w:bCs/>
        </w:rPr>
      </w:pPr>
      <w:r w:rsidRPr="00CA09D6">
        <w:rPr>
          <w:rFonts w:ascii="Tahoma" w:hAnsi="Tahoma" w:cs="Tahoma"/>
          <w:bCs/>
        </w:rPr>
        <w:t>Complete any pre-reading tasks set by your teacher (using textbooks, revision guides or other resources).</w:t>
      </w:r>
    </w:p>
    <w:p w:rsidRPr="00CA09D6" w:rsidR="00CA09D6" w:rsidP="00CA09D6" w:rsidRDefault="00CA09D6" w14:paraId="14466047" w14:textId="77777777">
      <w:pPr>
        <w:numPr>
          <w:ilvl w:val="0"/>
          <w:numId w:val="20"/>
        </w:numPr>
        <w:rPr>
          <w:rFonts w:ascii="Tahoma" w:hAnsi="Tahoma" w:cs="Tahoma"/>
          <w:bCs/>
        </w:rPr>
      </w:pPr>
      <w:r w:rsidRPr="00CA09D6">
        <w:rPr>
          <w:rFonts w:ascii="Tahoma" w:hAnsi="Tahoma" w:cs="Tahoma"/>
          <w:bCs/>
        </w:rPr>
        <w:t>Keep all subject materials organised, including textbooks, folders, data sheets and Personal Learning Checklists (PLCs).</w:t>
      </w:r>
    </w:p>
    <w:p w:rsidRPr="00CA09D6" w:rsidR="00CA09D6" w:rsidP="00CA09D6" w:rsidRDefault="00CA09D6" w14:paraId="6AE84401" w14:textId="77777777">
      <w:pPr>
        <w:numPr>
          <w:ilvl w:val="0"/>
          <w:numId w:val="20"/>
        </w:numPr>
        <w:rPr>
          <w:rFonts w:ascii="Tahoma" w:hAnsi="Tahoma" w:cs="Tahoma"/>
          <w:bCs/>
        </w:rPr>
      </w:pPr>
      <w:r w:rsidRPr="00CA09D6">
        <w:rPr>
          <w:rFonts w:ascii="Tahoma" w:hAnsi="Tahoma" w:cs="Tahoma"/>
          <w:bCs/>
        </w:rPr>
        <w:t>Check school email and Satchel One (SMHW) regularly for important updates, resources and homework.</w:t>
      </w:r>
    </w:p>
    <w:p w:rsidRPr="00CA09D6" w:rsidR="00CA09D6" w:rsidP="00CA09D6" w:rsidRDefault="00CA09D6" w14:paraId="07333477" w14:textId="63AD3723">
      <w:pPr>
        <w:numPr>
          <w:ilvl w:val="0"/>
          <w:numId w:val="20"/>
        </w:numPr>
        <w:rPr>
          <w:rFonts w:ascii="Tahoma" w:hAnsi="Tahoma" w:cs="Tahoma"/>
          <w:bCs/>
        </w:rPr>
      </w:pPr>
      <w:r w:rsidRPr="00CA09D6">
        <w:rPr>
          <w:rFonts w:ascii="Tahoma" w:hAnsi="Tahoma" w:cs="Tahoma"/>
          <w:bCs/>
        </w:rPr>
        <w:t>Bring all required equipment to every lesson, including pens, highlighters, rulers and a scientific calculator.</w:t>
      </w:r>
    </w:p>
    <w:p w:rsidRPr="00CA09D6" w:rsidR="00CA09D6" w:rsidP="00CA09D6" w:rsidRDefault="00CA09D6" w14:paraId="52707A7E" w14:textId="77777777">
      <w:pPr>
        <w:rPr>
          <w:rFonts w:ascii="Tahoma" w:hAnsi="Tahoma" w:cs="Tahoma"/>
          <w:b/>
          <w:bCs/>
        </w:rPr>
      </w:pPr>
      <w:r w:rsidRPr="00CA09D6">
        <w:rPr>
          <w:rFonts w:ascii="Tahoma" w:hAnsi="Tahoma" w:cs="Tahoma"/>
          <w:b/>
          <w:bCs/>
        </w:rPr>
        <w:t>Independent Study</w:t>
      </w:r>
    </w:p>
    <w:p w:rsidRPr="00CA09D6" w:rsidR="00CA09D6" w:rsidP="00CA09D6" w:rsidRDefault="00CA09D6" w14:paraId="401815A1" w14:textId="77777777">
      <w:pPr>
        <w:rPr>
          <w:rFonts w:ascii="Tahoma" w:hAnsi="Tahoma" w:cs="Tahoma"/>
          <w:bCs/>
        </w:rPr>
      </w:pPr>
      <w:r w:rsidRPr="00CA09D6">
        <w:rPr>
          <w:rFonts w:ascii="Tahoma" w:hAnsi="Tahoma" w:cs="Tahoma"/>
          <w:bCs/>
        </w:rPr>
        <w:t>Successful Sixth Form students are independent learners who take responsibility for their own progress.</w:t>
      </w:r>
    </w:p>
    <w:p w:rsidRPr="00CA09D6" w:rsidR="00CA09D6" w:rsidP="00CA09D6" w:rsidRDefault="00CA09D6" w14:paraId="7702A3DE" w14:textId="77777777">
      <w:pPr>
        <w:numPr>
          <w:ilvl w:val="0"/>
          <w:numId w:val="21"/>
        </w:numPr>
        <w:rPr>
          <w:rFonts w:ascii="Tahoma" w:hAnsi="Tahoma" w:cs="Tahoma"/>
          <w:bCs/>
        </w:rPr>
      </w:pPr>
      <w:r w:rsidRPr="00CA09D6">
        <w:rPr>
          <w:rFonts w:ascii="Tahoma" w:hAnsi="Tahoma" w:cs="Tahoma"/>
          <w:bCs/>
        </w:rPr>
        <w:t>Catch up promptly on any work missed due to absence.</w:t>
      </w:r>
    </w:p>
    <w:p w:rsidRPr="00CA09D6" w:rsidR="00CA09D6" w:rsidP="00CA09D6" w:rsidRDefault="00CA09D6" w14:paraId="3B556872" w14:textId="77777777">
      <w:pPr>
        <w:numPr>
          <w:ilvl w:val="0"/>
          <w:numId w:val="21"/>
        </w:numPr>
        <w:rPr>
          <w:rFonts w:ascii="Tahoma" w:hAnsi="Tahoma" w:cs="Tahoma"/>
          <w:bCs/>
        </w:rPr>
      </w:pPr>
      <w:r w:rsidRPr="00CA09D6">
        <w:rPr>
          <w:rFonts w:ascii="Tahoma" w:hAnsi="Tahoma" w:cs="Tahoma"/>
          <w:bCs/>
        </w:rPr>
        <w:t xml:space="preserve">Use timetabled non-contact study periods effectively for: </w:t>
      </w:r>
    </w:p>
    <w:p w:rsidRPr="00CA09D6" w:rsidR="00CA09D6" w:rsidP="00CA09D6" w:rsidRDefault="00CA09D6" w14:paraId="5694AD5D" w14:textId="77777777">
      <w:pPr>
        <w:numPr>
          <w:ilvl w:val="1"/>
          <w:numId w:val="21"/>
        </w:numPr>
        <w:rPr>
          <w:rFonts w:ascii="Tahoma" w:hAnsi="Tahoma" w:cs="Tahoma"/>
          <w:bCs/>
        </w:rPr>
      </w:pPr>
      <w:r w:rsidRPr="00CA09D6">
        <w:rPr>
          <w:rFonts w:ascii="Tahoma" w:hAnsi="Tahoma" w:cs="Tahoma"/>
          <w:bCs/>
        </w:rPr>
        <w:t>Pre-reading and preparation for upcoming lessons.</w:t>
      </w:r>
    </w:p>
    <w:p w:rsidRPr="00CA09D6" w:rsidR="00CA09D6" w:rsidP="00CA09D6" w:rsidRDefault="00CA09D6" w14:paraId="20CB9B5C" w14:textId="77777777">
      <w:pPr>
        <w:numPr>
          <w:ilvl w:val="1"/>
          <w:numId w:val="21"/>
        </w:numPr>
        <w:rPr>
          <w:rFonts w:ascii="Tahoma" w:hAnsi="Tahoma" w:cs="Tahoma"/>
          <w:bCs/>
        </w:rPr>
      </w:pPr>
      <w:r w:rsidRPr="00CA09D6">
        <w:rPr>
          <w:rFonts w:ascii="Tahoma" w:hAnsi="Tahoma" w:cs="Tahoma"/>
          <w:bCs/>
        </w:rPr>
        <w:t>Reviewing and consolidating previously taught content.</w:t>
      </w:r>
    </w:p>
    <w:p w:rsidRPr="00CA09D6" w:rsidR="00CA09D6" w:rsidP="00CA09D6" w:rsidRDefault="00CA09D6" w14:paraId="3E13D258" w14:textId="77777777">
      <w:pPr>
        <w:numPr>
          <w:ilvl w:val="1"/>
          <w:numId w:val="21"/>
        </w:numPr>
        <w:rPr>
          <w:rFonts w:ascii="Tahoma" w:hAnsi="Tahoma" w:cs="Tahoma"/>
          <w:bCs/>
        </w:rPr>
      </w:pPr>
      <w:r w:rsidRPr="00CA09D6">
        <w:rPr>
          <w:rFonts w:ascii="Tahoma" w:hAnsi="Tahoma" w:cs="Tahoma"/>
          <w:bCs/>
        </w:rPr>
        <w:t>Completing practice questions and exam-style tasks.</w:t>
      </w:r>
    </w:p>
    <w:p w:rsidRPr="00CA09D6" w:rsidR="00CA09D6" w:rsidP="00CA09D6" w:rsidRDefault="00CA09D6" w14:paraId="19793D1B" w14:textId="77777777">
      <w:pPr>
        <w:numPr>
          <w:ilvl w:val="0"/>
          <w:numId w:val="21"/>
        </w:numPr>
        <w:rPr>
          <w:rFonts w:ascii="Tahoma" w:hAnsi="Tahoma" w:cs="Tahoma"/>
          <w:bCs/>
        </w:rPr>
      </w:pPr>
      <w:r w:rsidRPr="00CA09D6">
        <w:rPr>
          <w:rFonts w:ascii="Tahoma" w:hAnsi="Tahoma" w:cs="Tahoma"/>
          <w:bCs/>
        </w:rPr>
        <w:t>Make full use of Up Learn to support and extend your learning.</w:t>
      </w:r>
    </w:p>
    <w:p w:rsidRPr="00CA09D6" w:rsidR="00CA09D6" w:rsidP="00CA09D6" w:rsidRDefault="00CA09D6" w14:paraId="5B2A050E" w14:textId="77777777">
      <w:pPr>
        <w:numPr>
          <w:ilvl w:val="0"/>
          <w:numId w:val="21"/>
        </w:numPr>
        <w:rPr>
          <w:rFonts w:ascii="Tahoma" w:hAnsi="Tahoma" w:cs="Tahoma"/>
          <w:bCs/>
        </w:rPr>
      </w:pPr>
      <w:r w:rsidRPr="00CA09D6">
        <w:rPr>
          <w:rFonts w:ascii="Tahoma" w:hAnsi="Tahoma" w:cs="Tahoma"/>
          <w:bCs/>
        </w:rPr>
        <w:t>Revise thoroughly for all assessments, tests and examinations.</w:t>
      </w:r>
    </w:p>
    <w:p w:rsidRPr="00CA09D6" w:rsidR="00CA09D6" w:rsidP="00CA09D6" w:rsidRDefault="00CA09D6" w14:paraId="7610D887" w14:textId="77777777">
      <w:pPr>
        <w:numPr>
          <w:ilvl w:val="0"/>
          <w:numId w:val="21"/>
        </w:numPr>
        <w:rPr>
          <w:rFonts w:ascii="Tahoma" w:hAnsi="Tahoma" w:cs="Tahoma"/>
          <w:bCs/>
        </w:rPr>
      </w:pPr>
      <w:r w:rsidRPr="00CA09D6">
        <w:rPr>
          <w:rFonts w:ascii="Tahoma" w:hAnsi="Tahoma" w:cs="Tahoma"/>
          <w:bCs/>
        </w:rPr>
        <w:t>Apply the study and revision techniques taught in lessons and study skills sessions.</w:t>
      </w:r>
    </w:p>
    <w:p w:rsidRPr="00CA09D6" w:rsidR="006D31BC" w:rsidP="007A1A98" w:rsidRDefault="00CA09D6" w14:paraId="071F45FF" w14:textId="3C8944F3">
      <w:pPr>
        <w:rPr>
          <w:rFonts w:ascii="Tahoma" w:hAnsi="Tahoma" w:cs="Tahoma"/>
          <w:bCs/>
        </w:rPr>
      </w:pPr>
      <w:r w:rsidRPr="32797473" w:rsidR="00CA09D6">
        <w:rPr>
          <w:rFonts w:ascii="Tahoma" w:hAnsi="Tahoma" w:cs="Tahoma"/>
        </w:rPr>
        <w:t>By meeting these expectations consistently, students will place themselves in the strongest possible position to achieve success in Business Studies and Economics.</w:t>
      </w:r>
    </w:p>
    <w:p w:rsidR="32797473" w:rsidP="32797473" w:rsidRDefault="32797473" w14:paraId="141CE04E" w14:textId="079E0755">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1A176A59" w14:paraId="6EDCCCFE" w14:textId="77777777">
        <w:tc>
          <w:tcPr>
            <w:tcW w:w="1838" w:type="dxa"/>
          </w:tcPr>
          <w:p w:rsidR="00186C3D" w:rsidP="000B1AFD" w:rsidRDefault="00186C3D" w14:paraId="4A0C1727" w14:textId="77777777">
            <w:pPr>
              <w:jc w:val="center"/>
            </w:pPr>
            <w:r>
              <w:rPr>
                <w:noProof/>
                <w:lang w:eastAsia="en-GB"/>
              </w:rPr>
              <w:drawing>
                <wp:anchor distT="0" distB="0" distL="114300" distR="114300" simplePos="0" relativeHeight="251660288" behindDoc="0" locked="0" layoutInCell="1" allowOverlap="1" wp14:anchorId="182DAE5C" wp14:editId="297BA6AC">
                  <wp:simplePos x="0" y="0"/>
                  <wp:positionH relativeFrom="column">
                    <wp:posOffset>321945</wp:posOffset>
                  </wp:positionH>
                  <wp:positionV relativeFrom="paragraph">
                    <wp:posOffset>117475</wp:posOffset>
                  </wp:positionV>
                  <wp:extent cx="390525" cy="675283"/>
                  <wp:effectExtent l="0" t="0" r="0" b="0"/>
                  <wp:wrapSquare wrapText="bothSides"/>
                  <wp:docPr id="193501634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rsidRPr="00A129C7" w:rsidR="00186C3D" w:rsidP="006D31BC" w:rsidRDefault="00186C3D" w14:paraId="4CE1007E" w14:textId="77777777">
            <w:pP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rsidRPr="006D31BC" w:rsidR="00186C3D" w:rsidP="007A1A98" w:rsidRDefault="00186C3D" w14:paraId="6EA4FC72" w14:textId="0ABFF31C">
      <w:pPr>
        <w:rPr>
          <w:rFonts w:ascii="Tahoma" w:hAnsi="Tahoma" w:cs="Tahoma"/>
        </w:rPr>
      </w:pPr>
    </w:p>
    <w:p w:rsidRPr="006D31BC" w:rsidR="00186C3D" w:rsidP="007A1A98" w:rsidRDefault="008A5F1D" w14:paraId="4A75A643" w14:textId="77F0B14E">
      <w:pPr>
        <w:rPr>
          <w:rFonts w:ascii="Tahoma" w:hAnsi="Tahoma" w:cs="Tahoma"/>
          <w:b/>
        </w:rPr>
      </w:pPr>
      <w:r w:rsidRPr="006D31BC">
        <w:rPr>
          <w:rFonts w:ascii="Tahoma" w:hAnsi="Tahoma" w:cs="Tahoma"/>
          <w:b/>
        </w:rPr>
        <w:t>Revision</w:t>
      </w:r>
    </w:p>
    <w:p w:rsidRPr="006D31BC" w:rsidR="008A5F1D" w:rsidP="008A5F1D" w:rsidRDefault="008A5F1D" w14:paraId="67CF0507" w14:textId="236F66B2">
      <w:pPr>
        <w:rPr>
          <w:rFonts w:ascii="Tahoma" w:hAnsi="Tahoma" w:cs="Tahoma"/>
        </w:rPr>
      </w:pPr>
      <w:r w:rsidRPr="006D31BC">
        <w:rPr>
          <w:rFonts w:ascii="Tahoma" w:hAnsi="Tahoma" w:cs="Tahoma"/>
        </w:rPr>
        <w:t xml:space="preserve">Please use the following link to help inspire creativity into your revision techniques: </w:t>
      </w:r>
      <w:hyperlink w:history="1" r:id="rId23">
        <w:r w:rsidRPr="006D31BC">
          <w:rPr>
            <w:rStyle w:val="Hyperlink"/>
            <w:rFonts w:ascii="Tahoma" w:hAnsi="Tahoma" w:cs="Tahoma"/>
          </w:rPr>
          <w:t>https://hayestl.com/students/</w:t>
        </w:r>
      </w:hyperlink>
    </w:p>
    <w:p w:rsidRPr="006D31BC" w:rsidR="008A5F1D" w:rsidP="008A5F1D" w:rsidRDefault="008A5F1D" w14:paraId="15A4303B" w14:textId="1EF079B7">
      <w:pPr>
        <w:rPr>
          <w:rFonts w:ascii="Tahoma" w:hAnsi="Tahoma" w:cs="Tahoma"/>
        </w:rPr>
      </w:pPr>
      <w:r w:rsidRPr="006D31BC">
        <w:rPr>
          <w:rFonts w:ascii="Tahoma" w:hAnsi="Tahoma" w:cs="Tahoma"/>
        </w:rPr>
        <w:t xml:space="preserve"> </w:t>
      </w:r>
    </w:p>
    <w:p w:rsidRPr="006D31BC" w:rsidR="00186C3D" w:rsidP="007A1A98" w:rsidRDefault="000A1F1C" w14:paraId="1E783421" w14:textId="458C1603">
      <w:pPr>
        <w:rPr>
          <w:rFonts w:ascii="Tahoma" w:hAnsi="Tahoma" w:cs="Tahoma"/>
          <w:b/>
        </w:rPr>
      </w:pPr>
      <w:r w:rsidRPr="006D31BC">
        <w:rPr>
          <w:rFonts w:ascii="Tahoma" w:hAnsi="Tahoma" w:cs="Tahoma"/>
          <w:b/>
        </w:rPr>
        <w:t>Numeracy</w:t>
      </w:r>
    </w:p>
    <w:p w:rsidRPr="006D31BC" w:rsidR="000A1F1C" w:rsidP="007A1A98" w:rsidRDefault="000A1F1C" w14:paraId="3DF418DC" w14:textId="09A7967C">
      <w:pPr>
        <w:rPr>
          <w:rFonts w:ascii="Tahoma" w:hAnsi="Tahoma" w:cs="Tahoma"/>
        </w:rPr>
      </w:pPr>
      <w:r w:rsidRPr="006D31BC">
        <w:rPr>
          <w:rFonts w:ascii="Tahoma" w:hAnsi="Tahoma" w:cs="Tahoma"/>
        </w:rPr>
        <w:t>Economics, in common with your other A level options, will require a reasonable level of numeracy in the overall assessment that you will sit.  As an Economics student</w:t>
      </w:r>
      <w:r w:rsidR="003767BB">
        <w:rPr>
          <w:rFonts w:ascii="Tahoma" w:hAnsi="Tahoma" w:cs="Tahoma"/>
        </w:rPr>
        <w:t>,</w:t>
      </w:r>
      <w:r w:rsidRPr="006D31BC">
        <w:rPr>
          <w:rFonts w:ascii="Tahoma" w:hAnsi="Tahoma" w:cs="Tahoma"/>
        </w:rPr>
        <w:t xml:space="preserve"> you should ensure that you are familiar with how to calculate:</w:t>
      </w:r>
    </w:p>
    <w:p w:rsidRPr="006D31BC" w:rsidR="000A1F1C" w:rsidP="005C5073" w:rsidRDefault="000A1F1C" w14:paraId="48A076A9" w14:textId="0D83AF3E">
      <w:pPr>
        <w:pStyle w:val="ListParagraph"/>
        <w:numPr>
          <w:ilvl w:val="0"/>
          <w:numId w:val="14"/>
        </w:numPr>
        <w:rPr>
          <w:rFonts w:ascii="Tahoma" w:hAnsi="Tahoma" w:cs="Tahoma"/>
        </w:rPr>
      </w:pPr>
      <w:r w:rsidRPr="006D31BC">
        <w:rPr>
          <w:rFonts w:ascii="Tahoma" w:hAnsi="Tahoma" w:cs="Tahoma"/>
        </w:rPr>
        <w:t>Percentage changes</w:t>
      </w:r>
    </w:p>
    <w:p w:rsidRPr="006D31BC" w:rsidR="000A1F1C" w:rsidP="005C5073" w:rsidRDefault="000A1F1C" w14:paraId="0FE6A4A2" w14:textId="30062D7D">
      <w:pPr>
        <w:pStyle w:val="ListParagraph"/>
        <w:numPr>
          <w:ilvl w:val="0"/>
          <w:numId w:val="14"/>
        </w:numPr>
        <w:rPr>
          <w:rFonts w:ascii="Tahoma" w:hAnsi="Tahoma" w:cs="Tahoma"/>
        </w:rPr>
      </w:pPr>
      <w:r w:rsidRPr="006D31BC">
        <w:rPr>
          <w:rFonts w:ascii="Tahoma" w:hAnsi="Tahoma" w:cs="Tahoma"/>
        </w:rPr>
        <w:t>Mean average</w:t>
      </w:r>
    </w:p>
    <w:p w:rsidRPr="006D31BC" w:rsidR="000A1F1C" w:rsidP="005C5073" w:rsidRDefault="000A1F1C" w14:paraId="780BEA33" w14:textId="4B08C76C">
      <w:pPr>
        <w:pStyle w:val="ListParagraph"/>
        <w:numPr>
          <w:ilvl w:val="0"/>
          <w:numId w:val="14"/>
        </w:numPr>
        <w:rPr>
          <w:rFonts w:ascii="Tahoma" w:hAnsi="Tahoma" w:cs="Tahoma"/>
        </w:rPr>
      </w:pPr>
      <w:r w:rsidRPr="006D31BC">
        <w:rPr>
          <w:rFonts w:ascii="Tahoma" w:hAnsi="Tahoma" w:cs="Tahoma"/>
        </w:rPr>
        <w:t>Modal average</w:t>
      </w:r>
    </w:p>
    <w:p w:rsidRPr="006D31BC" w:rsidR="000A1F1C" w:rsidP="005C5073" w:rsidRDefault="000A1F1C" w14:paraId="2AD75ECA" w14:textId="779C2E81">
      <w:pPr>
        <w:pStyle w:val="ListParagraph"/>
        <w:numPr>
          <w:ilvl w:val="0"/>
          <w:numId w:val="14"/>
        </w:numPr>
        <w:rPr>
          <w:rFonts w:ascii="Tahoma" w:hAnsi="Tahoma" w:cs="Tahoma"/>
        </w:rPr>
      </w:pPr>
      <w:r w:rsidRPr="006D31BC">
        <w:rPr>
          <w:rFonts w:ascii="Tahoma" w:hAnsi="Tahoma" w:cs="Tahoma"/>
        </w:rPr>
        <w:t>Median average</w:t>
      </w:r>
    </w:p>
    <w:p w:rsidRPr="006D31BC" w:rsidR="003345C6" w:rsidP="005C5073" w:rsidRDefault="003345C6" w14:paraId="3DB10A51" w14:textId="4790C219">
      <w:pPr>
        <w:pStyle w:val="ListParagraph"/>
        <w:numPr>
          <w:ilvl w:val="0"/>
          <w:numId w:val="14"/>
        </w:numPr>
        <w:rPr>
          <w:rFonts w:ascii="Tahoma" w:hAnsi="Tahoma" w:cs="Tahoma"/>
        </w:rPr>
      </w:pPr>
      <w:r w:rsidRPr="006D31BC">
        <w:rPr>
          <w:rFonts w:ascii="Tahoma" w:hAnsi="Tahoma" w:cs="Tahoma"/>
        </w:rPr>
        <w:t>Interpretation of diagrams e.g. pie charts, bar charts etc.</w:t>
      </w:r>
    </w:p>
    <w:p w:rsidRPr="006D31BC" w:rsidR="003345C6" w:rsidP="003345C6" w:rsidRDefault="003345C6" w14:paraId="37123A2B" w14:textId="77777777">
      <w:pPr>
        <w:ind w:left="360"/>
        <w:rPr>
          <w:rFonts w:ascii="Tahoma" w:hAnsi="Tahoma" w:cs="Tahoma"/>
        </w:rPr>
      </w:pPr>
    </w:p>
    <w:p w:rsidRPr="006D31BC" w:rsidR="005C5073" w:rsidP="005C5073" w:rsidRDefault="005C5073" w14:paraId="27FFA878" w14:textId="77777777">
      <w:pPr>
        <w:rPr>
          <w:rFonts w:ascii="Tahoma" w:hAnsi="Tahoma" w:cs="Tahoma"/>
        </w:rPr>
      </w:pPr>
    </w:p>
    <w:p w:rsidRPr="006D31BC" w:rsidR="000A1F1C" w:rsidP="007A1A98" w:rsidRDefault="000A1F1C" w14:paraId="510D1A8A" w14:textId="77777777">
      <w:pPr>
        <w:rPr>
          <w:rFonts w:ascii="Tahoma" w:hAnsi="Tahoma" w:cs="Tahoma"/>
        </w:rPr>
      </w:pPr>
    </w:p>
    <w:p w:rsidRPr="006D31BC" w:rsidR="000A1F1C" w:rsidP="007A1A98" w:rsidRDefault="000A1F1C" w14:paraId="77118E0D" w14:textId="77777777">
      <w:pPr>
        <w:rPr>
          <w:rFonts w:ascii="Tahoma" w:hAnsi="Tahoma" w:cs="Tahoma"/>
        </w:rPr>
      </w:pPr>
    </w:p>
    <w:p w:rsidRPr="006D31BC" w:rsidR="00186C3D" w:rsidP="007A1A98" w:rsidRDefault="00186C3D" w14:paraId="04749D06" w14:textId="77777777">
      <w:pPr>
        <w:rPr>
          <w:rFonts w:ascii="Tahoma" w:hAnsi="Tahoma" w:cs="Tahoma"/>
        </w:rPr>
      </w:pPr>
    </w:p>
    <w:p w:rsidRPr="006D31BC" w:rsidR="00186C3D" w:rsidP="007A1A98" w:rsidRDefault="00186C3D" w14:paraId="08B8AA27" w14:textId="77777777">
      <w:pPr>
        <w:rPr>
          <w:rFonts w:ascii="Tahoma" w:hAnsi="Tahoma" w:cs="Tahoma"/>
        </w:rPr>
      </w:pPr>
    </w:p>
    <w:p w:rsidRPr="006D31BC" w:rsidR="00186C3D" w:rsidP="007A1A98" w:rsidRDefault="00186C3D" w14:paraId="2F644BC6" w14:textId="77777777">
      <w:pPr>
        <w:rPr>
          <w:rFonts w:ascii="Tahoma" w:hAnsi="Tahoma" w:cs="Tahoma"/>
        </w:rPr>
      </w:pPr>
    </w:p>
    <w:p w:rsidRPr="006D31BC" w:rsidR="00186C3D" w:rsidP="007A1A98" w:rsidRDefault="00186C3D" w14:paraId="35BBA7D9" w14:textId="77777777">
      <w:pPr>
        <w:rPr>
          <w:rFonts w:ascii="Tahoma" w:hAnsi="Tahoma" w:cs="Tahoma"/>
        </w:rPr>
      </w:pPr>
    </w:p>
    <w:p w:rsidRPr="006D31BC" w:rsidR="00186C3D" w:rsidP="007A1A98" w:rsidRDefault="00186C3D" w14:paraId="7B22FD28" w14:textId="77777777">
      <w:pPr>
        <w:rPr>
          <w:rFonts w:ascii="Tahoma" w:hAnsi="Tahoma" w:cs="Tahoma"/>
        </w:rPr>
      </w:pPr>
    </w:p>
    <w:p w:rsidRPr="006D31BC" w:rsidR="00186C3D" w:rsidP="007A1A98" w:rsidRDefault="00186C3D" w14:paraId="0856D2C2" w14:textId="77777777">
      <w:pPr>
        <w:rPr>
          <w:rFonts w:ascii="Tahoma" w:hAnsi="Tahoma" w:cs="Tahoma"/>
        </w:rPr>
      </w:pPr>
    </w:p>
    <w:p w:rsidRPr="006D31BC" w:rsidR="00186C3D" w:rsidP="007A1A98" w:rsidRDefault="00186C3D" w14:paraId="05E00D42" w14:textId="77777777">
      <w:pPr>
        <w:rPr>
          <w:rFonts w:ascii="Tahoma" w:hAnsi="Tahoma" w:cs="Tahoma"/>
        </w:rPr>
      </w:pPr>
    </w:p>
    <w:p w:rsidR="00186C3D" w:rsidP="007A1A98" w:rsidRDefault="00186C3D" w14:paraId="7F6959F7" w14:textId="77777777"/>
    <w:p w:rsidR="00186C3D" w:rsidP="007A1A98" w:rsidRDefault="00186C3D" w14:paraId="07AD5364" w14:textId="77777777"/>
    <w:p w:rsidR="00186C3D" w:rsidP="007A1A98" w:rsidRDefault="00186C3D" w14:paraId="1F64E425" w14:textId="77777777"/>
    <w:p w:rsidR="00186C3D" w:rsidP="007A1A98" w:rsidRDefault="00186C3D" w14:paraId="7C91177C" w14:textId="77777777"/>
    <w:p w:rsidR="32797473" w:rsidRDefault="32797473" w14:paraId="21D2A0F3" w14:textId="37E3D362"/>
    <w:p w:rsidR="00186C3D" w:rsidP="007A1A98" w:rsidRDefault="00186C3D" w14:paraId="6DE83577" w14:textId="5FC898E8"/>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1A176A59" w14:paraId="5E0C252B" w14:textId="77777777">
        <w:tc>
          <w:tcPr>
            <w:tcW w:w="1838" w:type="dxa"/>
          </w:tcPr>
          <w:p w:rsidR="00186C3D" w:rsidP="000B1AFD" w:rsidRDefault="00186C3D" w14:paraId="005817B6" w14:textId="77777777">
            <w:pPr>
              <w:jc w:val="center"/>
            </w:pPr>
            <w:r>
              <w:rPr>
                <w:noProof/>
                <w:lang w:eastAsia="en-GB"/>
              </w:rPr>
              <w:drawing>
                <wp:anchor distT="0" distB="0" distL="114300" distR="114300" simplePos="0" relativeHeight="251661312" behindDoc="0" locked="0" layoutInCell="1" allowOverlap="1" wp14:anchorId="5E41CBF6" wp14:editId="737C545F">
                  <wp:simplePos x="0" y="0"/>
                  <wp:positionH relativeFrom="column">
                    <wp:posOffset>64770</wp:posOffset>
                  </wp:positionH>
                  <wp:positionV relativeFrom="paragraph">
                    <wp:posOffset>165100</wp:posOffset>
                  </wp:positionV>
                  <wp:extent cx="885825" cy="561975"/>
                  <wp:effectExtent l="0" t="0" r="9525" b="9525"/>
                  <wp:wrapSquare wrapText="bothSides"/>
                  <wp:docPr id="66768326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rsidRPr="00A129C7" w:rsidR="00186C3D" w:rsidP="000B1AFD" w:rsidRDefault="00186C3D" w14:paraId="4E924FCC" w14:textId="77777777">
            <w:pPr>
              <w:jc w:val="center"/>
              <w:rPr>
                <w:rFonts w:ascii="Tahoma" w:hAnsi="Tahoma" w:cs="Tahoma"/>
                <w:b/>
                <w:sz w:val="32"/>
                <w:szCs w:val="40"/>
              </w:rPr>
            </w:pPr>
            <w:r w:rsidRPr="00B93FDE">
              <w:rPr>
                <w:rFonts w:ascii="Tahoma" w:hAnsi="Tahoma" w:cs="Tahoma"/>
                <w:b/>
                <w:color w:val="2F5496" w:themeColor="accent5" w:themeShade="BF"/>
                <w:sz w:val="44"/>
                <w:szCs w:val="40"/>
              </w:rPr>
              <w:t>Watch</w:t>
            </w:r>
          </w:p>
        </w:tc>
      </w:tr>
    </w:tbl>
    <w:p w:rsidR="00186C3D" w:rsidP="007A1A98" w:rsidRDefault="00186C3D" w14:paraId="12FAC59B" w14:textId="77777777"/>
    <w:p w:rsidRPr="006D31BC" w:rsidR="00C220F6" w:rsidP="007A1A98" w:rsidRDefault="00C220F6" w14:paraId="13427D13" w14:textId="77777777">
      <w:pPr>
        <w:rPr>
          <w:rFonts w:ascii="Tahoma" w:hAnsi="Tahoma" w:cs="Tahoma"/>
          <w:b/>
        </w:rPr>
      </w:pPr>
    </w:p>
    <w:p w:rsidRPr="006D31BC" w:rsidR="00186C3D" w:rsidP="007A1A98" w:rsidRDefault="002D67E4" w14:paraId="397B7CC3" w14:textId="2246DABE">
      <w:pPr>
        <w:rPr>
          <w:rFonts w:ascii="Tahoma" w:hAnsi="Tahoma" w:cs="Tahoma"/>
          <w:b/>
        </w:rPr>
      </w:pPr>
      <w:proofErr w:type="spellStart"/>
      <w:r w:rsidRPr="006D31BC">
        <w:rPr>
          <w:rFonts w:ascii="Tahoma" w:hAnsi="Tahoma" w:cs="Tahoma"/>
          <w:b/>
        </w:rPr>
        <w:t>EconplusDal</w:t>
      </w:r>
      <w:proofErr w:type="spellEnd"/>
    </w:p>
    <w:p w:rsidRPr="006D31BC" w:rsidR="00186C3D" w:rsidP="007A1A98" w:rsidRDefault="002D67E4" w14:paraId="516E1A2F" w14:textId="0C6A89D4">
      <w:pPr>
        <w:rPr>
          <w:rFonts w:ascii="Tahoma" w:hAnsi="Tahoma" w:cs="Tahoma"/>
        </w:rPr>
      </w:pPr>
      <w:proofErr w:type="spellStart"/>
      <w:r w:rsidRPr="006D31BC">
        <w:rPr>
          <w:rFonts w:ascii="Tahoma" w:hAnsi="Tahoma" w:cs="Tahoma"/>
        </w:rPr>
        <w:t>EconplusDal</w:t>
      </w:r>
      <w:proofErr w:type="spellEnd"/>
      <w:r w:rsidRPr="006D31BC">
        <w:rPr>
          <w:rFonts w:ascii="Tahoma" w:hAnsi="Tahoma" w:cs="Tahoma"/>
        </w:rPr>
        <w:t xml:space="preserve"> provides YouTube videos that cover the full A </w:t>
      </w:r>
      <w:r w:rsidRPr="006D31BC" w:rsidR="00B529F5">
        <w:rPr>
          <w:rFonts w:ascii="Tahoma" w:hAnsi="Tahoma" w:cs="Tahoma"/>
        </w:rPr>
        <w:t>Level</w:t>
      </w:r>
      <w:r w:rsidRPr="006D31BC">
        <w:rPr>
          <w:rFonts w:ascii="Tahoma" w:hAnsi="Tahoma" w:cs="Tahoma"/>
        </w:rPr>
        <w:t xml:space="preserve"> Economics specification. These videos are a must watch and a playlist can be found </w:t>
      </w:r>
      <w:hyperlink w:history="1" r:id="rId24">
        <w:r w:rsidRPr="006D31BC">
          <w:rPr>
            <w:rStyle w:val="Hyperlink"/>
            <w:rFonts w:ascii="Tahoma" w:hAnsi="Tahoma" w:cs="Tahoma"/>
          </w:rPr>
          <w:t>here.</w:t>
        </w:r>
      </w:hyperlink>
    </w:p>
    <w:p w:rsidRPr="006D31BC" w:rsidR="00BB4814" w:rsidP="007A1A98" w:rsidRDefault="00BB4814" w14:paraId="6FD256F3" w14:textId="77777777">
      <w:pPr>
        <w:rPr>
          <w:rFonts w:ascii="Tahoma" w:hAnsi="Tahoma" w:cs="Tahoma"/>
          <w:b/>
        </w:rPr>
      </w:pPr>
    </w:p>
    <w:p w:rsidRPr="006D31BC" w:rsidR="00186C3D" w:rsidP="007A1A98" w:rsidRDefault="00BB4814" w14:paraId="07EF52A5" w14:textId="1E925BA4">
      <w:pPr>
        <w:rPr>
          <w:rFonts w:ascii="Tahoma" w:hAnsi="Tahoma" w:cs="Tahoma"/>
          <w:b/>
        </w:rPr>
      </w:pPr>
      <w:r w:rsidRPr="006D31BC">
        <w:rPr>
          <w:rFonts w:ascii="Tahoma" w:hAnsi="Tahoma" w:cs="Tahoma"/>
          <w:b/>
        </w:rPr>
        <w:t>Tutor2u</w:t>
      </w:r>
    </w:p>
    <w:p w:rsidRPr="006D31BC" w:rsidR="00BB4814" w:rsidP="007A1A98" w:rsidRDefault="00BB4814" w14:paraId="21917983" w14:textId="42F10C76">
      <w:pPr>
        <w:rPr>
          <w:rFonts w:ascii="Tahoma" w:hAnsi="Tahoma" w:cs="Tahoma"/>
        </w:rPr>
      </w:pPr>
      <w:r w:rsidRPr="006D31BC">
        <w:rPr>
          <w:rFonts w:ascii="Tahoma" w:hAnsi="Tahoma" w:cs="Tahoma"/>
        </w:rPr>
        <w:t xml:space="preserve">An excellent resource for all A Level topics.  The full range of videos can be found </w:t>
      </w:r>
      <w:hyperlink w:history="1" r:id="rId25">
        <w:r w:rsidRPr="006D31BC">
          <w:rPr>
            <w:rStyle w:val="Hyperlink"/>
            <w:rFonts w:ascii="Tahoma" w:hAnsi="Tahoma" w:cs="Tahoma"/>
          </w:rPr>
          <w:t>here.</w:t>
        </w:r>
      </w:hyperlink>
    </w:p>
    <w:p w:rsidRPr="006D31BC" w:rsidR="00BB4814" w:rsidP="007A1A98" w:rsidRDefault="00BB4814" w14:paraId="34076032" w14:textId="77777777">
      <w:pPr>
        <w:rPr>
          <w:rFonts w:ascii="Tahoma" w:hAnsi="Tahoma" w:cs="Tahoma"/>
          <w:b/>
        </w:rPr>
      </w:pPr>
    </w:p>
    <w:p w:rsidRPr="006D31BC" w:rsidR="00186C3D" w:rsidP="007A1A98" w:rsidRDefault="002D67E4" w14:paraId="0342480E" w14:textId="0840ABB1">
      <w:pPr>
        <w:rPr>
          <w:rFonts w:ascii="Tahoma" w:hAnsi="Tahoma" w:cs="Tahoma"/>
          <w:b/>
        </w:rPr>
      </w:pPr>
      <w:r w:rsidRPr="006D31BC">
        <w:rPr>
          <w:rFonts w:ascii="Tahoma" w:hAnsi="Tahoma" w:cs="Tahoma"/>
          <w:b/>
        </w:rPr>
        <w:t>Jacob Clifford</w:t>
      </w:r>
    </w:p>
    <w:p w:rsidRPr="006D31BC" w:rsidR="00186C3D" w:rsidP="007A1A98" w:rsidRDefault="003767BB" w14:paraId="20D2F8D6" w14:textId="42E55289">
      <w:pPr>
        <w:rPr>
          <w:rFonts w:ascii="Tahoma" w:hAnsi="Tahoma" w:cs="Tahoma"/>
        </w:rPr>
      </w:pPr>
      <w:r w:rsidRPr="075F3E54">
        <w:rPr>
          <w:rFonts w:ascii="Tahoma" w:hAnsi="Tahoma" w:cs="Tahoma"/>
        </w:rPr>
        <w:t>Non-exam</w:t>
      </w:r>
      <w:r w:rsidRPr="075F3E54" w:rsidR="002D67E4">
        <w:rPr>
          <w:rFonts w:ascii="Tahoma" w:hAnsi="Tahoma" w:cs="Tahoma"/>
        </w:rPr>
        <w:t xml:space="preserve"> board specific and American based but some </w:t>
      </w:r>
      <w:r w:rsidRPr="075F3E54" w:rsidR="31F30DFE">
        <w:rPr>
          <w:rFonts w:ascii="Tahoma" w:hAnsi="Tahoma" w:cs="Tahoma"/>
        </w:rPr>
        <w:t>good</w:t>
      </w:r>
      <w:r w:rsidRPr="075F3E54" w:rsidR="002D67E4">
        <w:rPr>
          <w:rFonts w:ascii="Tahoma" w:hAnsi="Tahoma" w:cs="Tahoma"/>
        </w:rPr>
        <w:t xml:space="preserve"> </w:t>
      </w:r>
      <w:r w:rsidRPr="075F3E54" w:rsidR="00B529F5">
        <w:rPr>
          <w:rFonts w:ascii="Tahoma" w:hAnsi="Tahoma" w:cs="Tahoma"/>
        </w:rPr>
        <w:t xml:space="preserve">explanations and videos which can be found </w:t>
      </w:r>
      <w:hyperlink r:id="rId26">
        <w:r w:rsidRPr="075F3E54" w:rsidR="00B529F5">
          <w:rPr>
            <w:rStyle w:val="Hyperlink"/>
            <w:rFonts w:ascii="Tahoma" w:hAnsi="Tahoma" w:cs="Tahoma"/>
          </w:rPr>
          <w:t>here.</w:t>
        </w:r>
      </w:hyperlink>
    </w:p>
    <w:p w:rsidRPr="006D31BC" w:rsidR="00C220F6" w:rsidP="007A1A98" w:rsidRDefault="00C220F6" w14:paraId="23176920" w14:textId="77777777">
      <w:pPr>
        <w:rPr>
          <w:rFonts w:ascii="Tahoma" w:hAnsi="Tahoma" w:cs="Tahoma"/>
          <w:b/>
        </w:rPr>
      </w:pPr>
    </w:p>
    <w:p w:rsidRPr="006D31BC" w:rsidR="00186C3D" w:rsidP="007A1A98" w:rsidRDefault="00C220F6" w14:paraId="58A0E29D" w14:textId="6061CD8C">
      <w:pPr>
        <w:rPr>
          <w:rFonts w:ascii="Tahoma" w:hAnsi="Tahoma" w:cs="Tahoma"/>
          <w:b/>
        </w:rPr>
      </w:pPr>
      <w:r w:rsidRPr="006D31BC">
        <w:rPr>
          <w:rFonts w:ascii="Tahoma" w:hAnsi="Tahoma" w:cs="Tahoma"/>
          <w:b/>
        </w:rPr>
        <w:t>TED Talks</w:t>
      </w:r>
    </w:p>
    <w:p w:rsidRPr="006D31BC" w:rsidR="00C220F6" w:rsidP="007A1A98" w:rsidRDefault="00C220F6" w14:paraId="3B579D53" w14:textId="517E7813">
      <w:pPr>
        <w:rPr>
          <w:rFonts w:ascii="Tahoma" w:hAnsi="Tahoma" w:cs="Tahoma"/>
        </w:rPr>
      </w:pPr>
      <w:r w:rsidRPr="006D31BC">
        <w:rPr>
          <w:rFonts w:ascii="Tahoma" w:hAnsi="Tahoma" w:cs="Tahoma"/>
        </w:rPr>
        <w:t xml:space="preserve">A wide range of Business and Economics talks on a very wide variety of topics.  These are not necessarily related to the A Level specification but will give you a good understanding of how the topics we study relate to the real world.  You will need to register to view the talks </w:t>
      </w:r>
      <w:hyperlink w:history="1" r:id="rId27">
        <w:r w:rsidRPr="006D31BC">
          <w:rPr>
            <w:rStyle w:val="Hyperlink"/>
            <w:rFonts w:ascii="Tahoma" w:hAnsi="Tahoma" w:cs="Tahoma"/>
          </w:rPr>
          <w:t>here.</w:t>
        </w:r>
      </w:hyperlink>
    </w:p>
    <w:p w:rsidRPr="006D31BC" w:rsidR="00186C3D" w:rsidP="007A1A98" w:rsidRDefault="00186C3D" w14:paraId="2F228CB5" w14:textId="6FB4095D">
      <w:pPr>
        <w:rPr>
          <w:rFonts w:ascii="Tahoma" w:hAnsi="Tahoma" w:cs="Tahoma"/>
        </w:rPr>
      </w:pPr>
    </w:p>
    <w:p w:rsidRPr="006D31BC" w:rsidR="007C0E71" w:rsidP="007A1A98" w:rsidRDefault="007C0E71" w14:paraId="68D83044" w14:textId="1A39DB34">
      <w:pPr>
        <w:rPr>
          <w:rFonts w:ascii="Tahoma" w:hAnsi="Tahoma" w:cs="Tahoma"/>
          <w:b/>
        </w:rPr>
      </w:pPr>
      <w:r w:rsidRPr="006D31BC">
        <w:rPr>
          <w:rFonts w:ascii="Tahoma" w:hAnsi="Tahoma" w:cs="Tahoma"/>
          <w:b/>
        </w:rPr>
        <w:t>Masters of Money</w:t>
      </w:r>
    </w:p>
    <w:p w:rsidRPr="006D31BC" w:rsidR="007C0E71" w:rsidP="007A1A98" w:rsidRDefault="007C0E71" w14:paraId="6201FA98" w14:textId="51848C17">
      <w:pPr>
        <w:rPr>
          <w:rFonts w:ascii="Tahoma" w:hAnsi="Tahoma" w:cs="Tahoma"/>
        </w:rPr>
      </w:pPr>
      <w:r w:rsidRPr="006D31BC">
        <w:rPr>
          <w:rFonts w:ascii="Tahoma" w:hAnsi="Tahoma" w:cs="Tahoma"/>
        </w:rPr>
        <w:t xml:space="preserve">An excellent </w:t>
      </w:r>
      <w:r w:rsidRPr="006D31BC" w:rsidR="00DB4AC6">
        <w:rPr>
          <w:rFonts w:ascii="Tahoma" w:hAnsi="Tahoma" w:cs="Tahoma"/>
        </w:rPr>
        <w:t>3-part</w:t>
      </w:r>
      <w:r w:rsidRPr="006D31BC">
        <w:rPr>
          <w:rFonts w:ascii="Tahoma" w:hAnsi="Tahoma" w:cs="Tahoma"/>
        </w:rPr>
        <w:t xml:space="preserve"> series on the </w:t>
      </w:r>
      <w:r w:rsidRPr="006D31BC" w:rsidR="00DB4AC6">
        <w:rPr>
          <w:rFonts w:ascii="Tahoma" w:hAnsi="Tahoma" w:cs="Tahoma"/>
        </w:rPr>
        <w:t>economists</w:t>
      </w:r>
      <w:r w:rsidRPr="006D31BC">
        <w:rPr>
          <w:rFonts w:ascii="Tahoma" w:hAnsi="Tahoma" w:cs="Tahoma"/>
        </w:rPr>
        <w:t xml:space="preserve"> who have shaped recent economic thinking.  A must watch for those who want an in-depth understanding of these famous economists</w:t>
      </w:r>
      <w:r w:rsidRPr="006D31BC" w:rsidR="00DB4AC6">
        <w:rPr>
          <w:rFonts w:ascii="Tahoma" w:hAnsi="Tahoma" w:cs="Tahoma"/>
        </w:rPr>
        <w:t xml:space="preserve"> can be seen </w:t>
      </w:r>
      <w:hyperlink w:history="1" r:id="rId28">
        <w:r w:rsidRPr="006D31BC" w:rsidR="00DB4AC6">
          <w:rPr>
            <w:rStyle w:val="Hyperlink"/>
            <w:rFonts w:ascii="Tahoma" w:hAnsi="Tahoma" w:cs="Tahoma"/>
          </w:rPr>
          <w:t>here.</w:t>
        </w:r>
      </w:hyperlink>
    </w:p>
    <w:p w:rsidRPr="006D31BC" w:rsidR="007C0E71" w:rsidP="007A1A98" w:rsidRDefault="007C0E71" w14:paraId="17A2ACDC" w14:textId="77777777">
      <w:pPr>
        <w:rPr>
          <w:rFonts w:ascii="Tahoma" w:hAnsi="Tahoma" w:cs="Tahoma"/>
        </w:rPr>
      </w:pPr>
    </w:p>
    <w:p w:rsidRPr="006D31BC" w:rsidR="00186C3D" w:rsidP="007A1A98" w:rsidRDefault="00166B0E" w14:paraId="5B7CD644" w14:textId="1DE41598">
      <w:pPr>
        <w:rPr>
          <w:rFonts w:ascii="Tahoma" w:hAnsi="Tahoma" w:cs="Tahoma"/>
          <w:b/>
        </w:rPr>
      </w:pPr>
      <w:r w:rsidRPr="006D31BC">
        <w:rPr>
          <w:rFonts w:ascii="Tahoma" w:hAnsi="Tahoma" w:cs="Tahoma"/>
          <w:b/>
        </w:rPr>
        <w:t xml:space="preserve">Economics related films </w:t>
      </w:r>
    </w:p>
    <w:p w:rsidRPr="006D31BC" w:rsidR="00166B0E" w:rsidP="007A1A98" w:rsidRDefault="00166B0E" w14:paraId="2CBD8FAF" w14:textId="4C28B40B">
      <w:pPr>
        <w:rPr>
          <w:rFonts w:ascii="Tahoma" w:hAnsi="Tahoma" w:cs="Tahoma"/>
        </w:rPr>
      </w:pPr>
      <w:r w:rsidRPr="075F3E54">
        <w:rPr>
          <w:rFonts w:ascii="Tahoma" w:hAnsi="Tahoma" w:cs="Tahoma"/>
        </w:rPr>
        <w:t xml:space="preserve">The following are just a few of the wide number of films that relate to economics and </w:t>
      </w:r>
      <w:r w:rsidRPr="075F3E54" w:rsidR="2444BE10">
        <w:rPr>
          <w:rFonts w:ascii="Tahoma" w:hAnsi="Tahoma" w:cs="Tahoma"/>
        </w:rPr>
        <w:t>the</w:t>
      </w:r>
      <w:r w:rsidRPr="075F3E54">
        <w:rPr>
          <w:rFonts w:ascii="Tahoma" w:hAnsi="Tahoma" w:cs="Tahoma"/>
        </w:rPr>
        <w:t xml:space="preserve"> recent financial crash</w:t>
      </w:r>
    </w:p>
    <w:p w:rsidRPr="006D31BC" w:rsidR="00186C3D" w:rsidP="00166B0E" w:rsidRDefault="00166B0E" w14:paraId="5F34D8BA" w14:textId="597B2ED3">
      <w:pPr>
        <w:pStyle w:val="ListParagraph"/>
        <w:numPr>
          <w:ilvl w:val="0"/>
          <w:numId w:val="15"/>
        </w:numPr>
        <w:rPr>
          <w:rFonts w:ascii="Tahoma" w:hAnsi="Tahoma" w:cs="Tahoma"/>
        </w:rPr>
      </w:pPr>
      <w:r w:rsidRPr="006D31BC">
        <w:rPr>
          <w:rFonts w:ascii="Tahoma" w:hAnsi="Tahoma" w:cs="Tahoma"/>
        </w:rPr>
        <w:t>The Big Short 2015</w:t>
      </w:r>
    </w:p>
    <w:p w:rsidRPr="006D31BC" w:rsidR="00166B0E" w:rsidP="00166B0E" w:rsidRDefault="00166B0E" w14:paraId="707DE850" w14:textId="1F999A08">
      <w:pPr>
        <w:pStyle w:val="ListParagraph"/>
        <w:numPr>
          <w:ilvl w:val="0"/>
          <w:numId w:val="15"/>
        </w:numPr>
        <w:rPr>
          <w:rFonts w:ascii="Tahoma" w:hAnsi="Tahoma" w:cs="Tahoma"/>
        </w:rPr>
      </w:pPr>
      <w:r w:rsidRPr="006D31BC">
        <w:rPr>
          <w:rFonts w:ascii="Tahoma" w:hAnsi="Tahoma" w:cs="Tahoma"/>
        </w:rPr>
        <w:t>Margin Call 2011</w:t>
      </w:r>
    </w:p>
    <w:p w:rsidRPr="006D31BC" w:rsidR="00166B0E" w:rsidP="00166B0E" w:rsidRDefault="00166B0E" w14:paraId="4F69C5A7" w14:textId="194A721E">
      <w:pPr>
        <w:pStyle w:val="ListParagraph"/>
        <w:numPr>
          <w:ilvl w:val="0"/>
          <w:numId w:val="15"/>
        </w:numPr>
        <w:rPr>
          <w:rFonts w:ascii="Tahoma" w:hAnsi="Tahoma" w:cs="Tahoma"/>
        </w:rPr>
      </w:pPr>
      <w:r w:rsidRPr="006D31BC">
        <w:rPr>
          <w:rFonts w:ascii="Tahoma" w:hAnsi="Tahoma" w:cs="Tahoma"/>
        </w:rPr>
        <w:t>Freakonomics 2010</w:t>
      </w:r>
    </w:p>
    <w:p w:rsidRPr="006D31BC" w:rsidR="00166B0E" w:rsidP="00166B0E" w:rsidRDefault="00166B0E" w14:paraId="0FBC059B" w14:textId="282D20E4">
      <w:pPr>
        <w:pStyle w:val="ListParagraph"/>
        <w:numPr>
          <w:ilvl w:val="0"/>
          <w:numId w:val="15"/>
        </w:numPr>
        <w:rPr>
          <w:rFonts w:ascii="Tahoma" w:hAnsi="Tahoma" w:cs="Tahoma"/>
        </w:rPr>
      </w:pPr>
      <w:r w:rsidRPr="006D31BC">
        <w:rPr>
          <w:rFonts w:ascii="Tahoma" w:hAnsi="Tahoma" w:cs="Tahoma"/>
        </w:rPr>
        <w:t>Too Big to Fail 2011</w:t>
      </w:r>
    </w:p>
    <w:p w:rsidR="00186C3D" w:rsidP="007A1A98" w:rsidRDefault="00186C3D" w14:paraId="6F69B7FA" w14:textId="0D163C07"/>
    <w:p w:rsidR="32797473" w:rsidRDefault="32797473" w14:paraId="0F9BF984" w14:textId="73816A33"/>
    <w:p w:rsidR="32797473" w:rsidRDefault="32797473" w14:paraId="12EA02DC" w14:textId="3C152020"/>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1A176A59" w14:paraId="0C9B9A0A" w14:textId="77777777">
        <w:tc>
          <w:tcPr>
            <w:tcW w:w="1838" w:type="dxa"/>
          </w:tcPr>
          <w:p w:rsidR="00186C3D" w:rsidP="000B1AFD" w:rsidRDefault="00186C3D" w14:paraId="45C3ED9A" w14:textId="77777777">
            <w:pPr>
              <w:jc w:val="center"/>
            </w:pPr>
            <w:r>
              <w:rPr>
                <w:noProof/>
                <w:lang w:eastAsia="en-GB"/>
              </w:rPr>
              <w:drawing>
                <wp:anchor distT="0" distB="0" distL="114300" distR="114300" simplePos="0" relativeHeight="251662336" behindDoc="0" locked="0" layoutInCell="1" allowOverlap="1" wp14:anchorId="10ED7F27" wp14:editId="4CE6003C">
                  <wp:simplePos x="0" y="0"/>
                  <wp:positionH relativeFrom="column">
                    <wp:posOffset>112395</wp:posOffset>
                  </wp:positionH>
                  <wp:positionV relativeFrom="paragraph">
                    <wp:posOffset>127000</wp:posOffset>
                  </wp:positionV>
                  <wp:extent cx="800100" cy="629866"/>
                  <wp:effectExtent l="0" t="0" r="0" b="0"/>
                  <wp:wrapSquare wrapText="bothSides"/>
                  <wp:docPr id="152577266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rsidRPr="00A129C7" w:rsidR="00186C3D" w:rsidP="006D31BC" w:rsidRDefault="00186C3D" w14:paraId="087F097C" w14:textId="77777777">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rsidRPr="006D31BC" w:rsidR="00186C3D" w:rsidP="007A1A98" w:rsidRDefault="00186C3D" w14:paraId="385BACD4" w14:textId="77777777">
      <w:pPr>
        <w:rPr>
          <w:rFonts w:ascii="Tahoma" w:hAnsi="Tahoma" w:cs="Tahoma"/>
        </w:rPr>
      </w:pPr>
    </w:p>
    <w:p w:rsidRPr="006D31BC" w:rsidR="00BC152E" w:rsidP="00EC7ACB" w:rsidRDefault="007C0E71" w14:paraId="2BCE40B2" w14:textId="4C3FDA94">
      <w:pPr>
        <w:numPr>
          <w:ilvl w:val="0"/>
          <w:numId w:val="2"/>
        </w:numPr>
        <w:spacing w:before="100" w:beforeAutospacing="1" w:after="100" w:afterAutospacing="1" w:line="360" w:lineRule="auto"/>
        <w:rPr>
          <w:rFonts w:ascii="Tahoma" w:hAnsi="Tahoma" w:eastAsia="Times New Roman" w:cs="Tahoma"/>
          <w:color w:val="000000"/>
        </w:rPr>
      </w:pPr>
      <w:r w:rsidRPr="006D31BC">
        <w:rPr>
          <w:rFonts w:ascii="Tahoma" w:hAnsi="Tahoma" w:eastAsia="Times New Roman" w:cs="Tahoma"/>
          <w:color w:val="000000"/>
        </w:rPr>
        <w:t xml:space="preserve">Tim Harford's 50 Things That Made </w:t>
      </w:r>
      <w:proofErr w:type="gramStart"/>
      <w:r w:rsidRPr="006D31BC">
        <w:rPr>
          <w:rFonts w:ascii="Tahoma" w:hAnsi="Tahoma" w:eastAsia="Times New Roman" w:cs="Tahoma"/>
          <w:color w:val="000000"/>
        </w:rPr>
        <w:t>The</w:t>
      </w:r>
      <w:proofErr w:type="gramEnd"/>
      <w:r w:rsidRPr="006D31BC">
        <w:rPr>
          <w:rFonts w:ascii="Tahoma" w:hAnsi="Tahoma" w:eastAsia="Times New Roman" w:cs="Tahoma"/>
          <w:color w:val="000000"/>
        </w:rPr>
        <w:t xml:space="preserve"> Modern Economy - </w:t>
      </w:r>
      <w:hyperlink w:history="1" r:id="rId29">
        <w:r w:rsidRPr="006D31BC">
          <w:rPr>
            <w:rStyle w:val="Hyperlink"/>
            <w:rFonts w:ascii="Tahoma" w:hAnsi="Tahoma" w:eastAsia="Times New Roman" w:cs="Tahoma"/>
          </w:rPr>
          <w:t>Podcast</w:t>
        </w:r>
      </w:hyperlink>
      <w:r w:rsidRPr="006D31BC">
        <w:rPr>
          <w:rFonts w:ascii="Tahoma" w:hAnsi="Tahoma" w:eastAsia="Times New Roman" w:cs="Tahoma"/>
          <w:color w:val="000000"/>
        </w:rPr>
        <w:t xml:space="preserve"> (Business/Economics) </w:t>
      </w:r>
    </w:p>
    <w:p w:rsidRPr="006D31BC" w:rsidR="00BC152E" w:rsidP="00EC7ACB" w:rsidRDefault="007C0E71" w14:paraId="5BB3F340" w14:textId="075D909B">
      <w:pPr>
        <w:pStyle w:val="ListParagraph"/>
        <w:numPr>
          <w:ilvl w:val="0"/>
          <w:numId w:val="2"/>
        </w:numPr>
        <w:spacing w:before="100" w:beforeAutospacing="1" w:after="100" w:afterAutospacing="1" w:line="360" w:lineRule="auto"/>
        <w:rPr>
          <w:rFonts w:ascii="Tahoma" w:hAnsi="Tahoma" w:eastAsia="Times New Roman" w:cs="Tahoma"/>
          <w:color w:val="000000"/>
        </w:rPr>
      </w:pPr>
      <w:r w:rsidRPr="006D31BC">
        <w:rPr>
          <w:rFonts w:ascii="Tahoma" w:hAnsi="Tahoma" w:eastAsia="Times New Roman" w:cs="Tahoma"/>
          <w:color w:val="000000"/>
        </w:rPr>
        <w:t xml:space="preserve">Money Talks </w:t>
      </w:r>
      <w:proofErr w:type="gramStart"/>
      <w:r w:rsidRPr="006D31BC">
        <w:rPr>
          <w:rFonts w:ascii="Tahoma" w:hAnsi="Tahoma" w:eastAsia="Times New Roman" w:cs="Tahoma"/>
          <w:color w:val="000000"/>
        </w:rPr>
        <w:t>From</w:t>
      </w:r>
      <w:proofErr w:type="gramEnd"/>
      <w:r w:rsidRPr="006D31BC">
        <w:rPr>
          <w:rFonts w:ascii="Tahoma" w:hAnsi="Tahoma" w:eastAsia="Times New Roman" w:cs="Tahoma"/>
          <w:color w:val="000000"/>
        </w:rPr>
        <w:t xml:space="preserve"> Economist Radio Pod Cast (Economics)</w:t>
      </w:r>
    </w:p>
    <w:p w:rsidRPr="006D31BC" w:rsidR="00BC152E" w:rsidP="00EC7ACB" w:rsidRDefault="00B01983" w14:paraId="06BF501A" w14:textId="3A440131">
      <w:pPr>
        <w:pStyle w:val="ListParagraph"/>
        <w:numPr>
          <w:ilvl w:val="0"/>
          <w:numId w:val="2"/>
        </w:numPr>
        <w:spacing w:before="100" w:beforeAutospacing="1" w:after="100" w:afterAutospacing="1" w:line="360" w:lineRule="auto"/>
        <w:rPr>
          <w:rFonts w:ascii="Tahoma" w:hAnsi="Tahoma" w:eastAsia="Times New Roman" w:cs="Tahoma"/>
          <w:color w:val="000000"/>
        </w:rPr>
      </w:pPr>
      <w:r w:rsidRPr="006D31BC">
        <w:rPr>
          <w:rFonts w:ascii="Tahoma" w:hAnsi="Tahoma" w:eastAsia="Times New Roman" w:cs="Tahoma"/>
          <w:color w:val="000000"/>
        </w:rPr>
        <w:t>‘</w:t>
      </w:r>
      <w:r w:rsidRPr="006D31BC" w:rsidR="00C867E8">
        <w:rPr>
          <w:rFonts w:ascii="Tahoma" w:hAnsi="Tahoma" w:eastAsia="Times New Roman" w:cs="Tahoma"/>
          <w:color w:val="000000"/>
        </w:rPr>
        <w:t>The intelligence</w:t>
      </w:r>
      <w:r w:rsidRPr="006D31BC">
        <w:rPr>
          <w:rFonts w:ascii="Tahoma" w:hAnsi="Tahoma" w:eastAsia="Times New Roman" w:cs="Tahoma"/>
          <w:color w:val="000000"/>
        </w:rPr>
        <w:t>’</w:t>
      </w:r>
      <w:r w:rsidRPr="006D31BC" w:rsidR="00C867E8">
        <w:rPr>
          <w:rFonts w:ascii="Tahoma" w:hAnsi="Tahoma" w:eastAsia="Times New Roman" w:cs="Tahoma"/>
          <w:color w:val="000000"/>
        </w:rPr>
        <w:t xml:space="preserve"> </w:t>
      </w:r>
      <w:r w:rsidRPr="006D31BC">
        <w:rPr>
          <w:rFonts w:ascii="Tahoma" w:hAnsi="Tahoma" w:eastAsia="Times New Roman" w:cs="Tahoma"/>
          <w:color w:val="000000"/>
        </w:rPr>
        <w:t>from Economist Radio – short daily summary featuring the main economic</w:t>
      </w:r>
      <w:r w:rsidRPr="006D31BC" w:rsidR="00183C71">
        <w:rPr>
          <w:rFonts w:ascii="Tahoma" w:hAnsi="Tahoma" w:eastAsia="Times New Roman" w:cs="Tahoma"/>
          <w:color w:val="000000"/>
        </w:rPr>
        <w:t xml:space="preserve"> </w:t>
      </w:r>
      <w:r w:rsidRPr="006D31BC">
        <w:rPr>
          <w:rFonts w:ascii="Tahoma" w:hAnsi="Tahoma" w:eastAsia="Times New Roman" w:cs="Tahoma"/>
          <w:color w:val="000000"/>
        </w:rPr>
        <w:t>issues of the day, plus other off-beat applications of economics.</w:t>
      </w:r>
    </w:p>
    <w:p w:rsidRPr="006D31BC" w:rsidR="00BC152E" w:rsidP="00EC7ACB" w:rsidRDefault="00B902A8" w14:paraId="46DA0060" w14:textId="25DD0455">
      <w:pPr>
        <w:pStyle w:val="ListParagraph"/>
        <w:numPr>
          <w:ilvl w:val="0"/>
          <w:numId w:val="2"/>
        </w:numPr>
        <w:spacing w:before="100" w:beforeAutospacing="1" w:after="100" w:afterAutospacing="1" w:line="360" w:lineRule="auto"/>
        <w:rPr>
          <w:rFonts w:ascii="Tahoma" w:hAnsi="Tahoma" w:eastAsia="Times New Roman" w:cs="Tahoma"/>
          <w:color w:val="000000"/>
        </w:rPr>
      </w:pPr>
      <w:hyperlink w:history="1" r:id="rId30">
        <w:r w:rsidRPr="006D31BC">
          <w:rPr>
            <w:rStyle w:val="Hyperlink"/>
            <w:rFonts w:ascii="Tahoma" w:hAnsi="Tahoma" w:cs="Tahoma"/>
          </w:rPr>
          <w:t>https://soundcloud.com/weeklyeconomicspodcast</w:t>
        </w:r>
      </w:hyperlink>
    </w:p>
    <w:p w:rsidRPr="006D31BC" w:rsidR="00B902A8" w:rsidP="00EC7ACB" w:rsidRDefault="00F83BB6" w14:paraId="7713CF6D" w14:textId="7911B6D4">
      <w:pPr>
        <w:pStyle w:val="ListParagraph"/>
        <w:numPr>
          <w:ilvl w:val="0"/>
          <w:numId w:val="2"/>
        </w:numPr>
        <w:spacing w:before="100" w:beforeAutospacing="1" w:after="100" w:afterAutospacing="1" w:line="360" w:lineRule="auto"/>
        <w:rPr>
          <w:rFonts w:ascii="Tahoma" w:hAnsi="Tahoma" w:eastAsia="Times New Roman" w:cs="Tahoma"/>
          <w:color w:val="000000"/>
        </w:rPr>
      </w:pPr>
      <w:hyperlink w:history="1" r:id="rId31">
        <w:r w:rsidRPr="006D31BC">
          <w:rPr>
            <w:rStyle w:val="Hyperlink"/>
            <w:rFonts w:ascii="Tahoma" w:hAnsi="Tahoma" w:cs="Tahoma"/>
          </w:rPr>
          <w:t>https://www.economist.com/podcasts/</w:t>
        </w:r>
      </w:hyperlink>
    </w:p>
    <w:p w:rsidRPr="006D31BC" w:rsidR="00B01983" w:rsidP="00F310FE" w:rsidRDefault="00B01983" w14:paraId="5CA62163" w14:textId="381AB3F7">
      <w:pPr>
        <w:pStyle w:val="ListParagraph"/>
        <w:spacing w:before="100" w:beforeAutospacing="1" w:after="100" w:afterAutospacing="1" w:line="240" w:lineRule="auto"/>
        <w:rPr>
          <w:rFonts w:ascii="Tahoma" w:hAnsi="Tahoma" w:eastAsia="Times New Roman" w:cs="Tahoma"/>
          <w:color w:val="000000"/>
        </w:rPr>
      </w:pPr>
    </w:p>
    <w:p w:rsidRPr="006D31BC" w:rsidR="00186C3D" w:rsidP="007A1A98" w:rsidRDefault="00F310FE" w14:paraId="30020115" w14:textId="11D18A9E">
      <w:pPr>
        <w:rPr>
          <w:rFonts w:ascii="Tahoma" w:hAnsi="Tahoma" w:cs="Tahoma"/>
        </w:rPr>
      </w:pPr>
      <w:r>
        <w:rPr>
          <w:noProof/>
          <w:lang w:eastAsia="en-GB"/>
        </w:rPr>
        <w:drawing>
          <wp:inline distT="0" distB="0" distL="0" distR="0" wp14:anchorId="7C5A8770" wp14:editId="33F7A6D2">
            <wp:extent cx="2095500" cy="495300"/>
            <wp:effectExtent l="0" t="0" r="0" b="0"/>
            <wp:docPr id="975296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2">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00998103-0995-4B00-B3EA-B306170C0A14}"/>
                        </a:ext>
                      </a:extLst>
                    </a:blip>
                    <a:stretch>
                      <a:fillRect/>
                    </a:stretch>
                  </pic:blipFill>
                  <pic:spPr>
                    <a:xfrm>
                      <a:off x="0" y="0"/>
                      <a:ext cx="2095500" cy="495300"/>
                    </a:xfrm>
                    <a:prstGeom prst="rect">
                      <a:avLst/>
                    </a:prstGeom>
                  </pic:spPr>
                </pic:pic>
              </a:graphicData>
            </a:graphic>
          </wp:inline>
        </w:drawing>
      </w:r>
    </w:p>
    <w:p w:rsidRPr="006D31BC" w:rsidR="00F310FE" w:rsidP="007A1A98" w:rsidRDefault="00F310FE" w14:paraId="1E5DC28C" w14:textId="77777777">
      <w:pPr>
        <w:rPr>
          <w:rFonts w:ascii="Tahoma" w:hAnsi="Tahoma" w:cs="Tahoma"/>
        </w:rPr>
      </w:pPr>
    </w:p>
    <w:p w:rsidRPr="006D31BC" w:rsidR="00186C3D" w:rsidP="007A1A98" w:rsidRDefault="00186C3D" w14:paraId="57F041B8" w14:textId="77777777">
      <w:pPr>
        <w:rPr>
          <w:rFonts w:ascii="Tahoma" w:hAnsi="Tahoma" w:cs="Tahoma"/>
        </w:rPr>
      </w:pPr>
    </w:p>
    <w:p w:rsidRPr="006D31BC" w:rsidR="00186C3D" w:rsidP="007A1A98" w:rsidRDefault="00186C3D" w14:paraId="63281420" w14:textId="3DC60B8A">
      <w:pPr>
        <w:rPr>
          <w:rFonts w:ascii="Tahoma" w:hAnsi="Tahoma" w:cs="Tahoma"/>
        </w:rPr>
      </w:pPr>
    </w:p>
    <w:p w:rsidRPr="006D31BC" w:rsidR="00186C3D" w:rsidP="007A1A98" w:rsidRDefault="00186C3D" w14:paraId="1398F18F" w14:textId="77777777">
      <w:pPr>
        <w:rPr>
          <w:rFonts w:ascii="Tahoma" w:hAnsi="Tahoma" w:cs="Tahoma"/>
        </w:rPr>
      </w:pPr>
    </w:p>
    <w:p w:rsidRPr="006D31BC" w:rsidR="00186C3D" w:rsidP="007A1A98" w:rsidRDefault="00186C3D" w14:paraId="6D77BDEF" w14:textId="77777777">
      <w:pPr>
        <w:rPr>
          <w:rFonts w:ascii="Tahoma" w:hAnsi="Tahoma" w:cs="Tahoma"/>
        </w:rPr>
      </w:pPr>
    </w:p>
    <w:p w:rsidRPr="006D31BC" w:rsidR="00186C3D" w:rsidP="007A1A98" w:rsidRDefault="00186C3D" w14:paraId="25BE6280" w14:textId="77777777">
      <w:pPr>
        <w:rPr>
          <w:rFonts w:ascii="Tahoma" w:hAnsi="Tahoma" w:cs="Tahoma"/>
        </w:rPr>
      </w:pPr>
    </w:p>
    <w:p w:rsidRPr="006D31BC" w:rsidR="00186C3D" w:rsidP="007A1A98" w:rsidRDefault="00186C3D" w14:paraId="13D598E7" w14:textId="77777777">
      <w:pPr>
        <w:rPr>
          <w:rFonts w:ascii="Tahoma" w:hAnsi="Tahoma" w:cs="Tahoma"/>
        </w:rPr>
      </w:pPr>
    </w:p>
    <w:p w:rsidRPr="006D31BC" w:rsidR="00186C3D" w:rsidP="007A1A98" w:rsidRDefault="00186C3D" w14:paraId="04578594" w14:textId="77777777">
      <w:pPr>
        <w:rPr>
          <w:rFonts w:ascii="Tahoma" w:hAnsi="Tahoma" w:cs="Tahoma"/>
        </w:rPr>
      </w:pPr>
    </w:p>
    <w:p w:rsidRPr="006D31BC" w:rsidR="00186C3D" w:rsidP="007A1A98" w:rsidRDefault="00186C3D" w14:paraId="2CAC1FF6" w14:textId="77777777">
      <w:pPr>
        <w:rPr>
          <w:rFonts w:ascii="Tahoma" w:hAnsi="Tahoma" w:cs="Tahoma"/>
        </w:rPr>
      </w:pPr>
    </w:p>
    <w:p w:rsidRPr="006D31BC" w:rsidR="00186C3D" w:rsidP="007A1A98" w:rsidRDefault="00186C3D" w14:paraId="6252E5C0" w14:textId="77777777">
      <w:pPr>
        <w:rPr>
          <w:rFonts w:ascii="Tahoma" w:hAnsi="Tahoma" w:cs="Tahoma"/>
        </w:rPr>
      </w:pPr>
    </w:p>
    <w:p w:rsidRPr="006D31BC" w:rsidR="00186C3D" w:rsidP="007A1A98" w:rsidRDefault="00186C3D" w14:paraId="10583B3C" w14:textId="18FCDAFB">
      <w:pPr>
        <w:rPr>
          <w:rFonts w:ascii="Tahoma" w:hAnsi="Tahoma" w:cs="Tahoma"/>
        </w:rPr>
      </w:pPr>
    </w:p>
    <w:p w:rsidRPr="006D31BC" w:rsidR="00EC7ACB" w:rsidP="007A1A98" w:rsidRDefault="00EC7ACB" w14:paraId="0E4B8650" w14:textId="10609E24">
      <w:pPr>
        <w:rPr>
          <w:rFonts w:ascii="Tahoma" w:hAnsi="Tahoma" w:cs="Tahoma"/>
        </w:rPr>
      </w:pPr>
    </w:p>
    <w:p w:rsidRPr="006D31BC" w:rsidR="00C02CDB" w:rsidP="007A1A98" w:rsidRDefault="00C02CDB" w14:paraId="659F8B4A" w14:textId="5D005836">
      <w:pPr>
        <w:rPr>
          <w:rFonts w:ascii="Tahoma" w:hAnsi="Tahoma" w:cs="Tahoma"/>
        </w:rPr>
      </w:pPr>
    </w:p>
    <w:p w:rsidR="00C02CDB" w:rsidP="007A1A98" w:rsidRDefault="00C02CDB" w14:paraId="7144EC3A" w14:textId="77777777"/>
    <w:p w:rsidR="32797473" w:rsidRDefault="32797473" w14:paraId="19C7EBE8" w14:textId="15C28E01"/>
    <w:p w:rsidR="32797473" w:rsidRDefault="32797473" w14:paraId="71CA2A8D" w14:textId="3F329287"/>
    <w:p w:rsidR="00186C3D" w:rsidP="007A1A98" w:rsidRDefault="00186C3D" w14:paraId="23E52A9D" w14:textId="77777777"/>
    <w:p w:rsidR="00186C3D" w:rsidP="007A1A98" w:rsidRDefault="00186C3D" w14:paraId="4315A540" w14:textId="21579586"/>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1A176A59" w14:paraId="0AE35B09" w14:textId="77777777">
        <w:tc>
          <w:tcPr>
            <w:tcW w:w="1838" w:type="dxa"/>
          </w:tcPr>
          <w:p w:rsidR="00186C3D" w:rsidP="000B1AFD" w:rsidRDefault="00186C3D" w14:paraId="30716AEF" w14:textId="77777777">
            <w:pPr>
              <w:jc w:val="center"/>
            </w:pPr>
            <w:r>
              <w:rPr>
                <w:noProof/>
                <w:lang w:eastAsia="en-GB"/>
              </w:rPr>
              <w:drawing>
                <wp:anchor distT="0" distB="0" distL="114300" distR="114300" simplePos="0" relativeHeight="251663360" behindDoc="0" locked="0" layoutInCell="1" allowOverlap="1" wp14:anchorId="5B9FC7A9" wp14:editId="5B205BEC">
                  <wp:simplePos x="0" y="0"/>
                  <wp:positionH relativeFrom="column">
                    <wp:posOffset>160020</wp:posOffset>
                  </wp:positionH>
                  <wp:positionV relativeFrom="paragraph">
                    <wp:posOffset>117475</wp:posOffset>
                  </wp:positionV>
                  <wp:extent cx="704850" cy="609600"/>
                  <wp:effectExtent l="0" t="0" r="0" b="0"/>
                  <wp:wrapSquare wrapText="bothSides"/>
                  <wp:docPr id="179755580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rsidRPr="00B93FDE" w:rsidR="00186C3D" w:rsidP="000B1AFD" w:rsidRDefault="00186C3D" w14:paraId="0A200EC5" w14:textId="77777777">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rsidRPr="006D31BC" w:rsidR="00186C3D" w:rsidP="007A1A98" w:rsidRDefault="00186C3D" w14:paraId="0C1BDEB9" w14:textId="538104E7">
      <w:pPr>
        <w:rPr>
          <w:rFonts w:ascii="Tahoma" w:hAnsi="Tahoma" w:cs="Tahoma"/>
        </w:rPr>
      </w:pPr>
    </w:p>
    <w:p w:rsidRPr="006D31BC" w:rsidR="002D0EA6" w:rsidP="007A1A98" w:rsidRDefault="002D0EA6" w14:paraId="7AFDEAC3" w14:textId="60BCB71A">
      <w:pPr>
        <w:rPr>
          <w:rFonts w:ascii="Tahoma" w:hAnsi="Tahoma" w:cs="Tahoma"/>
          <w:b/>
        </w:rPr>
      </w:pPr>
      <w:r w:rsidRPr="006D31BC">
        <w:rPr>
          <w:rFonts w:ascii="Tahoma" w:hAnsi="Tahoma" w:cs="Tahoma"/>
          <w:b/>
        </w:rPr>
        <w:t>Suggested Sites</w:t>
      </w:r>
    </w:p>
    <w:p w:rsidRPr="006D31BC" w:rsidR="00186C3D" w:rsidP="007A1A98" w:rsidRDefault="002D0EA6" w14:paraId="243C0739" w14:textId="6369C616">
      <w:pPr>
        <w:rPr>
          <w:rFonts w:ascii="Tahoma" w:hAnsi="Tahoma" w:cs="Tahoma"/>
        </w:rPr>
      </w:pPr>
      <w:r w:rsidRPr="006D31BC">
        <w:rPr>
          <w:rFonts w:ascii="Tahoma" w:hAnsi="Tahoma" w:cs="Tahoma"/>
        </w:rPr>
        <w:t xml:space="preserve">BBC Economics home page can be found </w:t>
      </w:r>
      <w:hyperlink w:history="1" r:id="rId33">
        <w:r w:rsidRPr="006D31BC">
          <w:rPr>
            <w:rStyle w:val="Hyperlink"/>
            <w:rFonts w:ascii="Tahoma" w:hAnsi="Tahoma" w:cs="Tahoma"/>
          </w:rPr>
          <w:t>here</w:t>
        </w:r>
      </w:hyperlink>
      <w:r w:rsidRPr="006D31BC">
        <w:rPr>
          <w:rFonts w:ascii="Tahoma" w:hAnsi="Tahoma" w:cs="Tahoma"/>
        </w:rPr>
        <w:t>.</w:t>
      </w:r>
    </w:p>
    <w:p w:rsidRPr="006D31BC" w:rsidR="00186C3D" w:rsidP="007A1A98" w:rsidRDefault="002D0EA6" w14:paraId="2DEDC909" w14:textId="139CC1CE">
      <w:pPr>
        <w:rPr>
          <w:rFonts w:ascii="Tahoma" w:hAnsi="Tahoma" w:cs="Tahoma"/>
        </w:rPr>
      </w:pPr>
      <w:r w:rsidRPr="006D31BC">
        <w:rPr>
          <w:rFonts w:ascii="Tahoma" w:hAnsi="Tahoma" w:cs="Tahoma"/>
        </w:rPr>
        <w:t xml:space="preserve">Bank of England education section can be found </w:t>
      </w:r>
      <w:hyperlink w:history="1" r:id="rId34">
        <w:r w:rsidRPr="006D31BC">
          <w:rPr>
            <w:rStyle w:val="Hyperlink"/>
            <w:rFonts w:ascii="Tahoma" w:hAnsi="Tahoma" w:cs="Tahoma"/>
          </w:rPr>
          <w:t>here</w:t>
        </w:r>
      </w:hyperlink>
      <w:r w:rsidRPr="006D31BC">
        <w:rPr>
          <w:rFonts w:ascii="Tahoma" w:hAnsi="Tahoma" w:cs="Tahoma"/>
        </w:rPr>
        <w:t>.</w:t>
      </w:r>
    </w:p>
    <w:p w:rsidRPr="006D31BC" w:rsidR="00186C3D" w:rsidP="007A1A98" w:rsidRDefault="00DB0071" w14:paraId="16462202" w14:textId="40343F20">
      <w:pPr>
        <w:rPr>
          <w:rFonts w:ascii="Tahoma" w:hAnsi="Tahoma" w:cs="Tahoma"/>
        </w:rPr>
      </w:pPr>
      <w:r w:rsidRPr="006D31BC">
        <w:rPr>
          <w:rFonts w:ascii="Tahoma" w:hAnsi="Tahoma" w:cs="Tahoma"/>
        </w:rPr>
        <w:t xml:space="preserve">Tutor2U Economics blog can be found </w:t>
      </w:r>
      <w:hyperlink w:history="1" r:id="rId35">
        <w:r w:rsidRPr="006D31BC">
          <w:rPr>
            <w:rStyle w:val="Hyperlink"/>
            <w:rFonts w:ascii="Tahoma" w:hAnsi="Tahoma" w:cs="Tahoma"/>
          </w:rPr>
          <w:t>here</w:t>
        </w:r>
      </w:hyperlink>
      <w:r w:rsidRPr="006D31BC">
        <w:rPr>
          <w:rFonts w:ascii="Tahoma" w:hAnsi="Tahoma" w:cs="Tahoma"/>
        </w:rPr>
        <w:t>.</w:t>
      </w:r>
    </w:p>
    <w:p w:rsidRPr="006D31BC" w:rsidR="00D9440C" w:rsidP="007A1A98" w:rsidRDefault="00D9440C" w14:paraId="3D26668F" w14:textId="37ECDB5B">
      <w:pPr>
        <w:rPr>
          <w:rFonts w:ascii="Tahoma" w:hAnsi="Tahoma" w:cs="Tahoma"/>
        </w:rPr>
      </w:pPr>
      <w:hyperlink w:history="1" r:id="rId36">
        <w:r w:rsidRPr="006D31BC">
          <w:rPr>
            <w:rStyle w:val="Hyperlink"/>
            <w:rFonts w:ascii="Tahoma" w:hAnsi="Tahoma" w:cs="Tahoma"/>
          </w:rPr>
          <w:t>https://economicsdetective.com/</w:t>
        </w:r>
      </w:hyperlink>
      <w:r w:rsidRPr="006D31BC">
        <w:rPr>
          <w:rFonts w:ascii="Tahoma" w:hAnsi="Tahoma" w:cs="Tahoma"/>
        </w:rPr>
        <w:t xml:space="preserve"> A popular blog…</w:t>
      </w:r>
    </w:p>
    <w:p w:rsidRPr="006D31BC" w:rsidR="00186C3D" w:rsidP="007A1A98" w:rsidRDefault="00BC152E" w14:paraId="0023411E" w14:textId="0B652109">
      <w:pPr>
        <w:rPr>
          <w:rFonts w:ascii="Tahoma" w:hAnsi="Tahoma" w:cs="Tahoma"/>
          <w:b/>
        </w:rPr>
      </w:pPr>
      <w:r w:rsidRPr="006D31BC">
        <w:rPr>
          <w:rFonts w:ascii="Tahoma" w:hAnsi="Tahoma" w:cs="Tahoma"/>
          <w:b/>
        </w:rPr>
        <w:t>Wider Reading Suggestions</w:t>
      </w:r>
    </w:p>
    <w:p w:rsidRPr="006D31BC" w:rsidR="00BC152E" w:rsidP="00BC152E" w:rsidRDefault="00BC152E" w14:paraId="630EC780" w14:textId="6045F6B5">
      <w:pPr>
        <w:pStyle w:val="Default"/>
        <w:spacing w:after="27"/>
        <w:rPr>
          <w:rFonts w:ascii="Tahoma" w:hAnsi="Tahoma" w:cs="Tahoma"/>
          <w:sz w:val="22"/>
          <w:szCs w:val="22"/>
        </w:rPr>
      </w:pPr>
      <w:r w:rsidRPr="006D31BC">
        <w:rPr>
          <w:rFonts w:ascii="Tahoma" w:hAnsi="Tahoma" w:cs="Tahoma"/>
          <w:sz w:val="22"/>
          <w:szCs w:val="22"/>
        </w:rPr>
        <w:t xml:space="preserve">1. The Truth About Markets: Why Some Countries are Rich and Others Remain Poor – John Kay </w:t>
      </w:r>
    </w:p>
    <w:p w:rsidRPr="006D31BC" w:rsidR="00BC152E" w:rsidP="00BC152E" w:rsidRDefault="00BC152E" w14:paraId="4908609A" w14:textId="77777777">
      <w:pPr>
        <w:pStyle w:val="Default"/>
        <w:spacing w:after="27"/>
        <w:rPr>
          <w:rFonts w:ascii="Tahoma" w:hAnsi="Tahoma" w:cs="Tahoma"/>
          <w:sz w:val="22"/>
          <w:szCs w:val="22"/>
        </w:rPr>
      </w:pPr>
      <w:r w:rsidRPr="006D31BC">
        <w:rPr>
          <w:rFonts w:ascii="Tahoma" w:hAnsi="Tahoma" w:cs="Tahoma"/>
          <w:sz w:val="22"/>
          <w:szCs w:val="22"/>
        </w:rPr>
        <w:t xml:space="preserve">2. Everlasting Light Bulbs - John Kay </w:t>
      </w:r>
    </w:p>
    <w:p w:rsidRPr="006D31BC" w:rsidR="00BC152E" w:rsidP="00BC152E" w:rsidRDefault="00BC152E" w14:paraId="616ECB63" w14:textId="77777777">
      <w:pPr>
        <w:pStyle w:val="Default"/>
        <w:spacing w:after="27"/>
        <w:rPr>
          <w:rFonts w:ascii="Tahoma" w:hAnsi="Tahoma" w:cs="Tahoma"/>
          <w:sz w:val="22"/>
          <w:szCs w:val="22"/>
        </w:rPr>
      </w:pPr>
      <w:r w:rsidRPr="006D31BC">
        <w:rPr>
          <w:rFonts w:ascii="Tahoma" w:hAnsi="Tahoma" w:cs="Tahoma"/>
          <w:sz w:val="22"/>
          <w:szCs w:val="22"/>
        </w:rPr>
        <w:t xml:space="preserve">3. The Armchair Economist: Economics and Everyday Life </w:t>
      </w:r>
    </w:p>
    <w:p w:rsidRPr="006D31BC" w:rsidR="00BC152E" w:rsidP="00BC152E" w:rsidRDefault="00BC152E" w14:paraId="727D6DD4" w14:textId="77777777">
      <w:pPr>
        <w:pStyle w:val="Default"/>
        <w:spacing w:after="27"/>
        <w:rPr>
          <w:rFonts w:ascii="Tahoma" w:hAnsi="Tahoma" w:cs="Tahoma"/>
          <w:sz w:val="22"/>
          <w:szCs w:val="22"/>
        </w:rPr>
      </w:pPr>
      <w:r w:rsidRPr="006D31BC">
        <w:rPr>
          <w:rFonts w:ascii="Tahoma" w:hAnsi="Tahoma" w:cs="Tahoma"/>
          <w:sz w:val="22"/>
          <w:szCs w:val="22"/>
        </w:rPr>
        <w:t xml:space="preserve">4. The Undercover Economist or </w:t>
      </w:r>
      <w:proofErr w:type="gramStart"/>
      <w:r w:rsidRPr="006D31BC">
        <w:rPr>
          <w:rFonts w:ascii="Tahoma" w:hAnsi="Tahoma" w:cs="Tahoma"/>
          <w:sz w:val="22"/>
          <w:szCs w:val="22"/>
        </w:rPr>
        <w:t>The</w:t>
      </w:r>
      <w:proofErr w:type="gramEnd"/>
      <w:r w:rsidRPr="006D31BC">
        <w:rPr>
          <w:rFonts w:ascii="Tahoma" w:hAnsi="Tahoma" w:cs="Tahoma"/>
          <w:sz w:val="22"/>
          <w:szCs w:val="22"/>
        </w:rPr>
        <w:t xml:space="preserve"> logic of life –Tim Harford </w:t>
      </w:r>
    </w:p>
    <w:p w:rsidRPr="006D31BC" w:rsidR="00BC152E" w:rsidP="00BC152E" w:rsidRDefault="00BC152E" w14:paraId="50EB4830" w14:textId="77777777">
      <w:pPr>
        <w:pStyle w:val="Default"/>
        <w:spacing w:after="27"/>
        <w:rPr>
          <w:rFonts w:ascii="Tahoma" w:hAnsi="Tahoma" w:cs="Tahoma"/>
          <w:sz w:val="22"/>
          <w:szCs w:val="22"/>
        </w:rPr>
      </w:pPr>
      <w:r w:rsidRPr="006D31BC">
        <w:rPr>
          <w:rFonts w:ascii="Tahoma" w:hAnsi="Tahoma" w:cs="Tahoma"/>
          <w:sz w:val="22"/>
          <w:szCs w:val="22"/>
        </w:rPr>
        <w:t xml:space="preserve">5. Money and football. A </w:t>
      </w:r>
      <w:proofErr w:type="spellStart"/>
      <w:r w:rsidRPr="006D31BC">
        <w:rPr>
          <w:rFonts w:ascii="Tahoma" w:hAnsi="Tahoma" w:cs="Tahoma"/>
          <w:sz w:val="22"/>
          <w:szCs w:val="22"/>
        </w:rPr>
        <w:t>soccernomics</w:t>
      </w:r>
      <w:proofErr w:type="spellEnd"/>
      <w:r w:rsidRPr="006D31BC">
        <w:rPr>
          <w:rFonts w:ascii="Tahoma" w:hAnsi="Tahoma" w:cs="Tahoma"/>
          <w:sz w:val="22"/>
          <w:szCs w:val="22"/>
        </w:rPr>
        <w:t xml:space="preserve"> guide (Szymanski). </w:t>
      </w:r>
    </w:p>
    <w:p w:rsidRPr="006D31BC" w:rsidR="00BC152E" w:rsidP="00BC152E" w:rsidRDefault="00BC152E" w14:paraId="6D3D421C" w14:textId="77777777">
      <w:pPr>
        <w:pStyle w:val="Default"/>
        <w:spacing w:after="27"/>
        <w:rPr>
          <w:rFonts w:ascii="Tahoma" w:hAnsi="Tahoma" w:cs="Tahoma"/>
          <w:sz w:val="22"/>
          <w:szCs w:val="22"/>
        </w:rPr>
      </w:pPr>
      <w:r w:rsidRPr="006D31BC">
        <w:rPr>
          <w:rFonts w:ascii="Tahoma" w:hAnsi="Tahoma" w:cs="Tahoma"/>
          <w:sz w:val="22"/>
          <w:szCs w:val="22"/>
        </w:rPr>
        <w:t xml:space="preserve">6. The $12 million Stuffed Shark – The curious economics of contemporary art and auction houses – Don Thompson </w:t>
      </w:r>
    </w:p>
    <w:p w:rsidRPr="006D31BC" w:rsidR="00BC152E" w:rsidP="00BC152E" w:rsidRDefault="00BC152E" w14:paraId="621E22DB" w14:textId="77777777">
      <w:pPr>
        <w:pStyle w:val="Default"/>
        <w:spacing w:after="27"/>
        <w:rPr>
          <w:rFonts w:ascii="Tahoma" w:hAnsi="Tahoma" w:cs="Tahoma"/>
          <w:sz w:val="22"/>
          <w:szCs w:val="22"/>
        </w:rPr>
      </w:pPr>
      <w:r w:rsidRPr="006D31BC">
        <w:rPr>
          <w:rFonts w:ascii="Tahoma" w:hAnsi="Tahoma" w:cs="Tahoma"/>
          <w:sz w:val="22"/>
          <w:szCs w:val="22"/>
        </w:rPr>
        <w:t xml:space="preserve">7. How do we fix this mess? The economic price of having it all, and the route to lasting prosperity – Robert Peston </w:t>
      </w:r>
    </w:p>
    <w:p w:rsidRPr="006D31BC" w:rsidR="00BC152E" w:rsidP="00BC152E" w:rsidRDefault="00BC152E" w14:paraId="392C20F9" w14:textId="77777777">
      <w:pPr>
        <w:pStyle w:val="Default"/>
        <w:spacing w:after="27"/>
        <w:rPr>
          <w:rFonts w:ascii="Tahoma" w:hAnsi="Tahoma" w:cs="Tahoma"/>
          <w:sz w:val="22"/>
          <w:szCs w:val="22"/>
        </w:rPr>
      </w:pPr>
      <w:r w:rsidRPr="006D31BC">
        <w:rPr>
          <w:rFonts w:ascii="Tahoma" w:hAnsi="Tahoma" w:cs="Tahoma"/>
          <w:sz w:val="22"/>
          <w:szCs w:val="22"/>
        </w:rPr>
        <w:t xml:space="preserve">8. Misbehaving: The making of behavioural economics – Richard Thaler </w:t>
      </w:r>
    </w:p>
    <w:p w:rsidRPr="006D31BC" w:rsidR="00BC152E" w:rsidP="00BC152E" w:rsidRDefault="00BC152E" w14:paraId="6CF9BC22" w14:textId="77777777">
      <w:pPr>
        <w:pStyle w:val="Default"/>
        <w:spacing w:after="27"/>
        <w:rPr>
          <w:rFonts w:ascii="Tahoma" w:hAnsi="Tahoma" w:cs="Tahoma"/>
          <w:sz w:val="22"/>
          <w:szCs w:val="22"/>
        </w:rPr>
      </w:pPr>
      <w:r w:rsidRPr="006D31BC">
        <w:rPr>
          <w:rFonts w:ascii="Tahoma" w:hAnsi="Tahoma" w:cs="Tahoma"/>
          <w:sz w:val="22"/>
          <w:szCs w:val="22"/>
        </w:rPr>
        <w:t xml:space="preserve">9. The great Divide – Joseph Stiglitz </w:t>
      </w:r>
    </w:p>
    <w:p w:rsidRPr="006D31BC" w:rsidR="00BC152E" w:rsidP="00BC152E" w:rsidRDefault="00BC152E" w14:paraId="43B34FB9" w14:textId="77777777">
      <w:pPr>
        <w:pStyle w:val="Default"/>
        <w:spacing w:after="27"/>
        <w:rPr>
          <w:rFonts w:ascii="Tahoma" w:hAnsi="Tahoma" w:cs="Tahoma"/>
          <w:sz w:val="22"/>
          <w:szCs w:val="22"/>
        </w:rPr>
      </w:pPr>
      <w:r w:rsidRPr="006D31BC">
        <w:rPr>
          <w:rFonts w:ascii="Tahoma" w:hAnsi="Tahoma" w:cs="Tahoma"/>
          <w:sz w:val="22"/>
          <w:szCs w:val="22"/>
        </w:rPr>
        <w:t xml:space="preserve">10. House of Debt – Atif Mian and Amir Sufi </w:t>
      </w:r>
    </w:p>
    <w:p w:rsidRPr="006D31BC" w:rsidR="00BC152E" w:rsidP="00BC152E" w:rsidRDefault="00BC152E" w14:paraId="51065149" w14:textId="77777777">
      <w:pPr>
        <w:pStyle w:val="Default"/>
        <w:spacing w:after="27"/>
        <w:rPr>
          <w:rFonts w:ascii="Tahoma" w:hAnsi="Tahoma" w:cs="Tahoma"/>
          <w:sz w:val="22"/>
          <w:szCs w:val="22"/>
        </w:rPr>
      </w:pPr>
      <w:r w:rsidRPr="006D31BC">
        <w:rPr>
          <w:rFonts w:ascii="Tahoma" w:hAnsi="Tahoma" w:cs="Tahoma"/>
          <w:sz w:val="22"/>
          <w:szCs w:val="22"/>
        </w:rPr>
        <w:t xml:space="preserve">11. Capital in the 21st Century - Thomas Piketty </w:t>
      </w:r>
    </w:p>
    <w:p w:rsidRPr="006D31BC" w:rsidR="00BC152E" w:rsidP="00BC152E" w:rsidRDefault="00BC152E" w14:paraId="7A6938A1" w14:textId="2FCE92CF">
      <w:pPr>
        <w:pStyle w:val="Default"/>
        <w:spacing w:after="27"/>
        <w:rPr>
          <w:rFonts w:ascii="Tahoma" w:hAnsi="Tahoma" w:cs="Tahoma"/>
          <w:sz w:val="22"/>
          <w:szCs w:val="22"/>
        </w:rPr>
      </w:pPr>
      <w:r w:rsidRPr="006D31BC">
        <w:rPr>
          <w:rFonts w:ascii="Tahoma" w:hAnsi="Tahoma" w:cs="Tahoma"/>
          <w:bCs/>
          <w:sz w:val="22"/>
          <w:szCs w:val="22"/>
        </w:rPr>
        <w:t>12.</w:t>
      </w:r>
      <w:r w:rsidRPr="006D31BC">
        <w:rPr>
          <w:rFonts w:ascii="Tahoma" w:hAnsi="Tahoma" w:cs="Tahoma"/>
          <w:b/>
          <w:bCs/>
          <w:sz w:val="22"/>
          <w:szCs w:val="22"/>
        </w:rPr>
        <w:t xml:space="preserve"> </w:t>
      </w:r>
      <w:r w:rsidRPr="006D31BC">
        <w:rPr>
          <w:rFonts w:ascii="Tahoma" w:hAnsi="Tahoma" w:cs="Tahoma"/>
          <w:sz w:val="22"/>
          <w:szCs w:val="22"/>
        </w:rPr>
        <w:t xml:space="preserve">Why Nations Fail: Origins of Power, Prosperity and Poverty </w:t>
      </w:r>
      <w:r w:rsidR="006D31BC">
        <w:rPr>
          <w:rFonts w:ascii="Tahoma" w:hAnsi="Tahoma" w:cs="Tahoma"/>
          <w:sz w:val="22"/>
          <w:szCs w:val="22"/>
        </w:rPr>
        <w:br/>
      </w:r>
      <w:r w:rsidRPr="006D31BC">
        <w:rPr>
          <w:rFonts w:ascii="Tahoma" w:hAnsi="Tahoma" w:cs="Tahoma"/>
          <w:bCs/>
          <w:sz w:val="22"/>
          <w:szCs w:val="22"/>
        </w:rPr>
        <w:t>(</w:t>
      </w:r>
      <w:r w:rsidRPr="006D31BC">
        <w:rPr>
          <w:rFonts w:ascii="Tahoma" w:hAnsi="Tahoma" w:cs="Tahoma"/>
          <w:sz w:val="22"/>
          <w:szCs w:val="22"/>
        </w:rPr>
        <w:t>Daron Acemoglu &amp; James Robinson</w:t>
      </w:r>
      <w:r w:rsidRPr="006D31BC">
        <w:rPr>
          <w:rFonts w:ascii="Tahoma" w:hAnsi="Tahoma" w:cs="Tahoma"/>
          <w:bCs/>
          <w:sz w:val="22"/>
          <w:szCs w:val="22"/>
        </w:rPr>
        <w:t>)</w:t>
      </w:r>
      <w:r w:rsidRPr="006D31BC">
        <w:rPr>
          <w:rFonts w:ascii="Tahoma" w:hAnsi="Tahoma" w:cs="Tahoma"/>
          <w:b/>
          <w:bCs/>
          <w:sz w:val="22"/>
          <w:szCs w:val="22"/>
        </w:rPr>
        <w:t xml:space="preserve"> </w:t>
      </w:r>
    </w:p>
    <w:p w:rsidRPr="006D31BC" w:rsidR="00BC152E" w:rsidP="00BC152E" w:rsidRDefault="00BC152E" w14:paraId="31AE73E5" w14:textId="39B9BA6E">
      <w:pPr>
        <w:pStyle w:val="Default"/>
        <w:spacing w:after="27"/>
        <w:rPr>
          <w:rFonts w:ascii="Tahoma" w:hAnsi="Tahoma" w:cs="Tahoma"/>
          <w:sz w:val="22"/>
          <w:szCs w:val="22"/>
        </w:rPr>
      </w:pPr>
      <w:r w:rsidRPr="006D31BC">
        <w:rPr>
          <w:rFonts w:ascii="Tahoma" w:hAnsi="Tahoma" w:cs="Tahoma"/>
          <w:sz w:val="22"/>
          <w:szCs w:val="22"/>
        </w:rPr>
        <w:t>13. Worldly Philosophers</w:t>
      </w:r>
      <w:r w:rsidRPr="006D31BC">
        <w:rPr>
          <w:rFonts w:ascii="Tahoma" w:hAnsi="Tahoma" w:cs="Tahoma"/>
          <w:b/>
          <w:bCs/>
          <w:sz w:val="22"/>
          <w:szCs w:val="22"/>
        </w:rPr>
        <w:t xml:space="preserve">: </w:t>
      </w:r>
      <w:r w:rsidRPr="006D31BC">
        <w:rPr>
          <w:rFonts w:ascii="Tahoma" w:hAnsi="Tahoma" w:cs="Tahoma"/>
          <w:sz w:val="22"/>
          <w:szCs w:val="22"/>
        </w:rPr>
        <w:t xml:space="preserve">Lives, Times, and Ideas of Great Economic Thinkers </w:t>
      </w:r>
      <w:r w:rsidR="006D31BC">
        <w:rPr>
          <w:rFonts w:ascii="Tahoma" w:hAnsi="Tahoma" w:cs="Tahoma"/>
          <w:sz w:val="22"/>
          <w:szCs w:val="22"/>
        </w:rPr>
        <w:br/>
      </w:r>
      <w:r w:rsidRPr="006D31BC">
        <w:rPr>
          <w:rFonts w:ascii="Tahoma" w:hAnsi="Tahoma" w:cs="Tahoma"/>
          <w:bCs/>
          <w:sz w:val="22"/>
          <w:szCs w:val="22"/>
        </w:rPr>
        <w:t>(</w:t>
      </w:r>
      <w:r w:rsidRPr="006D31BC">
        <w:rPr>
          <w:rFonts w:ascii="Tahoma" w:hAnsi="Tahoma" w:cs="Tahoma"/>
          <w:sz w:val="22"/>
          <w:szCs w:val="22"/>
        </w:rPr>
        <w:t xml:space="preserve">Robert Heilbroner) </w:t>
      </w:r>
    </w:p>
    <w:p w:rsidRPr="006D31BC" w:rsidR="00BC152E" w:rsidP="00BC152E" w:rsidRDefault="00BC152E" w14:paraId="0CA0F854" w14:textId="77777777">
      <w:pPr>
        <w:pStyle w:val="Default"/>
        <w:spacing w:after="27"/>
        <w:rPr>
          <w:rFonts w:ascii="Tahoma" w:hAnsi="Tahoma" w:cs="Tahoma"/>
          <w:sz w:val="22"/>
          <w:szCs w:val="22"/>
        </w:rPr>
      </w:pPr>
      <w:r w:rsidRPr="006D31BC">
        <w:rPr>
          <w:rFonts w:ascii="Tahoma" w:hAnsi="Tahoma" w:cs="Tahoma"/>
          <w:sz w:val="22"/>
          <w:szCs w:val="22"/>
        </w:rPr>
        <w:t xml:space="preserve">14. The Economics Book (Niall </w:t>
      </w:r>
      <w:proofErr w:type="spellStart"/>
      <w:r w:rsidRPr="006D31BC">
        <w:rPr>
          <w:rFonts w:ascii="Tahoma" w:hAnsi="Tahoma" w:cs="Tahoma"/>
          <w:sz w:val="22"/>
          <w:szCs w:val="22"/>
        </w:rPr>
        <w:t>Kishtainy</w:t>
      </w:r>
      <w:proofErr w:type="spellEnd"/>
      <w:r w:rsidRPr="006D31BC">
        <w:rPr>
          <w:rFonts w:ascii="Tahoma" w:hAnsi="Tahoma" w:cs="Tahoma"/>
          <w:sz w:val="22"/>
          <w:szCs w:val="22"/>
        </w:rPr>
        <w:t xml:space="preserve">) </w:t>
      </w:r>
    </w:p>
    <w:p w:rsidRPr="006D31BC" w:rsidR="00BC152E" w:rsidP="00BC152E" w:rsidRDefault="00BC152E" w14:paraId="166363B8" w14:textId="77777777">
      <w:pPr>
        <w:pStyle w:val="Default"/>
        <w:spacing w:after="27"/>
        <w:rPr>
          <w:rFonts w:ascii="Tahoma" w:hAnsi="Tahoma" w:cs="Tahoma"/>
          <w:sz w:val="22"/>
          <w:szCs w:val="22"/>
        </w:rPr>
      </w:pPr>
      <w:r w:rsidRPr="006D31BC">
        <w:rPr>
          <w:rFonts w:ascii="Tahoma" w:hAnsi="Tahoma" w:cs="Tahoma"/>
          <w:sz w:val="22"/>
          <w:szCs w:val="22"/>
        </w:rPr>
        <w:t xml:space="preserve">15. The End of </w:t>
      </w:r>
      <w:proofErr w:type="spellStart"/>
      <w:r w:rsidRPr="006D31BC">
        <w:rPr>
          <w:rFonts w:ascii="Tahoma" w:hAnsi="Tahoma" w:cs="Tahoma"/>
          <w:sz w:val="22"/>
          <w:szCs w:val="22"/>
        </w:rPr>
        <w:t>Alchmey</w:t>
      </w:r>
      <w:proofErr w:type="spellEnd"/>
      <w:r w:rsidRPr="006D31BC">
        <w:rPr>
          <w:rFonts w:ascii="Tahoma" w:hAnsi="Tahoma" w:cs="Tahoma"/>
          <w:sz w:val="22"/>
          <w:szCs w:val="22"/>
        </w:rPr>
        <w:t xml:space="preserve"> - Mervyn King (former Governor of the Bank of England) </w:t>
      </w:r>
    </w:p>
    <w:p w:rsidRPr="006D31BC" w:rsidR="00BC152E" w:rsidP="00BC152E" w:rsidRDefault="00BC152E" w14:paraId="7DF53BF8" w14:textId="77777777">
      <w:pPr>
        <w:pStyle w:val="Default"/>
        <w:spacing w:after="27"/>
        <w:rPr>
          <w:rFonts w:ascii="Tahoma" w:hAnsi="Tahoma" w:cs="Tahoma"/>
          <w:sz w:val="22"/>
          <w:szCs w:val="22"/>
        </w:rPr>
      </w:pPr>
      <w:r w:rsidRPr="006D31BC">
        <w:rPr>
          <w:rFonts w:ascii="Tahoma" w:hAnsi="Tahoma" w:cs="Tahoma"/>
          <w:sz w:val="22"/>
          <w:szCs w:val="22"/>
        </w:rPr>
        <w:t xml:space="preserve">16. The Courage to Act – Ben Bernanke (former FOMC Chairman) </w:t>
      </w:r>
    </w:p>
    <w:p w:rsidRPr="006D31BC" w:rsidR="00BC152E" w:rsidP="00BC152E" w:rsidRDefault="00BC152E" w14:paraId="440A86CA" w14:textId="77777777">
      <w:pPr>
        <w:pStyle w:val="Default"/>
        <w:spacing w:after="27"/>
        <w:rPr>
          <w:rFonts w:ascii="Tahoma" w:hAnsi="Tahoma" w:cs="Tahoma"/>
          <w:sz w:val="22"/>
          <w:szCs w:val="22"/>
        </w:rPr>
      </w:pPr>
      <w:r w:rsidRPr="006D31BC">
        <w:rPr>
          <w:rFonts w:ascii="Tahoma" w:hAnsi="Tahoma" w:cs="Tahoma"/>
          <w:sz w:val="22"/>
          <w:szCs w:val="22"/>
        </w:rPr>
        <w:t xml:space="preserve">17. Stress test: Reflections on financial crises (former USA Treasury Secretary T Geithner) </w:t>
      </w:r>
    </w:p>
    <w:p w:rsidRPr="006D31BC" w:rsidR="00BC152E" w:rsidP="00BC152E" w:rsidRDefault="00BC152E" w14:paraId="62E1CA39" w14:textId="77777777">
      <w:pPr>
        <w:pStyle w:val="Default"/>
        <w:spacing w:after="27"/>
        <w:rPr>
          <w:rFonts w:ascii="Tahoma" w:hAnsi="Tahoma" w:cs="Tahoma"/>
          <w:sz w:val="22"/>
          <w:szCs w:val="22"/>
        </w:rPr>
      </w:pPr>
      <w:r w:rsidRPr="006D31BC">
        <w:rPr>
          <w:rFonts w:ascii="Tahoma" w:hAnsi="Tahoma" w:cs="Tahoma"/>
          <w:sz w:val="22"/>
          <w:szCs w:val="22"/>
        </w:rPr>
        <w:t xml:space="preserve">18. The Economics Book – Niall </w:t>
      </w:r>
      <w:proofErr w:type="spellStart"/>
      <w:r w:rsidRPr="006D31BC">
        <w:rPr>
          <w:rFonts w:ascii="Tahoma" w:hAnsi="Tahoma" w:cs="Tahoma"/>
          <w:sz w:val="22"/>
          <w:szCs w:val="22"/>
        </w:rPr>
        <w:t>Kishtainy</w:t>
      </w:r>
      <w:proofErr w:type="spellEnd"/>
      <w:r w:rsidRPr="006D31BC">
        <w:rPr>
          <w:rFonts w:ascii="Tahoma" w:hAnsi="Tahoma" w:cs="Tahoma"/>
          <w:sz w:val="22"/>
          <w:szCs w:val="22"/>
        </w:rPr>
        <w:t xml:space="preserve"> </w:t>
      </w:r>
    </w:p>
    <w:p w:rsidRPr="006D31BC" w:rsidR="00BC152E" w:rsidP="00BC152E" w:rsidRDefault="00BC152E" w14:paraId="0B17DA8E" w14:textId="77777777">
      <w:pPr>
        <w:pStyle w:val="Default"/>
        <w:spacing w:after="27"/>
        <w:rPr>
          <w:rFonts w:ascii="Tahoma" w:hAnsi="Tahoma" w:cs="Tahoma"/>
          <w:sz w:val="22"/>
          <w:szCs w:val="22"/>
        </w:rPr>
      </w:pPr>
      <w:r w:rsidRPr="006D31BC">
        <w:rPr>
          <w:rFonts w:ascii="Tahoma" w:hAnsi="Tahoma" w:cs="Tahoma"/>
          <w:sz w:val="22"/>
          <w:szCs w:val="22"/>
        </w:rPr>
        <w:t xml:space="preserve">19. A little history of Economics – Niall </w:t>
      </w:r>
      <w:proofErr w:type="spellStart"/>
      <w:r w:rsidRPr="006D31BC">
        <w:rPr>
          <w:rFonts w:ascii="Tahoma" w:hAnsi="Tahoma" w:cs="Tahoma"/>
          <w:sz w:val="22"/>
          <w:szCs w:val="22"/>
        </w:rPr>
        <w:t>Kishtainy</w:t>
      </w:r>
      <w:proofErr w:type="spellEnd"/>
      <w:r w:rsidRPr="006D31BC">
        <w:rPr>
          <w:rFonts w:ascii="Tahoma" w:hAnsi="Tahoma" w:cs="Tahoma"/>
          <w:sz w:val="22"/>
          <w:szCs w:val="22"/>
        </w:rPr>
        <w:t xml:space="preserve"> </w:t>
      </w:r>
    </w:p>
    <w:p w:rsidRPr="006D31BC" w:rsidR="00186C3D" w:rsidP="00C97D22" w:rsidRDefault="00BC152E" w14:paraId="46EEA0DD" w14:textId="426BA109">
      <w:pPr>
        <w:pStyle w:val="Default"/>
        <w:rPr>
          <w:rFonts w:ascii="Tahoma" w:hAnsi="Tahoma" w:cs="Tahoma"/>
          <w:sz w:val="22"/>
          <w:szCs w:val="22"/>
        </w:rPr>
      </w:pPr>
      <w:r w:rsidRPr="006D31BC">
        <w:rPr>
          <w:rFonts w:ascii="Tahoma" w:hAnsi="Tahoma" w:cs="Tahoma"/>
          <w:sz w:val="22"/>
          <w:szCs w:val="22"/>
        </w:rPr>
        <w:t xml:space="preserve">20. Doughnut Economics: 7 ways to think like 21st Century economist –Kate Raworth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32797473" w14:paraId="6F24D82F" w14:textId="77777777">
        <w:tc>
          <w:tcPr>
            <w:tcW w:w="1838" w:type="dxa"/>
            <w:tcMar/>
          </w:tcPr>
          <w:p w:rsidR="0080076F" w:rsidP="000B1AFD" w:rsidRDefault="0080076F" w14:paraId="34D00F80" w14:textId="77777777">
            <w:pPr>
              <w:jc w:val="center"/>
            </w:pPr>
          </w:p>
          <w:p w:rsidR="0080076F" w:rsidP="000B1AFD" w:rsidRDefault="0080076F" w14:paraId="5CA327B1" w14:textId="77777777">
            <w:pPr>
              <w:jc w:val="center"/>
            </w:pPr>
          </w:p>
          <w:p w:rsidR="0080076F" w:rsidP="000B1AFD" w:rsidRDefault="0080076F" w14:paraId="6249ED34" w14:textId="77777777">
            <w:pPr>
              <w:jc w:val="center"/>
            </w:pPr>
          </w:p>
          <w:p w:rsidR="0080076F" w:rsidP="000B1AFD" w:rsidRDefault="0080076F" w14:paraId="71DEF969" w14:textId="77777777">
            <w:pPr>
              <w:jc w:val="center"/>
            </w:pPr>
          </w:p>
          <w:p w:rsidR="0080076F" w:rsidP="00D342F7" w:rsidRDefault="0080076F" w14:paraId="48FA3D3F" w14:textId="77777777"/>
          <w:p w:rsidR="00D342F7" w:rsidP="00D342F7" w:rsidRDefault="00D342F7" w14:paraId="3C637743" w14:textId="77777777"/>
          <w:p w:rsidR="00D342F7" w:rsidP="00D342F7" w:rsidRDefault="00D342F7" w14:paraId="7B6C2B27" w14:textId="77777777"/>
          <w:p w:rsidR="00D342F7" w:rsidP="00D342F7" w:rsidRDefault="00D342F7" w14:paraId="16AD3DE1" w14:textId="77777777"/>
          <w:p w:rsidR="00D342F7" w:rsidP="00D342F7" w:rsidRDefault="00D342F7" w14:paraId="1A03A410" w14:textId="77777777"/>
          <w:p w:rsidR="00D342F7" w:rsidP="00D342F7" w:rsidRDefault="00D342F7" w14:paraId="28DA634B" w14:textId="77777777"/>
          <w:p w:rsidR="00D342F7" w:rsidP="00D342F7" w:rsidRDefault="00D342F7" w14:paraId="30EEBD7E" w14:textId="77777777"/>
          <w:p w:rsidR="0080076F" w:rsidP="000B1AFD" w:rsidRDefault="003767BB" w14:paraId="6B348CDB" w14:textId="51B4D07E">
            <w:pPr>
              <w:jc w:val="center"/>
            </w:pPr>
            <w:r>
              <w:rPr>
                <w:noProof/>
                <w:lang w:eastAsia="en-GB"/>
              </w:rPr>
              <w:drawing>
                <wp:inline distT="0" distB="0" distL="0" distR="0" wp14:anchorId="20AF53DB" wp14:editId="0130C97C">
                  <wp:extent cx="781050" cy="638175"/>
                  <wp:effectExtent l="0" t="0" r="0" b="9525"/>
                  <wp:docPr id="155827328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p w:rsidR="00186C3D" w:rsidP="000B1AFD" w:rsidRDefault="00186C3D" w14:paraId="4B9E16A0" w14:textId="11510017">
            <w:pPr>
              <w:jc w:val="center"/>
            </w:pPr>
          </w:p>
        </w:tc>
        <w:tc>
          <w:tcPr>
            <w:tcW w:w="7178" w:type="dxa"/>
            <w:tcMar/>
            <w:vAlign w:val="center"/>
          </w:tcPr>
          <w:p w:rsidR="0080076F" w:rsidP="006D31BC" w:rsidRDefault="0080076F" w14:paraId="6ABBEAC7" w14:textId="77777777">
            <w:pPr>
              <w:rPr>
                <w:rFonts w:ascii="Tahoma" w:hAnsi="Tahoma" w:cs="Tahoma"/>
                <w:b/>
                <w:color w:val="2F5496" w:themeColor="accent5" w:themeShade="BF"/>
                <w:sz w:val="44"/>
                <w:szCs w:val="40"/>
              </w:rPr>
            </w:pPr>
          </w:p>
          <w:p w:rsidR="0080076F" w:rsidP="006D31BC" w:rsidRDefault="0080076F" w14:paraId="0E7446C0" w14:textId="77777777">
            <w:pPr>
              <w:rPr>
                <w:rFonts w:ascii="Tahoma" w:hAnsi="Tahoma" w:cs="Tahoma"/>
                <w:b/>
                <w:color w:val="2F5496" w:themeColor="accent5" w:themeShade="BF"/>
                <w:sz w:val="44"/>
                <w:szCs w:val="40"/>
              </w:rPr>
            </w:pPr>
          </w:p>
          <w:p w:rsidR="0080076F" w:rsidP="006D31BC" w:rsidRDefault="0080076F" w14:paraId="20D5C26C" w14:textId="77777777">
            <w:pPr>
              <w:rPr>
                <w:rFonts w:ascii="Tahoma" w:hAnsi="Tahoma" w:cs="Tahoma"/>
                <w:b/>
                <w:color w:val="2F5496" w:themeColor="accent5" w:themeShade="BF"/>
                <w:sz w:val="44"/>
                <w:szCs w:val="40"/>
              </w:rPr>
            </w:pPr>
          </w:p>
          <w:p w:rsidR="0080076F" w:rsidP="32797473" w:rsidRDefault="0080076F" w14:paraId="2AD2EFBC" w14:textId="77777777">
            <w:pPr>
              <w:rPr>
                <w:rFonts w:ascii="Tahoma" w:hAnsi="Tahoma" w:cs="Tahoma"/>
                <w:b w:val="1"/>
                <w:bCs w:val="1"/>
                <w:color w:val="2F5496" w:themeColor="accent5" w:themeShade="BF"/>
                <w:sz w:val="44"/>
                <w:szCs w:val="44"/>
              </w:rPr>
            </w:pPr>
          </w:p>
          <w:p w:rsidR="32797473" w:rsidP="32797473" w:rsidRDefault="32797473" w14:paraId="57D62527" w14:textId="49AFB5BF">
            <w:pPr>
              <w:rPr>
                <w:rFonts w:ascii="Tahoma" w:hAnsi="Tahoma" w:cs="Tahoma"/>
                <w:b w:val="1"/>
                <w:bCs w:val="1"/>
                <w:color w:val="2F5496" w:themeColor="accent5" w:themeTint="FF" w:themeShade="BF"/>
                <w:sz w:val="44"/>
                <w:szCs w:val="44"/>
              </w:rPr>
            </w:pPr>
          </w:p>
          <w:p w:rsidR="00D342F7" w:rsidP="006D31BC" w:rsidRDefault="00D342F7" w14:paraId="5C48E29E" w14:textId="77777777">
            <w:pPr>
              <w:rPr>
                <w:rFonts w:ascii="Tahoma" w:hAnsi="Tahoma" w:cs="Tahoma"/>
                <w:b/>
                <w:color w:val="2F5496" w:themeColor="accent5" w:themeShade="BF"/>
                <w:sz w:val="44"/>
                <w:szCs w:val="40"/>
              </w:rPr>
            </w:pPr>
          </w:p>
          <w:p w:rsidRPr="00A129C7" w:rsidR="00186C3D" w:rsidP="006D31BC" w:rsidRDefault="00186C3D" w14:paraId="0AD6D7E3" w14:textId="22D04424">
            <w:pPr>
              <w:rPr>
                <w:rFonts w:ascii="Tahoma" w:hAnsi="Tahoma" w:cs="Tahoma"/>
                <w:b/>
                <w:sz w:val="32"/>
                <w:szCs w:val="40"/>
              </w:rPr>
            </w:pPr>
            <w:r w:rsidRPr="00B93FDE">
              <w:rPr>
                <w:rFonts w:ascii="Tahoma" w:hAnsi="Tahoma" w:cs="Tahoma"/>
                <w:b/>
                <w:color w:val="2F5496" w:themeColor="accent5" w:themeShade="BF"/>
                <w:sz w:val="44"/>
                <w:szCs w:val="40"/>
              </w:rPr>
              <w:t>Research</w:t>
            </w:r>
          </w:p>
        </w:tc>
      </w:tr>
    </w:tbl>
    <w:p w:rsidRPr="006D31BC" w:rsidR="00186C3D" w:rsidP="007A1A98" w:rsidRDefault="00186C3D" w14:paraId="078A0D72" w14:textId="77777777">
      <w:pPr>
        <w:rPr>
          <w:rFonts w:ascii="Tahoma" w:hAnsi="Tahoma" w:cs="Tahoma"/>
        </w:rPr>
      </w:pPr>
    </w:p>
    <w:p w:rsidRPr="006D31BC" w:rsidR="007A36B2" w:rsidP="007A1A98" w:rsidRDefault="007A36B2" w14:paraId="5F573E67" w14:textId="176D6268">
      <w:pPr>
        <w:pStyle w:val="ListParagraph"/>
        <w:numPr>
          <w:ilvl w:val="0"/>
          <w:numId w:val="12"/>
        </w:numPr>
        <w:rPr>
          <w:rFonts w:ascii="Tahoma" w:hAnsi="Tahoma" w:cs="Tahoma"/>
        </w:rPr>
      </w:pPr>
      <w:r w:rsidRPr="006D31BC">
        <w:rPr>
          <w:rFonts w:ascii="Tahoma" w:hAnsi="Tahoma" w:cs="Tahoma"/>
        </w:rPr>
        <w:t>Economics at A Level is split into two main sections; Microeconomics and Macroeconomics.  Ensure that you understand the differences and put your findings in the table below:</w:t>
      </w:r>
      <w:r w:rsidR="006D31BC">
        <w:rPr>
          <w:rFonts w:ascii="Tahoma" w:hAnsi="Tahoma" w:cs="Tahoma"/>
        </w:rPr>
        <w:br/>
      </w:r>
    </w:p>
    <w:tbl>
      <w:tblPr>
        <w:tblStyle w:val="TableGrid"/>
        <w:tblW w:w="0" w:type="auto"/>
        <w:tblLook w:val="04A0" w:firstRow="1" w:lastRow="0" w:firstColumn="1" w:lastColumn="0" w:noHBand="0" w:noVBand="1"/>
      </w:tblPr>
      <w:tblGrid>
        <w:gridCol w:w="4508"/>
        <w:gridCol w:w="4508"/>
      </w:tblGrid>
      <w:tr w:rsidRPr="006D31BC" w:rsidR="007A36B2" w:rsidTr="007A36B2" w14:paraId="74CAF864" w14:textId="77777777">
        <w:tc>
          <w:tcPr>
            <w:tcW w:w="4508" w:type="dxa"/>
          </w:tcPr>
          <w:p w:rsidRPr="006D31BC" w:rsidR="007A36B2" w:rsidP="007A1A98" w:rsidRDefault="007A36B2" w14:paraId="658A1865" w14:textId="05856C6E">
            <w:pPr>
              <w:rPr>
                <w:rFonts w:ascii="Tahoma" w:hAnsi="Tahoma" w:cs="Tahoma"/>
                <w:u w:val="single"/>
              </w:rPr>
            </w:pPr>
            <w:r w:rsidRPr="006D31BC">
              <w:rPr>
                <w:rFonts w:ascii="Tahoma" w:hAnsi="Tahoma" w:cs="Tahoma"/>
                <w:u w:val="single"/>
              </w:rPr>
              <w:t>Microeconomics</w:t>
            </w:r>
          </w:p>
          <w:p w:rsidRPr="006D31BC" w:rsidR="007A36B2" w:rsidP="007A1A98" w:rsidRDefault="007A36B2" w14:paraId="13874892" w14:textId="77777777">
            <w:pPr>
              <w:rPr>
                <w:rFonts w:ascii="Tahoma" w:hAnsi="Tahoma" w:cs="Tahoma"/>
              </w:rPr>
            </w:pPr>
          </w:p>
          <w:p w:rsidRPr="006D31BC" w:rsidR="007A36B2" w:rsidP="007A1A98" w:rsidRDefault="007A36B2" w14:paraId="36BADACF" w14:textId="77777777">
            <w:pPr>
              <w:rPr>
                <w:rFonts w:ascii="Tahoma" w:hAnsi="Tahoma" w:cs="Tahoma"/>
              </w:rPr>
            </w:pPr>
          </w:p>
          <w:p w:rsidRPr="006D31BC" w:rsidR="007A36B2" w:rsidP="007A1A98" w:rsidRDefault="007A36B2" w14:paraId="3305B631" w14:textId="77777777">
            <w:pPr>
              <w:rPr>
                <w:rFonts w:ascii="Tahoma" w:hAnsi="Tahoma" w:cs="Tahoma"/>
              </w:rPr>
            </w:pPr>
          </w:p>
          <w:p w:rsidRPr="006D31BC" w:rsidR="007A36B2" w:rsidP="007A1A98" w:rsidRDefault="007A36B2" w14:paraId="2D6F8BEE" w14:textId="77777777">
            <w:pPr>
              <w:rPr>
                <w:rFonts w:ascii="Tahoma" w:hAnsi="Tahoma" w:cs="Tahoma"/>
              </w:rPr>
            </w:pPr>
          </w:p>
          <w:p w:rsidRPr="006D31BC" w:rsidR="007A36B2" w:rsidP="007A1A98" w:rsidRDefault="007A36B2" w14:paraId="41B51E1E" w14:textId="77777777">
            <w:pPr>
              <w:rPr>
                <w:rFonts w:ascii="Tahoma" w:hAnsi="Tahoma" w:cs="Tahoma"/>
              </w:rPr>
            </w:pPr>
          </w:p>
          <w:p w:rsidRPr="006D31BC" w:rsidR="007A36B2" w:rsidP="007A1A98" w:rsidRDefault="007A36B2" w14:paraId="1E97E64E" w14:textId="77777777">
            <w:pPr>
              <w:rPr>
                <w:rFonts w:ascii="Tahoma" w:hAnsi="Tahoma" w:cs="Tahoma"/>
              </w:rPr>
            </w:pPr>
          </w:p>
          <w:p w:rsidRPr="006D31BC" w:rsidR="007A36B2" w:rsidP="007A1A98" w:rsidRDefault="007A36B2" w14:paraId="7E326641" w14:textId="77777777">
            <w:pPr>
              <w:rPr>
                <w:rFonts w:ascii="Tahoma" w:hAnsi="Tahoma" w:cs="Tahoma"/>
              </w:rPr>
            </w:pPr>
          </w:p>
          <w:p w:rsidRPr="006D31BC" w:rsidR="007A36B2" w:rsidP="007A1A98" w:rsidRDefault="007A36B2" w14:paraId="280D7319" w14:textId="77777777">
            <w:pPr>
              <w:rPr>
                <w:rFonts w:ascii="Tahoma" w:hAnsi="Tahoma" w:cs="Tahoma"/>
              </w:rPr>
            </w:pPr>
          </w:p>
          <w:p w:rsidRPr="006D31BC" w:rsidR="007A36B2" w:rsidP="007A1A98" w:rsidRDefault="007A36B2" w14:paraId="23323E91" w14:textId="77777777">
            <w:pPr>
              <w:rPr>
                <w:rFonts w:ascii="Tahoma" w:hAnsi="Tahoma" w:cs="Tahoma"/>
              </w:rPr>
            </w:pPr>
          </w:p>
          <w:p w:rsidRPr="006D31BC" w:rsidR="007A36B2" w:rsidP="007A1A98" w:rsidRDefault="007A36B2" w14:paraId="4DD177E4" w14:textId="77777777">
            <w:pPr>
              <w:rPr>
                <w:rFonts w:ascii="Tahoma" w:hAnsi="Tahoma" w:cs="Tahoma"/>
              </w:rPr>
            </w:pPr>
          </w:p>
          <w:p w:rsidRPr="006D31BC" w:rsidR="007A36B2" w:rsidP="007A1A98" w:rsidRDefault="007A36B2" w14:paraId="12CC6E37" w14:textId="77777777">
            <w:pPr>
              <w:rPr>
                <w:rFonts w:ascii="Tahoma" w:hAnsi="Tahoma" w:cs="Tahoma"/>
              </w:rPr>
            </w:pPr>
          </w:p>
          <w:p w:rsidRPr="006D31BC" w:rsidR="007A36B2" w:rsidP="007A1A98" w:rsidRDefault="007A36B2" w14:paraId="1E9EADCD" w14:textId="77777777">
            <w:pPr>
              <w:rPr>
                <w:rFonts w:ascii="Tahoma" w:hAnsi="Tahoma" w:cs="Tahoma"/>
              </w:rPr>
            </w:pPr>
          </w:p>
          <w:p w:rsidRPr="006D31BC" w:rsidR="007A36B2" w:rsidP="007A1A98" w:rsidRDefault="007A36B2" w14:paraId="09B81A65" w14:textId="77777777">
            <w:pPr>
              <w:rPr>
                <w:rFonts w:ascii="Tahoma" w:hAnsi="Tahoma" w:cs="Tahoma"/>
              </w:rPr>
            </w:pPr>
          </w:p>
          <w:p w:rsidRPr="006D31BC" w:rsidR="007A36B2" w:rsidP="007A1A98" w:rsidRDefault="007A36B2" w14:paraId="21A06F2B" w14:textId="77777777">
            <w:pPr>
              <w:rPr>
                <w:rFonts w:ascii="Tahoma" w:hAnsi="Tahoma" w:cs="Tahoma"/>
              </w:rPr>
            </w:pPr>
          </w:p>
          <w:p w:rsidRPr="006D31BC" w:rsidR="007A36B2" w:rsidP="007A1A98" w:rsidRDefault="007A36B2" w14:paraId="7E28B41F" w14:textId="2FB3D934">
            <w:pPr>
              <w:rPr>
                <w:rFonts w:ascii="Tahoma" w:hAnsi="Tahoma" w:cs="Tahoma"/>
              </w:rPr>
            </w:pPr>
          </w:p>
        </w:tc>
        <w:tc>
          <w:tcPr>
            <w:tcW w:w="4508" w:type="dxa"/>
          </w:tcPr>
          <w:p w:rsidRPr="006D31BC" w:rsidR="007A36B2" w:rsidP="007A1A98" w:rsidRDefault="007A36B2" w14:paraId="7DE667E5" w14:textId="77777777">
            <w:pPr>
              <w:rPr>
                <w:rFonts w:ascii="Tahoma" w:hAnsi="Tahoma" w:cs="Tahoma"/>
                <w:u w:val="single"/>
              </w:rPr>
            </w:pPr>
            <w:r w:rsidRPr="006D31BC">
              <w:rPr>
                <w:rFonts w:ascii="Tahoma" w:hAnsi="Tahoma" w:cs="Tahoma"/>
                <w:u w:val="single"/>
              </w:rPr>
              <w:t>Macroeconomics</w:t>
            </w:r>
          </w:p>
          <w:p w:rsidRPr="006D31BC" w:rsidR="007A36B2" w:rsidP="007A1A98" w:rsidRDefault="007A36B2" w14:paraId="7E2E431E" w14:textId="77777777">
            <w:pPr>
              <w:rPr>
                <w:rFonts w:ascii="Tahoma" w:hAnsi="Tahoma" w:cs="Tahoma"/>
                <w:u w:val="single"/>
              </w:rPr>
            </w:pPr>
          </w:p>
          <w:p w:rsidRPr="006D31BC" w:rsidR="007A36B2" w:rsidP="007A1A98" w:rsidRDefault="007A36B2" w14:paraId="6F720052" w14:textId="77777777">
            <w:pPr>
              <w:rPr>
                <w:rFonts w:ascii="Tahoma" w:hAnsi="Tahoma" w:cs="Tahoma"/>
                <w:u w:val="single"/>
              </w:rPr>
            </w:pPr>
          </w:p>
          <w:p w:rsidRPr="006D31BC" w:rsidR="007A36B2" w:rsidP="007A1A98" w:rsidRDefault="007A36B2" w14:paraId="4678FB21" w14:textId="77777777">
            <w:pPr>
              <w:rPr>
                <w:rFonts w:ascii="Tahoma" w:hAnsi="Tahoma" w:cs="Tahoma"/>
                <w:u w:val="single"/>
              </w:rPr>
            </w:pPr>
          </w:p>
          <w:p w:rsidRPr="006D31BC" w:rsidR="007A36B2" w:rsidP="007A1A98" w:rsidRDefault="007A36B2" w14:paraId="77FB8AA2" w14:textId="77777777">
            <w:pPr>
              <w:rPr>
                <w:rFonts w:ascii="Tahoma" w:hAnsi="Tahoma" w:cs="Tahoma"/>
                <w:u w:val="single"/>
              </w:rPr>
            </w:pPr>
          </w:p>
          <w:p w:rsidRPr="006D31BC" w:rsidR="007A36B2" w:rsidP="007A1A98" w:rsidRDefault="007A36B2" w14:paraId="326220F4" w14:textId="77777777">
            <w:pPr>
              <w:rPr>
                <w:rFonts w:ascii="Tahoma" w:hAnsi="Tahoma" w:cs="Tahoma"/>
                <w:u w:val="single"/>
              </w:rPr>
            </w:pPr>
          </w:p>
          <w:p w:rsidRPr="006D31BC" w:rsidR="007A36B2" w:rsidP="007A1A98" w:rsidRDefault="007A36B2" w14:paraId="3891D5D1" w14:textId="77777777">
            <w:pPr>
              <w:rPr>
                <w:rFonts w:ascii="Tahoma" w:hAnsi="Tahoma" w:cs="Tahoma"/>
                <w:u w:val="single"/>
              </w:rPr>
            </w:pPr>
          </w:p>
          <w:p w:rsidRPr="006D31BC" w:rsidR="007A36B2" w:rsidP="007A1A98" w:rsidRDefault="007A36B2" w14:paraId="136B81C9" w14:textId="77777777">
            <w:pPr>
              <w:rPr>
                <w:rFonts w:ascii="Tahoma" w:hAnsi="Tahoma" w:cs="Tahoma"/>
                <w:u w:val="single"/>
              </w:rPr>
            </w:pPr>
          </w:p>
          <w:p w:rsidRPr="006D31BC" w:rsidR="007A36B2" w:rsidP="007A1A98" w:rsidRDefault="007A36B2" w14:paraId="2E03A326" w14:textId="77777777">
            <w:pPr>
              <w:rPr>
                <w:rFonts w:ascii="Tahoma" w:hAnsi="Tahoma" w:cs="Tahoma"/>
                <w:u w:val="single"/>
              </w:rPr>
            </w:pPr>
          </w:p>
          <w:p w:rsidRPr="006D31BC" w:rsidR="007A36B2" w:rsidP="007A1A98" w:rsidRDefault="007A36B2" w14:paraId="5A82B7FA" w14:textId="77777777">
            <w:pPr>
              <w:rPr>
                <w:rFonts w:ascii="Tahoma" w:hAnsi="Tahoma" w:cs="Tahoma"/>
                <w:u w:val="single"/>
              </w:rPr>
            </w:pPr>
          </w:p>
          <w:p w:rsidRPr="006D31BC" w:rsidR="007A36B2" w:rsidP="007A1A98" w:rsidRDefault="007A36B2" w14:paraId="6D0A923D" w14:textId="77777777">
            <w:pPr>
              <w:rPr>
                <w:rFonts w:ascii="Tahoma" w:hAnsi="Tahoma" w:cs="Tahoma"/>
                <w:u w:val="single"/>
              </w:rPr>
            </w:pPr>
          </w:p>
          <w:p w:rsidRPr="006D31BC" w:rsidR="007A36B2" w:rsidP="007A1A98" w:rsidRDefault="007A36B2" w14:paraId="6084A8F0" w14:textId="77777777">
            <w:pPr>
              <w:rPr>
                <w:rFonts w:ascii="Tahoma" w:hAnsi="Tahoma" w:cs="Tahoma"/>
                <w:u w:val="single"/>
              </w:rPr>
            </w:pPr>
          </w:p>
          <w:p w:rsidRPr="006D31BC" w:rsidR="007A36B2" w:rsidP="007A1A98" w:rsidRDefault="007A36B2" w14:paraId="27E55363" w14:textId="77777777">
            <w:pPr>
              <w:rPr>
                <w:rFonts w:ascii="Tahoma" w:hAnsi="Tahoma" w:cs="Tahoma"/>
                <w:u w:val="single"/>
              </w:rPr>
            </w:pPr>
          </w:p>
          <w:p w:rsidRPr="006D31BC" w:rsidR="007A36B2" w:rsidP="007A1A98" w:rsidRDefault="007A36B2" w14:paraId="7A930245" w14:textId="294DC758">
            <w:pPr>
              <w:rPr>
                <w:rFonts w:ascii="Tahoma" w:hAnsi="Tahoma" w:cs="Tahoma"/>
                <w:u w:val="single"/>
              </w:rPr>
            </w:pPr>
          </w:p>
        </w:tc>
      </w:tr>
    </w:tbl>
    <w:p w:rsidR="007A36B2" w:rsidP="007A1A98" w:rsidRDefault="007A36B2" w14:paraId="61457FE3" w14:textId="77777777"/>
    <w:p w:rsidRPr="006D31BC" w:rsidR="00186C3D" w:rsidP="007A36B2" w:rsidRDefault="007A36B2" w14:paraId="6CE14026" w14:textId="46841457">
      <w:pPr>
        <w:pStyle w:val="ListParagraph"/>
        <w:numPr>
          <w:ilvl w:val="0"/>
          <w:numId w:val="12"/>
        </w:numPr>
        <w:rPr>
          <w:rFonts w:ascii="Tahoma" w:hAnsi="Tahoma" w:cs="Tahoma"/>
        </w:rPr>
      </w:pPr>
      <w:r w:rsidRPr="006D31BC">
        <w:rPr>
          <w:rFonts w:ascii="Tahoma" w:hAnsi="Tahoma" w:cs="Tahoma"/>
        </w:rPr>
        <w:t>One of the key concepts of economics is known as ‘Opportunity Cost’.  Use some time to understand what it means without copying out a definition that you don’t understand.  Can you relate the concept to your everyday life?</w:t>
      </w:r>
    </w:p>
    <w:p w:rsidRPr="006D31BC" w:rsidR="00EA0C2E" w:rsidP="00EA0C2E" w:rsidRDefault="00EA0C2E" w14:paraId="540D1CCE" w14:textId="77777777">
      <w:pPr>
        <w:pStyle w:val="ListParagraph"/>
        <w:rPr>
          <w:rFonts w:ascii="Tahoma" w:hAnsi="Tahoma" w:cs="Tahoma"/>
        </w:rPr>
      </w:pPr>
    </w:p>
    <w:tbl>
      <w:tblPr>
        <w:tblStyle w:val="TableGrid"/>
        <w:tblW w:w="0" w:type="auto"/>
        <w:tblInd w:w="-5" w:type="dxa"/>
        <w:tblLook w:val="04A0" w:firstRow="1" w:lastRow="0" w:firstColumn="1" w:lastColumn="0" w:noHBand="0" w:noVBand="1"/>
      </w:tblPr>
      <w:tblGrid>
        <w:gridCol w:w="9021"/>
      </w:tblGrid>
      <w:tr w:rsidRPr="006D31BC" w:rsidR="00EA0C2E" w:rsidTr="00EA0C2E" w14:paraId="21203064" w14:textId="77777777">
        <w:tc>
          <w:tcPr>
            <w:tcW w:w="9021" w:type="dxa"/>
          </w:tcPr>
          <w:p w:rsidRPr="006D31BC" w:rsidR="00EA0C2E" w:rsidP="00EA0C2E" w:rsidRDefault="00EA0C2E" w14:paraId="7C216E29" w14:textId="77777777">
            <w:pPr>
              <w:pStyle w:val="ListParagraph"/>
              <w:ind w:left="0"/>
              <w:rPr>
                <w:rFonts w:ascii="Tahoma" w:hAnsi="Tahoma" w:cs="Tahoma"/>
              </w:rPr>
            </w:pPr>
          </w:p>
          <w:p w:rsidRPr="006D31BC" w:rsidR="00EA0C2E" w:rsidP="00EA0C2E" w:rsidRDefault="00EA0C2E" w14:paraId="2EC6DF44" w14:textId="77777777">
            <w:pPr>
              <w:pStyle w:val="ListParagraph"/>
              <w:ind w:left="0"/>
              <w:rPr>
                <w:rFonts w:ascii="Tahoma" w:hAnsi="Tahoma" w:cs="Tahoma"/>
              </w:rPr>
            </w:pPr>
          </w:p>
          <w:p w:rsidRPr="006D31BC" w:rsidR="00EA0C2E" w:rsidP="00EA0C2E" w:rsidRDefault="00EA0C2E" w14:paraId="2F13BC32" w14:textId="77777777">
            <w:pPr>
              <w:pStyle w:val="ListParagraph"/>
              <w:ind w:left="0"/>
              <w:rPr>
                <w:rFonts w:ascii="Tahoma" w:hAnsi="Tahoma" w:cs="Tahoma"/>
              </w:rPr>
            </w:pPr>
          </w:p>
          <w:p w:rsidRPr="006D31BC" w:rsidR="00EA0C2E" w:rsidP="00EA0C2E" w:rsidRDefault="00EA0C2E" w14:paraId="5C06862A" w14:textId="77777777">
            <w:pPr>
              <w:pStyle w:val="ListParagraph"/>
              <w:ind w:left="0"/>
              <w:rPr>
                <w:rFonts w:ascii="Tahoma" w:hAnsi="Tahoma" w:cs="Tahoma"/>
              </w:rPr>
            </w:pPr>
          </w:p>
          <w:p w:rsidRPr="006D31BC" w:rsidR="00EA0C2E" w:rsidP="00EA0C2E" w:rsidRDefault="00EA0C2E" w14:paraId="75BEDFD8" w14:textId="77777777">
            <w:pPr>
              <w:pStyle w:val="ListParagraph"/>
              <w:ind w:left="0"/>
              <w:rPr>
                <w:rFonts w:ascii="Tahoma" w:hAnsi="Tahoma" w:cs="Tahoma"/>
              </w:rPr>
            </w:pPr>
          </w:p>
          <w:p w:rsidRPr="006D31BC" w:rsidR="00EA0C2E" w:rsidP="00EA0C2E" w:rsidRDefault="00EA0C2E" w14:paraId="519CDF69" w14:textId="77777777">
            <w:pPr>
              <w:pStyle w:val="ListParagraph"/>
              <w:ind w:left="0"/>
              <w:rPr>
                <w:rFonts w:ascii="Tahoma" w:hAnsi="Tahoma" w:cs="Tahoma"/>
              </w:rPr>
            </w:pPr>
          </w:p>
          <w:p w:rsidRPr="006D31BC" w:rsidR="00EA0C2E" w:rsidP="00EA0C2E" w:rsidRDefault="00EA0C2E" w14:paraId="1602BC87" w14:textId="4ADB3C85">
            <w:pPr>
              <w:pStyle w:val="ListParagraph"/>
              <w:ind w:left="0"/>
              <w:rPr>
                <w:rFonts w:ascii="Tahoma" w:hAnsi="Tahoma" w:cs="Tahoma"/>
              </w:rPr>
            </w:pPr>
          </w:p>
          <w:p w:rsidRPr="006D31BC" w:rsidR="00EA0C2E" w:rsidP="00EA0C2E" w:rsidRDefault="00EA0C2E" w14:paraId="57AD8F49" w14:textId="13DBCF83">
            <w:pPr>
              <w:pStyle w:val="ListParagraph"/>
              <w:ind w:left="0"/>
              <w:rPr>
                <w:rFonts w:ascii="Tahoma" w:hAnsi="Tahoma" w:cs="Tahoma"/>
              </w:rPr>
            </w:pPr>
          </w:p>
          <w:p w:rsidRPr="006D31BC" w:rsidR="00EA0C2E" w:rsidP="00EA0C2E" w:rsidRDefault="00EA0C2E" w14:paraId="72B49879" w14:textId="07A17605">
            <w:pPr>
              <w:pStyle w:val="ListParagraph"/>
              <w:ind w:left="0"/>
              <w:rPr>
                <w:rFonts w:ascii="Tahoma" w:hAnsi="Tahoma" w:cs="Tahoma"/>
              </w:rPr>
            </w:pPr>
          </w:p>
          <w:p w:rsidRPr="006D31BC" w:rsidR="00EA0C2E" w:rsidP="00EA0C2E" w:rsidRDefault="00EA0C2E" w14:paraId="583946F3" w14:textId="1F5C6BB2">
            <w:pPr>
              <w:pStyle w:val="ListParagraph"/>
              <w:ind w:left="0"/>
              <w:rPr>
                <w:rFonts w:ascii="Tahoma" w:hAnsi="Tahoma" w:cs="Tahoma"/>
              </w:rPr>
            </w:pPr>
          </w:p>
          <w:p w:rsidRPr="006D31BC" w:rsidR="00EA0C2E" w:rsidP="00EA0C2E" w:rsidRDefault="00EA0C2E" w14:paraId="379C5120" w14:textId="77777777">
            <w:pPr>
              <w:pStyle w:val="ListParagraph"/>
              <w:ind w:left="0"/>
              <w:rPr>
                <w:rFonts w:ascii="Tahoma" w:hAnsi="Tahoma" w:cs="Tahoma"/>
              </w:rPr>
            </w:pPr>
          </w:p>
          <w:p w:rsidRPr="006D31BC" w:rsidR="00EA0C2E" w:rsidP="00EA0C2E" w:rsidRDefault="00EA0C2E" w14:paraId="3EC4DB5C" w14:textId="09BC407D">
            <w:pPr>
              <w:pStyle w:val="ListParagraph"/>
              <w:ind w:left="0"/>
              <w:rPr>
                <w:rFonts w:ascii="Tahoma" w:hAnsi="Tahoma" w:cs="Tahoma"/>
              </w:rPr>
            </w:pPr>
          </w:p>
        </w:tc>
      </w:tr>
    </w:tbl>
    <w:p w:rsidR="00EA0C2E" w:rsidP="00EA0C2E" w:rsidRDefault="00EA0C2E" w14:paraId="3CB1EA5C" w14:textId="77777777">
      <w:pPr>
        <w:pStyle w:val="ListParagraph"/>
      </w:pPr>
    </w:p>
    <w:p w:rsidR="00186C3D" w:rsidP="007A1A98" w:rsidRDefault="00186C3D" w14:paraId="3FFD4CDF" w14:textId="5B2190C3"/>
    <w:p w:rsidR="00186C3D" w:rsidP="007A1A98" w:rsidRDefault="00186C3D" w14:paraId="6E1402C2" w14:textId="492B32F6"/>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801"/>
      </w:tblGrid>
      <w:tr w:rsidRPr="00B93FDE" w:rsidR="00B93FDE" w:rsidTr="004726C9" w14:paraId="41279914" w14:textId="77777777">
        <w:tc>
          <w:tcPr>
            <w:tcW w:w="1838" w:type="dxa"/>
          </w:tcPr>
          <w:p w:rsidR="00186C3D" w:rsidP="000B1AFD" w:rsidRDefault="00186C3D" w14:paraId="10BAAEA3" w14:textId="77777777">
            <w:pPr>
              <w:jc w:val="center"/>
            </w:pPr>
            <w:r>
              <w:rPr>
                <w:noProof/>
                <w:lang w:eastAsia="en-GB"/>
              </w:rPr>
              <w:drawing>
                <wp:anchor distT="0" distB="0" distL="114300" distR="114300" simplePos="0" relativeHeight="251664384" behindDoc="0" locked="0" layoutInCell="1" allowOverlap="1" wp14:anchorId="4857F23F" wp14:editId="227FBE3A">
                  <wp:simplePos x="0" y="0"/>
                  <wp:positionH relativeFrom="column">
                    <wp:posOffset>207645</wp:posOffset>
                  </wp:positionH>
                  <wp:positionV relativeFrom="paragraph">
                    <wp:posOffset>98425</wp:posOffset>
                  </wp:positionV>
                  <wp:extent cx="600075" cy="685800"/>
                  <wp:effectExtent l="0" t="0" r="9525" b="0"/>
                  <wp:wrapSquare wrapText="bothSides"/>
                  <wp:docPr id="3505446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801" w:type="dxa"/>
            <w:vAlign w:val="center"/>
          </w:tcPr>
          <w:p w:rsidRPr="00CA4C74" w:rsidR="00C04579" w:rsidP="00C04579" w:rsidRDefault="00186C3D" w14:paraId="44449C94" w14:textId="28868C32">
            <w:pPr>
              <w:rPr>
                <w:rFonts w:cstheme="minorHAnsi"/>
                <w:b/>
                <w:color w:val="000000" w:themeColor="text1"/>
                <w:sz w:val="44"/>
                <w:szCs w:val="40"/>
              </w:rPr>
            </w:pPr>
            <w:r w:rsidRPr="00CA4C74">
              <w:rPr>
                <w:rFonts w:cstheme="minorHAnsi"/>
                <w:b/>
                <w:color w:val="000000" w:themeColor="text1"/>
                <w:sz w:val="44"/>
                <w:szCs w:val="40"/>
              </w:rPr>
              <w:t>Complete</w:t>
            </w:r>
            <w:r w:rsidRPr="00CA4C74" w:rsidR="0080076F">
              <w:rPr>
                <w:rFonts w:cstheme="minorHAnsi"/>
                <w:b/>
                <w:color w:val="000000" w:themeColor="text1"/>
                <w:sz w:val="44"/>
                <w:szCs w:val="40"/>
              </w:rPr>
              <w:t xml:space="preserve"> – Compulsory Task</w:t>
            </w:r>
            <w:r w:rsidRPr="00CA4C74" w:rsidR="00C04579">
              <w:rPr>
                <w:rFonts w:cstheme="minorHAnsi"/>
                <w:b/>
                <w:color w:val="000000" w:themeColor="text1"/>
                <w:sz w:val="44"/>
                <w:szCs w:val="40"/>
              </w:rPr>
              <w:t xml:space="preserve"> - </w:t>
            </w:r>
            <w:r w:rsidRPr="00CA4C74" w:rsidR="00C04579">
              <w:rPr>
                <w:rFonts w:cstheme="minorHAnsi"/>
                <w:b/>
                <w:color w:val="000000" w:themeColor="text1"/>
                <w:sz w:val="44"/>
                <w:szCs w:val="40"/>
              </w:rPr>
              <w:t>"Economists and Economic Events"</w:t>
            </w:r>
          </w:p>
          <w:p w:rsidRPr="00B93FDE" w:rsidR="00186C3D" w:rsidP="002325D3" w:rsidRDefault="00186C3D" w14:paraId="64CA54E4" w14:textId="1737B2DC">
            <w:pPr>
              <w:rPr>
                <w:rFonts w:ascii="Tahoma" w:hAnsi="Tahoma" w:cs="Tahoma"/>
                <w:b/>
                <w:color w:val="2F5496" w:themeColor="accent5" w:themeShade="BF"/>
                <w:sz w:val="32"/>
                <w:szCs w:val="40"/>
              </w:rPr>
            </w:pPr>
          </w:p>
        </w:tc>
      </w:tr>
    </w:tbl>
    <w:p w:rsidRPr="001D69B2" w:rsidR="00C93850" w:rsidP="00C93850" w:rsidRDefault="00C93850" w14:paraId="5C535596" w14:textId="6144FE4E">
      <w:pPr>
        <w:rPr>
          <w:rFonts w:ascii="Tahoma" w:hAnsi="Tahoma" w:cs="Tahoma"/>
          <w:b/>
          <w:bCs/>
        </w:rPr>
      </w:pPr>
      <w:r w:rsidRPr="001D69B2">
        <w:rPr>
          <w:rFonts w:ascii="Tahoma" w:hAnsi="Tahoma" w:cs="Tahoma"/>
          <w:b/>
          <w:bCs/>
        </w:rPr>
        <w:t xml:space="preserve">Part A: </w:t>
      </w:r>
      <w:r w:rsidRPr="001D69B2">
        <w:rPr>
          <w:rFonts w:ascii="Tahoma" w:hAnsi="Tahoma" w:cs="Tahoma"/>
          <w:b/>
          <w:bCs/>
        </w:rPr>
        <w:t>Four</w:t>
      </w:r>
      <w:r w:rsidRPr="001D69B2">
        <w:rPr>
          <w:rFonts w:ascii="Tahoma" w:hAnsi="Tahoma" w:cs="Tahoma"/>
          <w:b/>
          <w:bCs/>
        </w:rPr>
        <w:t xml:space="preserve"> Economists</w:t>
      </w:r>
    </w:p>
    <w:p w:rsidRPr="001D69B2" w:rsidR="00C93850" w:rsidP="00C93850" w:rsidRDefault="00C93850" w14:paraId="04073363" w14:textId="5900962E">
      <w:pPr>
        <w:rPr>
          <w:rFonts w:ascii="Tahoma" w:hAnsi="Tahoma" w:cs="Tahoma"/>
        </w:rPr>
      </w:pPr>
      <w:r w:rsidRPr="001D69B2">
        <w:rPr>
          <w:rFonts w:ascii="Tahoma" w:hAnsi="Tahoma" w:cs="Tahoma"/>
        </w:rPr>
        <w:t xml:space="preserve">Research </w:t>
      </w:r>
      <w:r w:rsidRPr="001D69B2">
        <w:rPr>
          <w:rFonts w:ascii="Tahoma" w:hAnsi="Tahoma" w:cs="Tahoma"/>
          <w:b/>
          <w:bCs/>
        </w:rPr>
        <w:t>the following four</w:t>
      </w:r>
      <w:r w:rsidRPr="001D69B2">
        <w:rPr>
          <w:rFonts w:ascii="Tahoma" w:hAnsi="Tahoma" w:cs="Tahoma"/>
          <w:b/>
          <w:bCs/>
        </w:rPr>
        <w:t xml:space="preserve"> economists</w:t>
      </w:r>
      <w:r w:rsidRPr="001D69B2">
        <w:rPr>
          <w:rFonts w:ascii="Tahoma" w:hAnsi="Tahoma" w:cs="Tahoma"/>
        </w:rPr>
        <w:t>:</w:t>
      </w:r>
    </w:p>
    <w:p w:rsidRPr="001D69B2" w:rsidR="00C93850" w:rsidP="00C93850" w:rsidRDefault="00C93850" w14:paraId="234B12EA" w14:textId="77777777">
      <w:pPr>
        <w:numPr>
          <w:ilvl w:val="0"/>
          <w:numId w:val="24"/>
        </w:numPr>
        <w:rPr>
          <w:rFonts w:ascii="Tahoma" w:hAnsi="Tahoma" w:cs="Tahoma"/>
        </w:rPr>
      </w:pPr>
      <w:r w:rsidRPr="001D69B2">
        <w:rPr>
          <w:rFonts w:ascii="Tahoma" w:hAnsi="Tahoma" w:cs="Tahoma"/>
        </w:rPr>
        <w:t>Adam Smith</w:t>
      </w:r>
    </w:p>
    <w:p w:rsidRPr="001D69B2" w:rsidR="00C93850" w:rsidP="00C93850" w:rsidRDefault="00C93850" w14:paraId="274A88FD" w14:textId="77777777">
      <w:pPr>
        <w:numPr>
          <w:ilvl w:val="0"/>
          <w:numId w:val="24"/>
        </w:numPr>
        <w:rPr>
          <w:rFonts w:ascii="Tahoma" w:hAnsi="Tahoma" w:cs="Tahoma"/>
        </w:rPr>
      </w:pPr>
      <w:r w:rsidRPr="001D69B2">
        <w:rPr>
          <w:rFonts w:ascii="Tahoma" w:hAnsi="Tahoma" w:cs="Tahoma"/>
        </w:rPr>
        <w:t>John Maynard Keynes</w:t>
      </w:r>
    </w:p>
    <w:p w:rsidRPr="001D69B2" w:rsidR="00C93850" w:rsidP="00C93850" w:rsidRDefault="00C93850" w14:paraId="5CE9C987" w14:textId="77777777">
      <w:pPr>
        <w:numPr>
          <w:ilvl w:val="0"/>
          <w:numId w:val="24"/>
        </w:numPr>
        <w:rPr>
          <w:rFonts w:ascii="Tahoma" w:hAnsi="Tahoma" w:cs="Tahoma"/>
        </w:rPr>
      </w:pPr>
      <w:r w:rsidRPr="001D69B2">
        <w:rPr>
          <w:rFonts w:ascii="Tahoma" w:hAnsi="Tahoma" w:cs="Tahoma"/>
        </w:rPr>
        <w:t>Joseph Schumpeter</w:t>
      </w:r>
    </w:p>
    <w:p w:rsidRPr="001D69B2" w:rsidR="00E51AE7" w:rsidP="00CA4C74" w:rsidRDefault="00C93850" w14:paraId="5EA3281D" w14:textId="7D5B4B65">
      <w:pPr>
        <w:numPr>
          <w:ilvl w:val="0"/>
          <w:numId w:val="24"/>
        </w:numPr>
        <w:rPr>
          <w:rFonts w:ascii="Tahoma" w:hAnsi="Tahoma" w:cs="Tahoma"/>
        </w:rPr>
      </w:pPr>
      <w:r w:rsidRPr="001D69B2">
        <w:rPr>
          <w:rFonts w:ascii="Tahoma" w:hAnsi="Tahoma" w:cs="Tahoma"/>
        </w:rPr>
        <w:t>Amartya Sen</w:t>
      </w:r>
    </w:p>
    <w:p w:rsidRPr="001D69B2" w:rsidR="002325D3" w:rsidP="002325D3" w:rsidRDefault="002325D3" w14:paraId="19EBD7C6" w14:textId="77777777">
      <w:pPr>
        <w:rPr>
          <w:rFonts w:ascii="Tahoma" w:hAnsi="Tahoma" w:cs="Tahoma"/>
          <w:b/>
          <w:color w:val="000000" w:themeColor="text1"/>
        </w:rPr>
      </w:pPr>
      <w:r w:rsidRPr="001D69B2">
        <w:rPr>
          <w:rFonts w:ascii="Tahoma" w:hAnsi="Tahoma" w:cs="Tahoma"/>
          <w:b/>
          <w:color w:val="000000" w:themeColor="text1"/>
        </w:rPr>
        <w:t>Part A: Economist Research</w:t>
      </w:r>
    </w:p>
    <w:p w:rsidRPr="001D69B2" w:rsidR="00E51AE7" w:rsidP="00CA4C74" w:rsidRDefault="006C56D7" w14:paraId="188B44FF" w14:textId="30054BF6">
      <w:pPr>
        <w:pStyle w:val="ListParagraph"/>
        <w:numPr>
          <w:ilvl w:val="0"/>
          <w:numId w:val="25"/>
        </w:numPr>
        <w:rPr>
          <w:rFonts w:ascii="Tahoma" w:hAnsi="Tahoma" w:cs="Tahoma"/>
          <w:b/>
          <w:bCs/>
          <w:color w:val="000000" w:themeColor="text1"/>
        </w:rPr>
      </w:pPr>
      <w:r w:rsidRPr="001D69B2">
        <w:rPr>
          <w:rFonts w:ascii="Tahoma" w:hAnsi="Tahoma" w:cs="Tahoma"/>
          <w:b/>
          <w:bCs/>
          <w:color w:val="000000" w:themeColor="text1"/>
        </w:rPr>
        <w:t>Background</w:t>
      </w:r>
    </w:p>
    <w:p w:rsidRPr="001D69B2" w:rsidR="006C56D7" w:rsidP="006C56D7" w:rsidRDefault="006C56D7" w14:paraId="3BE037B3" w14:textId="77777777">
      <w:pPr>
        <w:numPr>
          <w:ilvl w:val="0"/>
          <w:numId w:val="22"/>
        </w:numPr>
        <w:spacing w:after="0" w:line="240" w:lineRule="auto"/>
        <w:rPr>
          <w:rFonts w:ascii="Tahoma" w:hAnsi="Tahoma" w:cs="Tahoma"/>
          <w:color w:val="000000" w:themeColor="text1"/>
        </w:rPr>
      </w:pPr>
      <w:r w:rsidRPr="001D69B2">
        <w:rPr>
          <w:rFonts w:ascii="Tahoma" w:hAnsi="Tahoma" w:cs="Tahoma"/>
          <w:color w:val="000000" w:themeColor="text1"/>
        </w:rPr>
        <w:t>Who was/is the economist?</w:t>
      </w:r>
    </w:p>
    <w:p w:rsidRPr="001D69B2" w:rsidR="006C56D7" w:rsidP="006C56D7" w:rsidRDefault="006C56D7" w14:paraId="23C5AA44" w14:textId="77777777">
      <w:pPr>
        <w:numPr>
          <w:ilvl w:val="0"/>
          <w:numId w:val="22"/>
        </w:numPr>
        <w:spacing w:after="0" w:line="240" w:lineRule="auto"/>
        <w:rPr>
          <w:rFonts w:ascii="Tahoma" w:hAnsi="Tahoma" w:cs="Tahoma"/>
          <w:color w:val="000000" w:themeColor="text1"/>
        </w:rPr>
      </w:pPr>
      <w:r w:rsidRPr="001D69B2">
        <w:rPr>
          <w:rFonts w:ascii="Tahoma" w:hAnsi="Tahoma" w:cs="Tahoma"/>
          <w:color w:val="000000" w:themeColor="text1"/>
        </w:rPr>
        <w:t>When did they live?</w:t>
      </w:r>
    </w:p>
    <w:p w:rsidRPr="001D69B2" w:rsidR="00E51AE7" w:rsidP="00CA4C74" w:rsidRDefault="006C56D7" w14:paraId="61DDA1E8" w14:textId="2413E11D">
      <w:pPr>
        <w:numPr>
          <w:ilvl w:val="0"/>
          <w:numId w:val="22"/>
        </w:numPr>
        <w:rPr>
          <w:rFonts w:ascii="Tahoma" w:hAnsi="Tahoma" w:cs="Tahoma"/>
          <w:color w:val="000000" w:themeColor="text1"/>
        </w:rPr>
      </w:pPr>
      <w:r w:rsidRPr="001D69B2">
        <w:rPr>
          <w:rFonts w:ascii="Tahoma" w:hAnsi="Tahoma" w:cs="Tahoma"/>
          <w:color w:val="000000" w:themeColor="text1"/>
        </w:rPr>
        <w:t>What was their role in economics?</w:t>
      </w:r>
    </w:p>
    <w:p w:rsidRPr="001D69B2" w:rsidR="006C56D7" w:rsidP="006C56D7" w:rsidRDefault="006C56D7" w14:paraId="36637CAE" w14:textId="77777777">
      <w:pPr>
        <w:spacing w:after="0" w:line="240" w:lineRule="auto"/>
        <w:rPr>
          <w:rFonts w:ascii="Tahoma" w:hAnsi="Tahoma" w:cs="Tahoma"/>
          <w:b/>
          <w:bCs/>
          <w:color w:val="000000" w:themeColor="text1"/>
        </w:rPr>
      </w:pPr>
      <w:r w:rsidRPr="001D69B2">
        <w:rPr>
          <w:rFonts w:ascii="Tahoma" w:hAnsi="Tahoma" w:cs="Tahoma"/>
          <w:b/>
          <w:bCs/>
          <w:color w:val="000000" w:themeColor="text1"/>
        </w:rPr>
        <w:t>2. Key Economic Ideas</w:t>
      </w:r>
    </w:p>
    <w:p w:rsidRPr="001D69B2" w:rsidR="006C56D7" w:rsidP="006C56D7" w:rsidRDefault="006C56D7" w14:paraId="21B2F980" w14:textId="77777777">
      <w:pPr>
        <w:spacing w:after="0" w:line="240" w:lineRule="auto"/>
        <w:rPr>
          <w:rFonts w:ascii="Tahoma" w:hAnsi="Tahoma" w:cs="Tahoma"/>
          <w:color w:val="000000" w:themeColor="text1"/>
        </w:rPr>
      </w:pPr>
      <w:r w:rsidRPr="001D69B2">
        <w:rPr>
          <w:rFonts w:ascii="Tahoma" w:hAnsi="Tahoma" w:cs="Tahoma"/>
          <w:color w:val="000000" w:themeColor="text1"/>
        </w:rPr>
        <w:t>Explain at least three major theories or concepts developed by the economist.</w:t>
      </w:r>
    </w:p>
    <w:p w:rsidRPr="001D69B2" w:rsidR="00CA4C74" w:rsidP="006C56D7" w:rsidRDefault="00CA4C74" w14:paraId="1E5F6D94" w14:textId="77777777">
      <w:pPr>
        <w:rPr>
          <w:rFonts w:ascii="Tahoma" w:hAnsi="Tahoma" w:cs="Tahoma"/>
          <w:color w:val="000000" w:themeColor="text1"/>
        </w:rPr>
      </w:pPr>
    </w:p>
    <w:p w:rsidRPr="001D69B2" w:rsidR="006C56D7" w:rsidP="006C56D7" w:rsidRDefault="006C56D7" w14:paraId="6A1A789E" w14:textId="54280548">
      <w:pPr>
        <w:spacing w:after="0" w:line="240" w:lineRule="auto"/>
        <w:rPr>
          <w:rFonts w:ascii="Tahoma" w:hAnsi="Tahoma" w:cs="Tahoma"/>
          <w:b/>
          <w:bCs/>
          <w:color w:val="000000" w:themeColor="text1"/>
        </w:rPr>
      </w:pPr>
      <w:r w:rsidRPr="001D69B2">
        <w:rPr>
          <w:rFonts w:ascii="Tahoma" w:hAnsi="Tahoma" w:cs="Tahoma"/>
          <w:b/>
          <w:bCs/>
          <w:color w:val="000000" w:themeColor="text1"/>
        </w:rPr>
        <w:t>3. Links to the Edexcel A Level Specification</w:t>
      </w:r>
    </w:p>
    <w:p w:rsidRPr="001D69B2" w:rsidR="00CA4C74" w:rsidP="00CA4C74" w:rsidRDefault="006C56D7" w14:paraId="482DB8EA" w14:textId="7FE4C11A">
      <w:pPr>
        <w:spacing w:after="0" w:line="240" w:lineRule="auto"/>
        <w:rPr>
          <w:rFonts w:ascii="Tahoma" w:hAnsi="Tahoma" w:cs="Tahoma"/>
          <w:color w:val="000000" w:themeColor="text1"/>
        </w:rPr>
      </w:pPr>
      <w:r w:rsidRPr="001D69B2">
        <w:rPr>
          <w:rFonts w:ascii="Tahoma" w:hAnsi="Tahoma" w:cs="Tahoma"/>
          <w:color w:val="000000" w:themeColor="text1"/>
        </w:rPr>
        <w:t>Identify and explain how the economist's ideas relate to at least three areas of the Edexcel A Level course.</w:t>
      </w:r>
    </w:p>
    <w:p w:rsidRPr="001D69B2" w:rsidR="00CA4C74" w:rsidP="006C56D7" w:rsidRDefault="00CA4C74" w14:paraId="3FC6BBD0" w14:textId="77777777">
      <w:pPr>
        <w:rPr>
          <w:rFonts w:ascii="Tahoma" w:hAnsi="Tahoma" w:cs="Tahoma"/>
          <w:color w:val="000000" w:themeColor="text1"/>
        </w:rPr>
      </w:pPr>
    </w:p>
    <w:p w:rsidRPr="001D69B2" w:rsidR="006C56D7" w:rsidP="006C56D7" w:rsidRDefault="006C56D7" w14:paraId="46BF2212" w14:textId="05D10C04">
      <w:pPr>
        <w:spacing w:after="0" w:line="240" w:lineRule="auto"/>
        <w:rPr>
          <w:rFonts w:ascii="Tahoma" w:hAnsi="Tahoma" w:cs="Tahoma"/>
          <w:color w:val="000000" w:themeColor="text1"/>
        </w:rPr>
      </w:pPr>
      <w:r w:rsidRPr="001D69B2">
        <w:rPr>
          <w:rFonts w:ascii="Tahoma" w:hAnsi="Tahoma" w:cs="Tahoma"/>
          <w:color w:val="000000" w:themeColor="text1"/>
        </w:rPr>
        <w:t>Examples:</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263"/>
        <w:gridCol w:w="7791"/>
      </w:tblGrid>
      <w:tr w:rsidRPr="001D69B2" w:rsidR="006C56D7" w:rsidTr="00CA4C74" w14:paraId="02E56B72" w14:textId="77777777">
        <w:trPr>
          <w:tblCellSpacing w:w="15" w:type="dxa"/>
        </w:trPr>
        <w:tc>
          <w:tcPr>
            <w:tcW w:w="2218" w:type="dxa"/>
            <w:shd w:val="clear" w:color="auto" w:fill="F5F5F5"/>
            <w:vAlign w:val="center"/>
            <w:hideMark/>
          </w:tcPr>
          <w:p w:rsidRPr="001D69B2" w:rsidR="006C56D7" w:rsidP="006C56D7" w:rsidRDefault="006C56D7" w14:paraId="2D8AE987" w14:textId="77777777">
            <w:pPr>
              <w:spacing w:after="0" w:line="240" w:lineRule="auto"/>
              <w:rPr>
                <w:rFonts w:ascii="Tahoma" w:hAnsi="Tahoma" w:cs="Tahoma"/>
                <w:color w:val="000000" w:themeColor="text1"/>
              </w:rPr>
            </w:pPr>
            <w:r w:rsidRPr="001D69B2">
              <w:rPr>
                <w:rFonts w:ascii="Tahoma" w:hAnsi="Tahoma" w:cs="Tahoma"/>
                <w:color w:val="000000" w:themeColor="text1"/>
              </w:rPr>
              <w:t>Economist</w:t>
            </w:r>
          </w:p>
        </w:tc>
        <w:tc>
          <w:tcPr>
            <w:tcW w:w="7746" w:type="dxa"/>
            <w:shd w:val="clear" w:color="auto" w:fill="F5F5F5"/>
            <w:vAlign w:val="center"/>
            <w:hideMark/>
          </w:tcPr>
          <w:p w:rsidRPr="001D69B2" w:rsidR="006C56D7" w:rsidP="006C56D7" w:rsidRDefault="006C56D7" w14:paraId="452DA37A" w14:textId="77777777">
            <w:pPr>
              <w:spacing w:after="0" w:line="240" w:lineRule="auto"/>
              <w:rPr>
                <w:rFonts w:ascii="Tahoma" w:hAnsi="Tahoma" w:cs="Tahoma"/>
                <w:color w:val="000000" w:themeColor="text1"/>
              </w:rPr>
            </w:pPr>
            <w:r w:rsidRPr="001D69B2">
              <w:rPr>
                <w:rFonts w:ascii="Tahoma" w:hAnsi="Tahoma" w:cs="Tahoma"/>
                <w:color w:val="000000" w:themeColor="text1"/>
              </w:rPr>
              <w:t>Relevant Specification Areas</w:t>
            </w:r>
          </w:p>
        </w:tc>
      </w:tr>
      <w:tr w:rsidRPr="001D69B2" w:rsidR="006C56D7" w:rsidTr="00CA4C74" w14:paraId="1FD789E2" w14:textId="77777777">
        <w:trPr>
          <w:tblCellSpacing w:w="15" w:type="dxa"/>
        </w:trPr>
        <w:tc>
          <w:tcPr>
            <w:tcW w:w="2218" w:type="dxa"/>
            <w:vAlign w:val="center"/>
            <w:hideMark/>
          </w:tcPr>
          <w:p w:rsidRPr="001D69B2" w:rsidR="006C56D7" w:rsidP="006C56D7" w:rsidRDefault="006C56D7" w14:paraId="3657AC03" w14:textId="77777777">
            <w:pPr>
              <w:spacing w:after="0" w:line="240" w:lineRule="auto"/>
              <w:rPr>
                <w:rFonts w:ascii="Tahoma" w:hAnsi="Tahoma" w:cs="Tahoma"/>
                <w:color w:val="000000" w:themeColor="text1"/>
              </w:rPr>
            </w:pPr>
            <w:r w:rsidRPr="001D69B2">
              <w:rPr>
                <w:rFonts w:ascii="Tahoma" w:hAnsi="Tahoma" w:cs="Tahoma"/>
                <w:color w:val="000000" w:themeColor="text1"/>
              </w:rPr>
              <w:t>Adam Smith</w:t>
            </w:r>
          </w:p>
        </w:tc>
        <w:tc>
          <w:tcPr>
            <w:tcW w:w="7746" w:type="dxa"/>
            <w:vAlign w:val="center"/>
            <w:hideMark/>
          </w:tcPr>
          <w:p w:rsidRPr="001D69B2" w:rsidR="006C56D7" w:rsidP="006C56D7" w:rsidRDefault="006C56D7" w14:paraId="0A156001" w14:textId="77777777">
            <w:pPr>
              <w:spacing w:after="0" w:line="240" w:lineRule="auto"/>
              <w:rPr>
                <w:rFonts w:ascii="Tahoma" w:hAnsi="Tahoma" w:cs="Tahoma"/>
                <w:color w:val="000000" w:themeColor="text1"/>
              </w:rPr>
            </w:pPr>
            <w:r w:rsidRPr="001D69B2">
              <w:rPr>
                <w:rFonts w:ascii="Tahoma" w:hAnsi="Tahoma" w:cs="Tahoma"/>
                <w:color w:val="000000" w:themeColor="text1"/>
              </w:rPr>
              <w:t>Markets, competition, invisible hand, market efficiency</w:t>
            </w:r>
          </w:p>
          <w:p w:rsidRPr="001D69B2" w:rsidR="00CA4C74" w:rsidP="006C56D7" w:rsidRDefault="00CA4C74" w14:paraId="5C6EC063" w14:textId="77777777">
            <w:pPr>
              <w:spacing w:after="0" w:line="240" w:lineRule="auto"/>
              <w:rPr>
                <w:rFonts w:ascii="Tahoma" w:hAnsi="Tahoma" w:cs="Tahoma"/>
                <w:color w:val="000000" w:themeColor="text1"/>
              </w:rPr>
            </w:pPr>
          </w:p>
        </w:tc>
      </w:tr>
      <w:tr w:rsidRPr="001D69B2" w:rsidR="006C56D7" w:rsidTr="00CA4C74" w14:paraId="0F426131" w14:textId="77777777">
        <w:trPr>
          <w:tblCellSpacing w:w="15" w:type="dxa"/>
        </w:trPr>
        <w:tc>
          <w:tcPr>
            <w:tcW w:w="2218" w:type="dxa"/>
            <w:vAlign w:val="center"/>
            <w:hideMark/>
          </w:tcPr>
          <w:p w:rsidRPr="001D69B2" w:rsidR="006C56D7" w:rsidP="006C56D7" w:rsidRDefault="00CA4C74" w14:paraId="2AD15681" w14:textId="64079290">
            <w:pPr>
              <w:spacing w:after="0" w:line="240" w:lineRule="auto"/>
              <w:rPr>
                <w:rFonts w:ascii="Tahoma" w:hAnsi="Tahoma" w:cs="Tahoma"/>
                <w:color w:val="000000" w:themeColor="text1"/>
              </w:rPr>
            </w:pPr>
            <w:r w:rsidRPr="001D69B2">
              <w:rPr>
                <w:rFonts w:ascii="Tahoma" w:hAnsi="Tahoma" w:cs="Tahoma"/>
                <w:color w:val="000000" w:themeColor="text1"/>
              </w:rPr>
              <w:t xml:space="preserve">John Maynard </w:t>
            </w:r>
            <w:r w:rsidRPr="001D69B2" w:rsidR="006C56D7">
              <w:rPr>
                <w:rFonts w:ascii="Tahoma" w:hAnsi="Tahoma" w:cs="Tahoma"/>
                <w:color w:val="000000" w:themeColor="text1"/>
              </w:rPr>
              <w:t>Keynes</w:t>
            </w:r>
          </w:p>
        </w:tc>
        <w:tc>
          <w:tcPr>
            <w:tcW w:w="7746" w:type="dxa"/>
            <w:vAlign w:val="center"/>
            <w:hideMark/>
          </w:tcPr>
          <w:p w:rsidRPr="001D69B2" w:rsidR="006C56D7" w:rsidP="006C56D7" w:rsidRDefault="006C56D7" w14:paraId="28436F76" w14:textId="77777777">
            <w:pPr>
              <w:spacing w:after="0" w:line="240" w:lineRule="auto"/>
              <w:rPr>
                <w:rFonts w:ascii="Tahoma" w:hAnsi="Tahoma" w:cs="Tahoma"/>
                <w:color w:val="000000" w:themeColor="text1"/>
              </w:rPr>
            </w:pPr>
            <w:r w:rsidRPr="001D69B2">
              <w:rPr>
                <w:rFonts w:ascii="Tahoma" w:hAnsi="Tahoma" w:cs="Tahoma"/>
                <w:color w:val="000000" w:themeColor="text1"/>
              </w:rPr>
              <w:t>Aggregate demand, unemployment, fiscal policy, economic growth</w:t>
            </w:r>
          </w:p>
          <w:p w:rsidRPr="001D69B2" w:rsidR="00CA4C74" w:rsidP="006C56D7" w:rsidRDefault="00CA4C74" w14:paraId="3BF05D91" w14:textId="77777777">
            <w:pPr>
              <w:spacing w:after="0" w:line="240" w:lineRule="auto"/>
              <w:rPr>
                <w:rFonts w:ascii="Tahoma" w:hAnsi="Tahoma" w:cs="Tahoma"/>
                <w:color w:val="000000" w:themeColor="text1"/>
              </w:rPr>
            </w:pPr>
          </w:p>
        </w:tc>
      </w:tr>
      <w:tr w:rsidRPr="001D69B2" w:rsidR="00FB5889" w:rsidTr="00CA4C74" w14:paraId="60EF891D" w14:textId="77777777">
        <w:trPr>
          <w:trHeight w:val="580"/>
          <w:tblCellSpacing w:w="15" w:type="dxa"/>
        </w:trPr>
        <w:tc>
          <w:tcPr>
            <w:tcW w:w="2218" w:type="dxa"/>
            <w:vAlign w:val="center"/>
            <w:hideMark/>
          </w:tcPr>
          <w:p w:rsidRPr="001D69B2" w:rsidR="00FB5889" w:rsidP="006C56D7" w:rsidRDefault="00CA4C74" w14:paraId="00973C4B" w14:textId="662E6E48">
            <w:pPr>
              <w:spacing w:after="0" w:line="240" w:lineRule="auto"/>
              <w:rPr>
                <w:rFonts w:ascii="Tahoma" w:hAnsi="Tahoma" w:cs="Tahoma"/>
                <w:color w:val="000000" w:themeColor="text1"/>
              </w:rPr>
            </w:pPr>
            <w:r w:rsidRPr="001D69B2">
              <w:rPr>
                <w:rFonts w:ascii="Tahoma" w:hAnsi="Tahoma" w:cs="Tahoma"/>
                <w:color w:val="000000" w:themeColor="text1"/>
              </w:rPr>
              <w:t xml:space="preserve">Joseph </w:t>
            </w:r>
            <w:r w:rsidRPr="001D69B2" w:rsidR="00FB5889">
              <w:rPr>
                <w:rFonts w:ascii="Tahoma" w:hAnsi="Tahoma" w:cs="Tahoma"/>
                <w:color w:val="000000" w:themeColor="text1"/>
              </w:rPr>
              <w:t>Schumpeter</w:t>
            </w:r>
          </w:p>
        </w:tc>
        <w:tc>
          <w:tcPr>
            <w:tcW w:w="7746" w:type="dxa"/>
            <w:vAlign w:val="center"/>
            <w:hideMark/>
          </w:tcPr>
          <w:p w:rsidRPr="001D69B2" w:rsidR="00FB5889" w:rsidP="006C56D7" w:rsidRDefault="00FB5889" w14:paraId="44F0B228" w14:textId="34448877">
            <w:pPr>
              <w:spacing w:after="0" w:line="240" w:lineRule="auto"/>
              <w:rPr>
                <w:rFonts w:ascii="Tahoma" w:hAnsi="Tahoma" w:cs="Tahoma"/>
                <w:color w:val="000000" w:themeColor="text1"/>
              </w:rPr>
            </w:pPr>
            <w:r w:rsidRPr="001D69B2">
              <w:rPr>
                <w:rFonts w:ascii="Tahoma" w:hAnsi="Tahoma" w:cs="Tahoma"/>
                <w:color w:val="000000" w:themeColor="text1"/>
              </w:rPr>
              <w:t>Innovation, entrepreneurship, competition</w:t>
            </w:r>
          </w:p>
        </w:tc>
      </w:tr>
      <w:tr w:rsidRPr="001D69B2" w:rsidR="00FB5889" w:rsidTr="00CA4C74" w14:paraId="36E87E1C" w14:textId="77777777">
        <w:trPr>
          <w:tblCellSpacing w:w="15" w:type="dxa"/>
        </w:trPr>
        <w:tc>
          <w:tcPr>
            <w:tcW w:w="2218" w:type="dxa"/>
            <w:tcBorders>
              <w:top w:val="single" w:color="auto" w:sz="4" w:space="0"/>
              <w:left w:val="single" w:color="auto" w:sz="4" w:space="0"/>
              <w:bottom w:val="single" w:color="auto" w:sz="4" w:space="0"/>
              <w:right w:val="single" w:color="auto" w:sz="4" w:space="0"/>
            </w:tcBorders>
            <w:vAlign w:val="center"/>
            <w:hideMark/>
          </w:tcPr>
          <w:p w:rsidRPr="001D69B2" w:rsidR="00FB5889" w:rsidP="006C56D7" w:rsidRDefault="00FB5889" w14:paraId="51D99D7D" w14:textId="3B798DAF">
            <w:pPr>
              <w:spacing w:after="0" w:line="240" w:lineRule="auto"/>
              <w:rPr>
                <w:rFonts w:ascii="Tahoma" w:hAnsi="Tahoma" w:cs="Tahoma"/>
                <w:color w:val="000000" w:themeColor="text1"/>
              </w:rPr>
            </w:pPr>
            <w:r w:rsidRPr="001D69B2">
              <w:rPr>
                <w:rFonts w:ascii="Tahoma" w:hAnsi="Tahoma" w:cs="Tahoma"/>
                <w:color w:val="000000" w:themeColor="text1"/>
              </w:rPr>
              <w:t>Amartya Sen</w:t>
            </w:r>
          </w:p>
        </w:tc>
        <w:tc>
          <w:tcPr>
            <w:tcW w:w="7746" w:type="dxa"/>
            <w:tcBorders>
              <w:top w:val="single" w:color="auto" w:sz="4" w:space="0"/>
              <w:left w:val="single" w:color="auto" w:sz="4" w:space="0"/>
              <w:bottom w:val="single" w:color="auto" w:sz="4" w:space="0"/>
              <w:right w:val="single" w:color="auto" w:sz="4" w:space="0"/>
            </w:tcBorders>
            <w:vAlign w:val="center"/>
            <w:hideMark/>
          </w:tcPr>
          <w:p w:rsidRPr="001D69B2" w:rsidR="00FB5889" w:rsidP="006C56D7" w:rsidRDefault="00FB5889" w14:paraId="247BA7FE" w14:textId="413D4080">
            <w:pPr>
              <w:spacing w:after="0" w:line="240" w:lineRule="auto"/>
              <w:rPr>
                <w:rFonts w:ascii="Tahoma" w:hAnsi="Tahoma" w:cs="Tahoma"/>
                <w:color w:val="000000" w:themeColor="text1"/>
              </w:rPr>
            </w:pPr>
            <w:r w:rsidRPr="001D69B2">
              <w:rPr>
                <w:rFonts w:ascii="Tahoma" w:hAnsi="Tahoma" w:cs="Tahoma"/>
                <w:color w:val="000000" w:themeColor="text1"/>
              </w:rPr>
              <w:t>Development economics, poverty, inequality, living standards, welfare economics, measures of development, human development, government intervention, economic development and sustainability</w:t>
            </w:r>
          </w:p>
        </w:tc>
      </w:tr>
    </w:tbl>
    <w:p w:rsidRPr="001D69B2" w:rsidR="00CA4C74" w:rsidP="006C56D7" w:rsidRDefault="00CA4C74" w14:paraId="10E9B461" w14:textId="77777777">
      <w:pPr>
        <w:rPr>
          <w:rFonts w:ascii="Tahoma" w:hAnsi="Tahoma" w:cs="Tahoma"/>
          <w:color w:val="000000" w:themeColor="text1"/>
        </w:rPr>
      </w:pPr>
    </w:p>
    <w:p w:rsidRPr="001D69B2" w:rsidR="006C56D7" w:rsidP="006C56D7" w:rsidRDefault="006C56D7" w14:paraId="50BEDC43" w14:textId="21FA0DA2">
      <w:pPr>
        <w:spacing w:after="0" w:line="240" w:lineRule="auto"/>
        <w:rPr>
          <w:rFonts w:ascii="Tahoma" w:hAnsi="Tahoma" w:cs="Tahoma"/>
          <w:b/>
          <w:bCs/>
          <w:color w:val="000000" w:themeColor="text1"/>
        </w:rPr>
      </w:pPr>
      <w:r w:rsidRPr="001D69B2">
        <w:rPr>
          <w:rFonts w:ascii="Tahoma" w:hAnsi="Tahoma" w:cs="Tahoma"/>
          <w:b/>
          <w:bCs/>
          <w:color w:val="000000" w:themeColor="text1"/>
        </w:rPr>
        <w:t>4. Modern-Day Relevance</w:t>
      </w:r>
    </w:p>
    <w:p w:rsidRPr="001D69B2" w:rsidR="006C56D7" w:rsidP="006C56D7" w:rsidRDefault="006C56D7" w14:paraId="4514D9C5" w14:textId="77777777">
      <w:pPr>
        <w:spacing w:after="0" w:line="240" w:lineRule="auto"/>
        <w:rPr>
          <w:rFonts w:ascii="Tahoma" w:hAnsi="Tahoma" w:cs="Tahoma"/>
          <w:color w:val="000000" w:themeColor="text1"/>
        </w:rPr>
      </w:pPr>
      <w:r w:rsidRPr="001D69B2">
        <w:rPr>
          <w:rFonts w:ascii="Tahoma" w:hAnsi="Tahoma" w:cs="Tahoma"/>
          <w:color w:val="000000" w:themeColor="text1"/>
        </w:rPr>
        <w:t>How are the economist's ideas still influencing governments or policymakers today?</w:t>
      </w:r>
    </w:p>
    <w:p w:rsidRPr="001D69B2" w:rsidR="00CA4C74" w:rsidP="006C56D7" w:rsidRDefault="00CA4C74" w14:paraId="1E3D284C" w14:textId="77777777">
      <w:pPr>
        <w:rPr>
          <w:rFonts w:ascii="Tahoma" w:hAnsi="Tahoma" w:cs="Tahoma"/>
          <w:color w:val="000000" w:themeColor="text1"/>
        </w:rPr>
      </w:pPr>
    </w:p>
    <w:p w:rsidRPr="001D69B2" w:rsidR="006C56D7" w:rsidP="006C56D7" w:rsidRDefault="006C56D7" w14:paraId="4BF335D4" w14:textId="70B9AD60">
      <w:pPr>
        <w:spacing w:after="0" w:line="240" w:lineRule="auto"/>
        <w:rPr>
          <w:rFonts w:ascii="Tahoma" w:hAnsi="Tahoma" w:cs="Tahoma"/>
          <w:b/>
          <w:bCs/>
          <w:color w:val="000000" w:themeColor="text1"/>
        </w:rPr>
      </w:pPr>
      <w:r w:rsidRPr="001D69B2">
        <w:rPr>
          <w:rFonts w:ascii="Tahoma" w:hAnsi="Tahoma" w:cs="Tahoma"/>
          <w:b/>
          <w:bCs/>
          <w:color w:val="000000" w:themeColor="text1"/>
        </w:rPr>
        <w:t>5. Evaluation</w:t>
      </w:r>
    </w:p>
    <w:p w:rsidRPr="001D69B2" w:rsidR="006C56D7" w:rsidP="006C56D7" w:rsidRDefault="006C56D7" w14:paraId="4C64E8FF" w14:textId="77777777">
      <w:pPr>
        <w:numPr>
          <w:ilvl w:val="0"/>
          <w:numId w:val="23"/>
        </w:numPr>
        <w:spacing w:after="0" w:line="240" w:lineRule="auto"/>
        <w:rPr>
          <w:rFonts w:ascii="Tahoma" w:hAnsi="Tahoma" w:cs="Tahoma"/>
          <w:color w:val="000000" w:themeColor="text1"/>
        </w:rPr>
      </w:pPr>
      <w:r w:rsidRPr="001D69B2">
        <w:rPr>
          <w:rFonts w:ascii="Tahoma" w:hAnsi="Tahoma" w:cs="Tahoma"/>
          <w:color w:val="000000" w:themeColor="text1"/>
        </w:rPr>
        <w:t>What are the strengths of their ideas?</w:t>
      </w:r>
    </w:p>
    <w:p w:rsidRPr="001D69B2" w:rsidR="006C56D7" w:rsidP="006C56D7" w:rsidRDefault="006C56D7" w14:paraId="564B5674" w14:textId="77777777">
      <w:pPr>
        <w:numPr>
          <w:ilvl w:val="0"/>
          <w:numId w:val="23"/>
        </w:numPr>
        <w:spacing w:after="0" w:line="240" w:lineRule="auto"/>
        <w:rPr>
          <w:rFonts w:ascii="Tahoma" w:hAnsi="Tahoma" w:cs="Tahoma"/>
          <w:color w:val="000000" w:themeColor="text1"/>
        </w:rPr>
      </w:pPr>
      <w:r w:rsidRPr="001D69B2">
        <w:rPr>
          <w:rFonts w:ascii="Tahoma" w:hAnsi="Tahoma" w:cs="Tahoma"/>
          <w:color w:val="000000" w:themeColor="text1"/>
        </w:rPr>
        <w:t>What are the criticisms of their ideas?</w:t>
      </w:r>
    </w:p>
    <w:p w:rsidRPr="00E51AE7" w:rsidR="002325D3" w:rsidP="002325D3" w:rsidRDefault="002325D3" w14:paraId="32D87647" w14:textId="77777777">
      <w:pPr>
        <w:spacing w:after="0" w:line="240" w:lineRule="auto"/>
        <w:rPr>
          <w:rFonts w:cstheme="minorHAnsi"/>
          <w:color w:val="000000" w:themeColor="text1"/>
        </w:rPr>
      </w:pPr>
    </w:p>
    <w:p w:rsidR="00603818" w:rsidP="32797473" w:rsidRDefault="00603818" w14:paraId="77DA372A" w14:textId="73410500">
      <w:pPr>
        <w:pStyle w:val="Normal"/>
        <w:rPr>
          <w:rFonts w:ascii="Tahoma" w:hAnsi="Tahoma" w:cs="Tahoma"/>
        </w:rPr>
      </w:pPr>
    </w:p>
    <w:p w:rsidRPr="004A5678" w:rsidR="004A5678" w:rsidP="004A5678" w:rsidRDefault="004A5678" w14:paraId="7B7C779E" w14:textId="1EFFDCF5">
      <w:pPr>
        <w:rPr>
          <w:rFonts w:ascii="Tahoma" w:hAnsi="Tahoma" w:cs="Tahoma"/>
        </w:rPr>
      </w:pPr>
      <w:r w:rsidRPr="32797473" w:rsidR="004A5678">
        <w:rPr>
          <w:rFonts w:ascii="Tahoma" w:hAnsi="Tahoma" w:cs="Tahoma"/>
          <w:b w:val="1"/>
          <w:bCs w:val="1"/>
        </w:rPr>
        <w:t>Part B: Two Significant Economic Events</w:t>
      </w:r>
      <w:r w:rsidRPr="32797473" w:rsidR="2C1D5624">
        <w:rPr>
          <w:rFonts w:ascii="Tahoma" w:hAnsi="Tahoma" w:cs="Tahoma"/>
          <w:b w:val="1"/>
          <w:bCs w:val="1"/>
        </w:rPr>
        <w:t xml:space="preserve">: </w:t>
      </w:r>
      <w:r w:rsidRPr="32797473" w:rsidR="004A5678">
        <w:rPr>
          <w:rFonts w:ascii="Tahoma" w:hAnsi="Tahoma" w:cs="Tahoma"/>
        </w:rPr>
        <w:t>Research</w:t>
      </w:r>
      <w:r w:rsidRPr="32797473" w:rsidR="004A5678">
        <w:rPr>
          <w:rFonts w:ascii="Tahoma" w:hAnsi="Tahoma" w:cs="Tahoma"/>
        </w:rPr>
        <w:t xml:space="preserve"> the </w:t>
      </w:r>
      <w:r w:rsidRPr="32797473" w:rsidR="00C71464">
        <w:rPr>
          <w:rFonts w:ascii="Tahoma" w:hAnsi="Tahoma" w:cs="Tahoma"/>
        </w:rPr>
        <w:t xml:space="preserve">following </w:t>
      </w:r>
      <w:r w:rsidRPr="32797473" w:rsidR="00C71464">
        <w:rPr>
          <w:rFonts w:ascii="Tahoma" w:hAnsi="Tahoma" w:cs="Tahoma"/>
        </w:rPr>
        <w:t>two</w:t>
      </w:r>
      <w:r w:rsidRPr="32797473" w:rsidR="004A5678">
        <w:rPr>
          <w:rFonts w:ascii="Tahoma" w:hAnsi="Tahoma" w:cs="Tahoma"/>
          <w:b w:val="1"/>
          <w:bCs w:val="1"/>
        </w:rPr>
        <w:t xml:space="preserve"> economic events</w:t>
      </w:r>
      <w:r w:rsidRPr="32797473" w:rsidR="004A5678">
        <w:rPr>
          <w:rFonts w:ascii="Tahoma" w:hAnsi="Tahoma" w:cs="Tahoma"/>
        </w:rPr>
        <w:t>:</w:t>
      </w:r>
    </w:p>
    <w:p w:rsidRPr="004A5678" w:rsidR="004A5678" w:rsidP="004A5678" w:rsidRDefault="004A5678" w14:paraId="7502BB0C" w14:textId="77777777">
      <w:pPr>
        <w:numPr>
          <w:ilvl w:val="0"/>
          <w:numId w:val="26"/>
        </w:numPr>
        <w:rPr>
          <w:rFonts w:ascii="Tahoma" w:hAnsi="Tahoma" w:cs="Tahoma"/>
        </w:rPr>
      </w:pPr>
      <w:r w:rsidRPr="004A5678">
        <w:rPr>
          <w:rFonts w:ascii="Tahoma" w:hAnsi="Tahoma" w:cs="Tahoma"/>
        </w:rPr>
        <w:t>COVID-19 Economic Crisis (2020)</w:t>
      </w:r>
    </w:p>
    <w:p w:rsidR="004A5678" w:rsidP="004A5678" w:rsidRDefault="004A5678" w14:paraId="04CEB7E5" w14:textId="77777777">
      <w:pPr>
        <w:numPr>
          <w:ilvl w:val="0"/>
          <w:numId w:val="26"/>
        </w:numPr>
        <w:rPr>
          <w:rFonts w:ascii="Tahoma" w:hAnsi="Tahoma" w:cs="Tahoma"/>
        </w:rPr>
      </w:pPr>
      <w:r w:rsidRPr="004A5678">
        <w:rPr>
          <w:rFonts w:ascii="Tahoma" w:hAnsi="Tahoma" w:cs="Tahoma"/>
        </w:rPr>
        <w:t>The UK Cost of Living Crisis (2021-present)</w:t>
      </w:r>
    </w:p>
    <w:p w:rsidRPr="00FB48BE" w:rsidR="00FB48BE" w:rsidP="00FB48BE" w:rsidRDefault="00FB48BE" w14:paraId="21C88A26" w14:textId="42960784">
      <w:pPr>
        <w:rPr>
          <w:rFonts w:ascii="Tahoma" w:hAnsi="Tahoma" w:cs="Tahoma"/>
        </w:rPr>
      </w:pPr>
      <w:r w:rsidRPr="00FB48BE">
        <w:rPr>
          <w:rFonts w:ascii="Tahoma" w:hAnsi="Tahoma" w:cs="Tahoma"/>
        </w:rPr>
        <w:t>For each event, students should complete a</w:t>
      </w:r>
      <w:r w:rsidRPr="00FB48BE">
        <w:rPr>
          <w:rFonts w:ascii="Tahoma" w:hAnsi="Tahoma" w:cs="Tahoma"/>
          <w:b/>
          <w:bCs/>
        </w:rPr>
        <w:t xml:space="preserve"> case study</w:t>
      </w:r>
      <w:r w:rsidRPr="00FB48BE">
        <w:rPr>
          <w:rFonts w:ascii="Tahoma" w:hAnsi="Tahoma" w:cs="Tahoma"/>
        </w:rPr>
        <w:t xml:space="preserve"> covering:</w:t>
      </w:r>
    </w:p>
    <w:p w:rsidRPr="00FB48BE" w:rsidR="00FB48BE" w:rsidP="00FB48BE" w:rsidRDefault="00FB48BE" w14:paraId="2568A9F9" w14:textId="77777777">
      <w:pPr>
        <w:rPr>
          <w:rFonts w:ascii="Tahoma" w:hAnsi="Tahoma" w:cs="Tahoma"/>
          <w:b/>
          <w:bCs/>
        </w:rPr>
      </w:pPr>
      <w:r w:rsidRPr="00FB48BE">
        <w:rPr>
          <w:rFonts w:ascii="Tahoma" w:hAnsi="Tahoma" w:cs="Tahoma"/>
          <w:b/>
          <w:bCs/>
        </w:rPr>
        <w:t>1. Overview</w:t>
      </w:r>
    </w:p>
    <w:p w:rsidRPr="00FB48BE" w:rsidR="00FB48BE" w:rsidP="00FB48BE" w:rsidRDefault="00FB48BE" w14:paraId="3B4D8AF3" w14:textId="77777777">
      <w:pPr>
        <w:numPr>
          <w:ilvl w:val="0"/>
          <w:numId w:val="29"/>
        </w:numPr>
        <w:rPr>
          <w:rFonts w:ascii="Tahoma" w:hAnsi="Tahoma" w:cs="Tahoma"/>
        </w:rPr>
      </w:pPr>
      <w:r w:rsidRPr="00FB48BE">
        <w:rPr>
          <w:rFonts w:ascii="Tahoma" w:hAnsi="Tahoma" w:cs="Tahoma"/>
        </w:rPr>
        <w:t>What happened?</w:t>
      </w:r>
    </w:p>
    <w:p w:rsidRPr="00FB48BE" w:rsidR="00FB48BE" w:rsidP="00FB48BE" w:rsidRDefault="00FB48BE" w14:paraId="28D86FC9" w14:textId="77777777">
      <w:pPr>
        <w:numPr>
          <w:ilvl w:val="0"/>
          <w:numId w:val="29"/>
        </w:numPr>
        <w:rPr>
          <w:rFonts w:ascii="Tahoma" w:hAnsi="Tahoma" w:cs="Tahoma"/>
        </w:rPr>
      </w:pPr>
      <w:r w:rsidRPr="00FB48BE">
        <w:rPr>
          <w:rFonts w:ascii="Tahoma" w:hAnsi="Tahoma" w:cs="Tahoma"/>
        </w:rPr>
        <w:t>When did it happen?</w:t>
      </w:r>
    </w:p>
    <w:p w:rsidRPr="00FB48BE" w:rsidR="00FB48BE" w:rsidP="00FB48BE" w:rsidRDefault="00FB48BE" w14:paraId="12452DE4" w14:textId="77777777">
      <w:pPr>
        <w:numPr>
          <w:ilvl w:val="0"/>
          <w:numId w:val="29"/>
        </w:numPr>
        <w:rPr>
          <w:rFonts w:ascii="Tahoma" w:hAnsi="Tahoma" w:cs="Tahoma"/>
        </w:rPr>
      </w:pPr>
      <w:r w:rsidRPr="00FB48BE">
        <w:rPr>
          <w:rFonts w:ascii="Tahoma" w:hAnsi="Tahoma" w:cs="Tahoma"/>
        </w:rPr>
        <w:t>Which countries were affected?</w:t>
      </w:r>
    </w:p>
    <w:p w:rsidRPr="00FB48BE" w:rsidR="00FB48BE" w:rsidP="00FB48BE" w:rsidRDefault="00FB48BE" w14:paraId="6E5D1457" w14:textId="15A11873">
      <w:pPr>
        <w:rPr>
          <w:rFonts w:ascii="Tahoma" w:hAnsi="Tahoma" w:cs="Tahoma"/>
        </w:rPr>
      </w:pPr>
      <w:r w:rsidRPr="32797473" w:rsidR="00FB48BE">
        <w:rPr>
          <w:rFonts w:ascii="Tahoma" w:hAnsi="Tahoma" w:cs="Tahoma"/>
          <w:b w:val="1"/>
          <w:bCs w:val="1"/>
        </w:rPr>
        <w:t>2. Causes</w:t>
      </w:r>
      <w:r w:rsidRPr="32797473" w:rsidR="704FAF24">
        <w:rPr>
          <w:rFonts w:ascii="Tahoma" w:hAnsi="Tahoma" w:cs="Tahoma"/>
          <w:b w:val="1"/>
          <w:bCs w:val="1"/>
        </w:rPr>
        <w:t xml:space="preserve">: </w:t>
      </w:r>
      <w:r w:rsidRPr="32797473" w:rsidR="00FB48BE">
        <w:rPr>
          <w:rFonts w:ascii="Tahoma" w:hAnsi="Tahoma" w:cs="Tahoma"/>
        </w:rPr>
        <w:t>Identify</w:t>
      </w:r>
      <w:r w:rsidRPr="32797473" w:rsidR="00FB48BE">
        <w:rPr>
          <w:rFonts w:ascii="Tahoma" w:hAnsi="Tahoma" w:cs="Tahoma"/>
        </w:rPr>
        <w:t xml:space="preserve"> and explain at least three causes.</w:t>
      </w:r>
    </w:p>
    <w:p w:rsidRPr="00FB48BE" w:rsidR="00FB48BE" w:rsidP="00FB48BE" w:rsidRDefault="00FB48BE" w14:paraId="1A9C54CA" w14:textId="551CF125">
      <w:pPr>
        <w:rPr>
          <w:rFonts w:ascii="Tahoma" w:hAnsi="Tahoma" w:cs="Tahoma"/>
        </w:rPr>
      </w:pPr>
      <w:r w:rsidRPr="32797473" w:rsidR="00FB48BE">
        <w:rPr>
          <w:rFonts w:ascii="Tahoma" w:hAnsi="Tahoma" w:cs="Tahoma"/>
          <w:b w:val="1"/>
          <w:bCs w:val="1"/>
        </w:rPr>
        <w:t>3. Economic Impacts</w:t>
      </w:r>
      <w:r w:rsidRPr="32797473" w:rsidR="107C9DD0">
        <w:rPr>
          <w:rFonts w:ascii="Tahoma" w:hAnsi="Tahoma" w:cs="Tahoma"/>
          <w:b w:val="1"/>
          <w:bCs w:val="1"/>
        </w:rPr>
        <w:t xml:space="preserve">: </w:t>
      </w:r>
      <w:r w:rsidRPr="32797473" w:rsidR="00FB48BE">
        <w:rPr>
          <w:rFonts w:ascii="Tahoma" w:hAnsi="Tahoma" w:cs="Tahoma"/>
        </w:rPr>
        <w:t xml:space="preserve">Analyse </w:t>
      </w:r>
      <w:r w:rsidRPr="32797473" w:rsidR="00FB48BE">
        <w:rPr>
          <w:rFonts w:ascii="Tahoma" w:hAnsi="Tahoma" w:cs="Tahoma"/>
        </w:rPr>
        <w:t>impacts</w:t>
      </w:r>
      <w:r w:rsidRPr="32797473" w:rsidR="00FB48BE">
        <w:rPr>
          <w:rFonts w:ascii="Tahoma" w:hAnsi="Tahoma" w:cs="Tahoma"/>
        </w:rPr>
        <w:t xml:space="preserve"> on:</w:t>
      </w:r>
    </w:p>
    <w:p w:rsidRPr="00FB48BE" w:rsidR="00FB48BE" w:rsidP="00FB48BE" w:rsidRDefault="00FB48BE" w14:paraId="7A6D8D44" w14:textId="77777777">
      <w:pPr>
        <w:numPr>
          <w:ilvl w:val="0"/>
          <w:numId w:val="30"/>
        </w:numPr>
        <w:rPr>
          <w:rFonts w:ascii="Tahoma" w:hAnsi="Tahoma" w:cs="Tahoma"/>
        </w:rPr>
      </w:pPr>
      <w:r w:rsidRPr="00FB48BE">
        <w:rPr>
          <w:rFonts w:ascii="Tahoma" w:hAnsi="Tahoma" w:cs="Tahoma"/>
        </w:rPr>
        <w:t>Economic growth</w:t>
      </w:r>
    </w:p>
    <w:p w:rsidRPr="00FB48BE" w:rsidR="00FB48BE" w:rsidP="00FB48BE" w:rsidRDefault="00FB48BE" w14:paraId="57D15945" w14:textId="77777777">
      <w:pPr>
        <w:numPr>
          <w:ilvl w:val="0"/>
          <w:numId w:val="30"/>
        </w:numPr>
        <w:rPr>
          <w:rFonts w:ascii="Tahoma" w:hAnsi="Tahoma" w:cs="Tahoma"/>
        </w:rPr>
      </w:pPr>
      <w:r w:rsidRPr="00FB48BE">
        <w:rPr>
          <w:rFonts w:ascii="Tahoma" w:hAnsi="Tahoma" w:cs="Tahoma"/>
        </w:rPr>
        <w:t>Inflation</w:t>
      </w:r>
    </w:p>
    <w:p w:rsidRPr="00FB48BE" w:rsidR="00FB48BE" w:rsidP="00FB48BE" w:rsidRDefault="00FB48BE" w14:paraId="155A97BE" w14:textId="77777777">
      <w:pPr>
        <w:numPr>
          <w:ilvl w:val="0"/>
          <w:numId w:val="30"/>
        </w:numPr>
        <w:rPr>
          <w:rFonts w:ascii="Tahoma" w:hAnsi="Tahoma" w:cs="Tahoma"/>
        </w:rPr>
      </w:pPr>
      <w:r w:rsidRPr="00FB48BE">
        <w:rPr>
          <w:rFonts w:ascii="Tahoma" w:hAnsi="Tahoma" w:cs="Tahoma"/>
        </w:rPr>
        <w:t>Unemployment</w:t>
      </w:r>
    </w:p>
    <w:p w:rsidRPr="00FB48BE" w:rsidR="00FB48BE" w:rsidP="00FB48BE" w:rsidRDefault="00FB48BE" w14:paraId="4F7C082C" w14:textId="77777777">
      <w:pPr>
        <w:numPr>
          <w:ilvl w:val="0"/>
          <w:numId w:val="30"/>
        </w:numPr>
        <w:rPr>
          <w:rFonts w:ascii="Tahoma" w:hAnsi="Tahoma" w:cs="Tahoma"/>
        </w:rPr>
      </w:pPr>
      <w:r w:rsidRPr="00FB48BE">
        <w:rPr>
          <w:rFonts w:ascii="Tahoma" w:hAnsi="Tahoma" w:cs="Tahoma"/>
        </w:rPr>
        <w:t>Living standards</w:t>
      </w:r>
    </w:p>
    <w:p w:rsidRPr="00FB48BE" w:rsidR="00FB48BE" w:rsidP="00FB48BE" w:rsidRDefault="00FB48BE" w14:paraId="64526A02" w14:textId="77777777">
      <w:pPr>
        <w:numPr>
          <w:ilvl w:val="0"/>
          <w:numId w:val="30"/>
        </w:numPr>
        <w:rPr>
          <w:rFonts w:ascii="Tahoma" w:hAnsi="Tahoma" w:cs="Tahoma"/>
        </w:rPr>
      </w:pPr>
      <w:r w:rsidRPr="00FB48BE">
        <w:rPr>
          <w:rFonts w:ascii="Tahoma" w:hAnsi="Tahoma" w:cs="Tahoma"/>
        </w:rPr>
        <w:t>Government finances</w:t>
      </w:r>
    </w:p>
    <w:p w:rsidRPr="00FB48BE" w:rsidR="00FB48BE" w:rsidP="00FB48BE" w:rsidRDefault="00FB48BE" w14:paraId="15A432EE" w14:textId="2309EE2A">
      <w:pPr>
        <w:rPr>
          <w:rFonts w:ascii="Tahoma" w:hAnsi="Tahoma" w:cs="Tahoma"/>
        </w:rPr>
      </w:pPr>
      <w:r w:rsidRPr="32797473" w:rsidR="00FB48BE">
        <w:rPr>
          <w:rFonts w:ascii="Tahoma" w:hAnsi="Tahoma" w:cs="Tahoma"/>
          <w:b w:val="1"/>
          <w:bCs w:val="1"/>
        </w:rPr>
        <w:t>4. Government and Central Bank Responses</w:t>
      </w:r>
      <w:r w:rsidRPr="32797473" w:rsidR="59483A57">
        <w:rPr>
          <w:rFonts w:ascii="Tahoma" w:hAnsi="Tahoma" w:cs="Tahoma"/>
          <w:b w:val="1"/>
          <w:bCs w:val="1"/>
        </w:rPr>
        <w:t xml:space="preserve">: </w:t>
      </w:r>
      <w:r w:rsidRPr="32797473" w:rsidR="00FB48BE">
        <w:rPr>
          <w:rFonts w:ascii="Tahoma" w:hAnsi="Tahoma" w:cs="Tahoma"/>
        </w:rPr>
        <w:t>Explain:</w:t>
      </w:r>
    </w:p>
    <w:p w:rsidRPr="00FB48BE" w:rsidR="00FB48BE" w:rsidP="00FB48BE" w:rsidRDefault="00FB48BE" w14:paraId="57428085" w14:textId="77777777">
      <w:pPr>
        <w:numPr>
          <w:ilvl w:val="0"/>
          <w:numId w:val="31"/>
        </w:numPr>
        <w:rPr>
          <w:rFonts w:ascii="Tahoma" w:hAnsi="Tahoma" w:cs="Tahoma"/>
        </w:rPr>
      </w:pPr>
      <w:r w:rsidRPr="00FB48BE">
        <w:rPr>
          <w:rFonts w:ascii="Tahoma" w:hAnsi="Tahoma" w:cs="Tahoma"/>
        </w:rPr>
        <w:t>Fiscal policies used</w:t>
      </w:r>
    </w:p>
    <w:p w:rsidRPr="00FB48BE" w:rsidR="00FB48BE" w:rsidP="00FB48BE" w:rsidRDefault="00FB48BE" w14:paraId="2D4940AA" w14:textId="77777777">
      <w:pPr>
        <w:numPr>
          <w:ilvl w:val="0"/>
          <w:numId w:val="31"/>
        </w:numPr>
        <w:rPr>
          <w:rFonts w:ascii="Tahoma" w:hAnsi="Tahoma" w:cs="Tahoma"/>
        </w:rPr>
      </w:pPr>
      <w:r w:rsidRPr="00FB48BE">
        <w:rPr>
          <w:rFonts w:ascii="Tahoma" w:hAnsi="Tahoma" w:cs="Tahoma"/>
        </w:rPr>
        <w:t>Monetary policies used</w:t>
      </w:r>
    </w:p>
    <w:p w:rsidRPr="00FB48BE" w:rsidR="00FB48BE" w:rsidP="00FB48BE" w:rsidRDefault="00FB48BE" w14:paraId="0823902F" w14:textId="3256C726">
      <w:pPr>
        <w:rPr>
          <w:rFonts w:ascii="Tahoma" w:hAnsi="Tahoma" w:cs="Tahoma"/>
        </w:rPr>
      </w:pPr>
      <w:r w:rsidRPr="32797473" w:rsidR="00FB48BE">
        <w:rPr>
          <w:rFonts w:ascii="Tahoma" w:hAnsi="Tahoma" w:cs="Tahoma"/>
          <w:b w:val="1"/>
          <w:bCs w:val="1"/>
        </w:rPr>
        <w:t>5. Links to Edexcel A Level Economics</w:t>
      </w:r>
      <w:r w:rsidRPr="32797473" w:rsidR="6A9D2C9B">
        <w:rPr>
          <w:rFonts w:ascii="Tahoma" w:hAnsi="Tahoma" w:cs="Tahoma"/>
          <w:b w:val="1"/>
          <w:bCs w:val="1"/>
        </w:rPr>
        <w:t xml:space="preserve">: </w:t>
      </w:r>
      <w:r w:rsidRPr="32797473" w:rsidR="00FB48BE">
        <w:rPr>
          <w:rFonts w:ascii="Tahoma" w:hAnsi="Tahoma" w:cs="Tahoma"/>
        </w:rPr>
        <w:t>Students must explain how the event links to:</w:t>
      </w:r>
    </w:p>
    <w:p w:rsidR="00603818" w:rsidP="00FB48BE" w:rsidRDefault="00603818" w14:paraId="579D69E7" w14:textId="77777777">
      <w:pPr>
        <w:rPr>
          <w:rFonts w:ascii="Tahoma" w:hAnsi="Tahoma" w:cs="Tahoma"/>
          <w:b/>
          <w:bCs/>
        </w:rPr>
        <w:sectPr w:rsidR="00603818" w:rsidSect="00C41E87">
          <w:footerReference w:type="default" r:id="rId37"/>
          <w:pgSz w:w="11906" w:h="16838" w:orient="portrait"/>
          <w:pgMar w:top="993" w:right="707" w:bottom="1440" w:left="851"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pPr>
    </w:p>
    <w:p w:rsidRPr="00FB48BE" w:rsidR="00FB48BE" w:rsidP="00FB48BE" w:rsidRDefault="00FB48BE" w14:paraId="575F0E53" w14:textId="77777777">
      <w:pPr>
        <w:rPr>
          <w:rFonts w:ascii="Tahoma" w:hAnsi="Tahoma" w:cs="Tahoma"/>
          <w:b/>
          <w:bCs/>
        </w:rPr>
      </w:pPr>
      <w:r w:rsidRPr="00FB48BE">
        <w:rPr>
          <w:rFonts w:ascii="Tahoma" w:hAnsi="Tahoma" w:cs="Tahoma"/>
          <w:b/>
          <w:bCs/>
        </w:rPr>
        <w:t>Theme 2: The UK Economy</w:t>
      </w:r>
    </w:p>
    <w:p w:rsidRPr="00FB48BE" w:rsidR="00FB48BE" w:rsidP="00FB48BE" w:rsidRDefault="00FB48BE" w14:paraId="74B56948" w14:textId="77777777">
      <w:pPr>
        <w:numPr>
          <w:ilvl w:val="0"/>
          <w:numId w:val="32"/>
        </w:numPr>
        <w:rPr>
          <w:rFonts w:ascii="Tahoma" w:hAnsi="Tahoma" w:cs="Tahoma"/>
        </w:rPr>
      </w:pPr>
      <w:r w:rsidRPr="00FB48BE">
        <w:rPr>
          <w:rFonts w:ascii="Tahoma" w:hAnsi="Tahoma" w:cs="Tahoma"/>
        </w:rPr>
        <w:t>Economic growth</w:t>
      </w:r>
    </w:p>
    <w:p w:rsidRPr="00FB48BE" w:rsidR="00FB48BE" w:rsidP="00FB48BE" w:rsidRDefault="00FB48BE" w14:paraId="6E94D4E8" w14:textId="77777777">
      <w:pPr>
        <w:numPr>
          <w:ilvl w:val="0"/>
          <w:numId w:val="32"/>
        </w:numPr>
        <w:rPr>
          <w:rFonts w:ascii="Tahoma" w:hAnsi="Tahoma" w:cs="Tahoma"/>
        </w:rPr>
      </w:pPr>
      <w:r w:rsidRPr="00FB48BE">
        <w:rPr>
          <w:rFonts w:ascii="Tahoma" w:hAnsi="Tahoma" w:cs="Tahoma"/>
        </w:rPr>
        <w:t>Inflation</w:t>
      </w:r>
    </w:p>
    <w:p w:rsidRPr="00FB48BE" w:rsidR="00FB48BE" w:rsidP="00FB48BE" w:rsidRDefault="00FB48BE" w14:paraId="5EB8BBE5" w14:textId="77777777">
      <w:pPr>
        <w:numPr>
          <w:ilvl w:val="0"/>
          <w:numId w:val="32"/>
        </w:numPr>
        <w:rPr>
          <w:rFonts w:ascii="Tahoma" w:hAnsi="Tahoma" w:cs="Tahoma"/>
        </w:rPr>
      </w:pPr>
      <w:r w:rsidRPr="00FB48BE">
        <w:rPr>
          <w:rFonts w:ascii="Tahoma" w:hAnsi="Tahoma" w:cs="Tahoma"/>
        </w:rPr>
        <w:t>Unemployment</w:t>
      </w:r>
    </w:p>
    <w:p w:rsidRPr="00FB48BE" w:rsidR="00FB48BE" w:rsidP="00FB48BE" w:rsidRDefault="00FB48BE" w14:paraId="700D2485" w14:textId="77777777">
      <w:pPr>
        <w:numPr>
          <w:ilvl w:val="0"/>
          <w:numId w:val="32"/>
        </w:numPr>
        <w:rPr>
          <w:rFonts w:ascii="Tahoma" w:hAnsi="Tahoma" w:cs="Tahoma"/>
        </w:rPr>
      </w:pPr>
      <w:r w:rsidRPr="00FB48BE">
        <w:rPr>
          <w:rFonts w:ascii="Tahoma" w:hAnsi="Tahoma" w:cs="Tahoma"/>
        </w:rPr>
        <w:t>Macroeconomic objectives</w:t>
      </w:r>
    </w:p>
    <w:p w:rsidRPr="00FB48BE" w:rsidR="00FB48BE" w:rsidP="00FB48BE" w:rsidRDefault="00FB48BE" w14:paraId="433EE479" w14:textId="77777777">
      <w:pPr>
        <w:rPr>
          <w:rFonts w:ascii="Tahoma" w:hAnsi="Tahoma" w:cs="Tahoma"/>
          <w:b/>
          <w:bCs/>
        </w:rPr>
      </w:pPr>
      <w:r w:rsidRPr="00FB48BE">
        <w:rPr>
          <w:rFonts w:ascii="Tahoma" w:hAnsi="Tahoma" w:cs="Tahoma"/>
          <w:b/>
          <w:bCs/>
        </w:rPr>
        <w:t>Theme 3: Business Behaviour and Labour Markets</w:t>
      </w:r>
    </w:p>
    <w:p w:rsidRPr="00FB48BE" w:rsidR="00FB48BE" w:rsidP="00FB48BE" w:rsidRDefault="00FB48BE" w14:paraId="5ECFCDFF" w14:textId="77777777">
      <w:pPr>
        <w:numPr>
          <w:ilvl w:val="0"/>
          <w:numId w:val="33"/>
        </w:numPr>
        <w:rPr>
          <w:rFonts w:ascii="Tahoma" w:hAnsi="Tahoma" w:cs="Tahoma"/>
        </w:rPr>
      </w:pPr>
      <w:r w:rsidRPr="00FB48BE">
        <w:rPr>
          <w:rFonts w:ascii="Tahoma" w:hAnsi="Tahoma" w:cs="Tahoma"/>
        </w:rPr>
        <w:t>Productivity</w:t>
      </w:r>
    </w:p>
    <w:p w:rsidRPr="00FB48BE" w:rsidR="00FB48BE" w:rsidP="00FB48BE" w:rsidRDefault="00FB48BE" w14:paraId="651E99E2" w14:textId="77777777">
      <w:pPr>
        <w:numPr>
          <w:ilvl w:val="0"/>
          <w:numId w:val="33"/>
        </w:numPr>
        <w:rPr>
          <w:rFonts w:ascii="Tahoma" w:hAnsi="Tahoma" w:cs="Tahoma"/>
        </w:rPr>
      </w:pPr>
      <w:r w:rsidRPr="00FB48BE">
        <w:rPr>
          <w:rFonts w:ascii="Tahoma" w:hAnsi="Tahoma" w:cs="Tahoma"/>
        </w:rPr>
        <w:t>Labour markets</w:t>
      </w:r>
    </w:p>
    <w:p w:rsidRPr="00FB48BE" w:rsidR="00FB48BE" w:rsidP="00FB48BE" w:rsidRDefault="00FB48BE" w14:paraId="620262AB" w14:textId="77777777">
      <w:pPr>
        <w:numPr>
          <w:ilvl w:val="0"/>
          <w:numId w:val="33"/>
        </w:numPr>
        <w:rPr>
          <w:rFonts w:ascii="Tahoma" w:hAnsi="Tahoma" w:cs="Tahoma"/>
        </w:rPr>
      </w:pPr>
      <w:r w:rsidRPr="32797473" w:rsidR="00FB48BE">
        <w:rPr>
          <w:rFonts w:ascii="Tahoma" w:hAnsi="Tahoma" w:cs="Tahoma"/>
        </w:rPr>
        <w:t>Competition</w:t>
      </w:r>
    </w:p>
    <w:p w:rsidR="32797473" w:rsidP="32797473" w:rsidRDefault="32797473" w14:paraId="1616709D" w14:textId="71B073CA">
      <w:pPr>
        <w:rPr>
          <w:rFonts w:ascii="Tahoma" w:hAnsi="Tahoma" w:cs="Tahoma"/>
          <w:b w:val="1"/>
          <w:bCs w:val="1"/>
        </w:rPr>
      </w:pPr>
    </w:p>
    <w:p w:rsidRPr="00FB48BE" w:rsidR="00FB48BE" w:rsidP="00FB48BE" w:rsidRDefault="00FB48BE" w14:paraId="109025B9" w14:textId="77777777">
      <w:pPr>
        <w:rPr>
          <w:rFonts w:ascii="Tahoma" w:hAnsi="Tahoma" w:cs="Tahoma"/>
          <w:b/>
          <w:bCs/>
        </w:rPr>
      </w:pPr>
      <w:r w:rsidRPr="00FB48BE">
        <w:rPr>
          <w:rFonts w:ascii="Tahoma" w:hAnsi="Tahoma" w:cs="Tahoma"/>
          <w:b/>
          <w:bCs/>
        </w:rPr>
        <w:t>Theme 4: A Global Perspective</w:t>
      </w:r>
    </w:p>
    <w:p w:rsidRPr="00FB48BE" w:rsidR="00FB48BE" w:rsidP="00FB48BE" w:rsidRDefault="00FB48BE" w14:paraId="0503D765" w14:textId="77777777">
      <w:pPr>
        <w:numPr>
          <w:ilvl w:val="0"/>
          <w:numId w:val="34"/>
        </w:numPr>
        <w:rPr>
          <w:rFonts w:ascii="Tahoma" w:hAnsi="Tahoma" w:cs="Tahoma"/>
        </w:rPr>
      </w:pPr>
      <w:r w:rsidRPr="00FB48BE">
        <w:rPr>
          <w:rFonts w:ascii="Tahoma" w:hAnsi="Tahoma" w:cs="Tahoma"/>
        </w:rPr>
        <w:t>Globalisation</w:t>
      </w:r>
    </w:p>
    <w:p w:rsidRPr="00FB48BE" w:rsidR="00FB48BE" w:rsidP="00FB48BE" w:rsidRDefault="00FB48BE" w14:paraId="7F6ADF1B" w14:textId="77777777">
      <w:pPr>
        <w:numPr>
          <w:ilvl w:val="0"/>
          <w:numId w:val="34"/>
        </w:numPr>
        <w:rPr>
          <w:rFonts w:ascii="Tahoma" w:hAnsi="Tahoma" w:cs="Tahoma"/>
        </w:rPr>
      </w:pPr>
      <w:r w:rsidRPr="00FB48BE">
        <w:rPr>
          <w:rFonts w:ascii="Tahoma" w:hAnsi="Tahoma" w:cs="Tahoma"/>
        </w:rPr>
        <w:t>International trade</w:t>
      </w:r>
    </w:p>
    <w:p w:rsidRPr="00FB48BE" w:rsidR="00FB48BE" w:rsidP="00FB48BE" w:rsidRDefault="00FB48BE" w14:paraId="41FE0F76" w14:textId="77777777">
      <w:pPr>
        <w:numPr>
          <w:ilvl w:val="0"/>
          <w:numId w:val="34"/>
        </w:numPr>
        <w:rPr>
          <w:rFonts w:ascii="Tahoma" w:hAnsi="Tahoma" w:cs="Tahoma"/>
        </w:rPr>
      </w:pPr>
      <w:r w:rsidRPr="00FB48BE">
        <w:rPr>
          <w:rFonts w:ascii="Tahoma" w:hAnsi="Tahoma" w:cs="Tahoma"/>
        </w:rPr>
        <w:t>Financial markets</w:t>
      </w:r>
    </w:p>
    <w:p w:rsidRPr="00FB48BE" w:rsidR="00FB48BE" w:rsidP="00FB48BE" w:rsidRDefault="00FB48BE" w14:paraId="4AA3F70F" w14:textId="77777777">
      <w:pPr>
        <w:numPr>
          <w:ilvl w:val="0"/>
          <w:numId w:val="34"/>
        </w:numPr>
        <w:rPr>
          <w:rFonts w:ascii="Tahoma" w:hAnsi="Tahoma" w:cs="Tahoma"/>
        </w:rPr>
      </w:pPr>
      <w:r w:rsidRPr="00FB48BE">
        <w:rPr>
          <w:rFonts w:ascii="Tahoma" w:hAnsi="Tahoma" w:cs="Tahoma"/>
        </w:rPr>
        <w:t>Economic development</w:t>
      </w:r>
    </w:p>
    <w:p w:rsidR="00603818" w:rsidP="00FB48BE" w:rsidRDefault="00603818" w14:paraId="4CF4A825" w14:textId="77777777">
      <w:pPr>
        <w:rPr>
          <w:rFonts w:ascii="Tahoma" w:hAnsi="Tahoma" w:cs="Tahoma"/>
          <w:b/>
          <w:bCs/>
        </w:rPr>
        <w:sectPr w:rsidR="00603818" w:rsidSect="00603818">
          <w:type w:val="continuous"/>
          <w:pgSz w:w="11906" w:h="16838" w:orient="portrait"/>
          <w:pgMar w:top="1135" w:right="991" w:bottom="1440" w:left="851"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num="3"/>
          <w:docGrid w:linePitch="360"/>
        </w:sectPr>
      </w:pPr>
    </w:p>
    <w:p w:rsidRPr="00FB48BE" w:rsidR="00FB48BE" w:rsidP="00FB48BE" w:rsidRDefault="00FB48BE" w14:paraId="0F49E872" w14:textId="77777777">
      <w:pPr>
        <w:rPr>
          <w:rFonts w:ascii="Tahoma" w:hAnsi="Tahoma" w:cs="Tahoma"/>
          <w:b/>
          <w:bCs/>
        </w:rPr>
      </w:pPr>
      <w:r w:rsidRPr="00FB48BE">
        <w:rPr>
          <w:rFonts w:ascii="Tahoma" w:hAnsi="Tahoma" w:cs="Tahoma"/>
          <w:b/>
          <w:bCs/>
        </w:rPr>
        <w:t>6. Evaluation</w:t>
      </w:r>
    </w:p>
    <w:p w:rsidRPr="00C569C7" w:rsidR="00BC152E" w:rsidP="007A1A98" w:rsidRDefault="00FB48BE" w14:paraId="0768DD19" w14:textId="6C850428">
      <w:pPr>
        <w:numPr>
          <w:ilvl w:val="0"/>
          <w:numId w:val="35"/>
        </w:numPr>
        <w:rPr>
          <w:rFonts w:ascii="Tahoma" w:hAnsi="Tahoma" w:cs="Tahoma"/>
        </w:rPr>
      </w:pPr>
      <w:r w:rsidRPr="32797473" w:rsidR="00FB48BE">
        <w:rPr>
          <w:rFonts w:ascii="Tahoma" w:hAnsi="Tahoma" w:cs="Tahoma"/>
        </w:rPr>
        <w:t>Were the policy responses successful</w:t>
      </w:r>
      <w:r w:rsidRPr="32797473" w:rsidR="00C569C7">
        <w:rPr>
          <w:rFonts w:ascii="Tahoma" w:hAnsi="Tahoma" w:cs="Tahoma"/>
        </w:rPr>
        <w:t xml:space="preserve"> a</w:t>
      </w:r>
      <w:r w:rsidRPr="32797473" w:rsidR="00CB1D17">
        <w:rPr>
          <w:rFonts w:ascii="Tahoma" w:hAnsi="Tahoma" w:cs="Tahoma"/>
        </w:rPr>
        <w:t xml:space="preserve">nd </w:t>
      </w:r>
      <w:r w:rsidRPr="32797473" w:rsidR="00C569C7">
        <w:rPr>
          <w:rFonts w:ascii="Tahoma" w:hAnsi="Tahoma" w:cs="Tahoma"/>
        </w:rPr>
        <w:t>w</w:t>
      </w:r>
      <w:r w:rsidRPr="32797473" w:rsidR="00CB1D17">
        <w:rPr>
          <w:rFonts w:ascii="Tahoma" w:hAnsi="Tahoma" w:cs="Tahoma"/>
        </w:rPr>
        <w:t>hat lessons can economists learn from the event</w:t>
      </w:r>
    </w:p>
    <w:p w:rsidR="32797473" w:rsidP="32797473" w:rsidRDefault="32797473" w14:paraId="4E95AC3A" w14:textId="3C336C66">
      <w:pPr>
        <w:ind w:left="720"/>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1A176A59" w14:paraId="415A3677" w14:textId="77777777">
        <w:tc>
          <w:tcPr>
            <w:tcW w:w="1838" w:type="dxa"/>
          </w:tcPr>
          <w:p w:rsidR="00186C3D" w:rsidP="000B1AFD" w:rsidRDefault="00186C3D" w14:paraId="20A0C55F" w14:textId="77777777">
            <w:pPr>
              <w:jc w:val="center"/>
            </w:pPr>
            <w:r>
              <w:rPr>
                <w:noProof/>
                <w:lang w:eastAsia="en-GB"/>
              </w:rPr>
              <w:drawing>
                <wp:anchor distT="0" distB="0" distL="114300" distR="114300" simplePos="0" relativeHeight="251665408" behindDoc="0" locked="0" layoutInCell="1" allowOverlap="1" wp14:anchorId="225562FF" wp14:editId="60808C77">
                  <wp:simplePos x="0" y="0"/>
                  <wp:positionH relativeFrom="column">
                    <wp:posOffset>26670</wp:posOffset>
                  </wp:positionH>
                  <wp:positionV relativeFrom="paragraph">
                    <wp:posOffset>104775</wp:posOffset>
                  </wp:positionV>
                  <wp:extent cx="962025" cy="657225"/>
                  <wp:effectExtent l="0" t="0" r="9525" b="9525"/>
                  <wp:wrapSquare wrapText="bothSides"/>
                  <wp:docPr id="2382813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1">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rsidRPr="00B93FDE" w:rsidR="00186C3D" w:rsidP="006D31BC" w:rsidRDefault="00186C3D" w14:paraId="52C0967E" w14:textId="77777777">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Appendices/resources</w:t>
            </w:r>
          </w:p>
        </w:tc>
      </w:tr>
    </w:tbl>
    <w:p w:rsidR="00186C3D" w:rsidP="007A1A98" w:rsidRDefault="00186C3D" w14:paraId="37CA52BD" w14:textId="77777777"/>
    <w:p w:rsidRPr="006D31BC" w:rsidR="00186C3D" w:rsidP="007A1A98" w:rsidRDefault="00430E5D" w14:paraId="67D4DB26" w14:textId="53CD1679">
      <w:pPr>
        <w:rPr>
          <w:rFonts w:ascii="Tahoma" w:hAnsi="Tahoma" w:cs="Tahoma"/>
        </w:rPr>
      </w:pPr>
      <w:r w:rsidRPr="006D31BC">
        <w:rPr>
          <w:rFonts w:ascii="Tahoma" w:hAnsi="Tahoma" w:cs="Tahoma"/>
        </w:rPr>
        <w:t xml:space="preserve">All necessary learning materials for the bridging assessment are included within this booklet. However, you may well want to conduct research of your own.  </w:t>
      </w:r>
    </w:p>
    <w:p w:rsidRPr="006D31BC" w:rsidR="00186C3D" w:rsidP="007A1A98" w:rsidRDefault="00430E5D" w14:paraId="6BE82D60" w14:textId="619F7626">
      <w:pPr>
        <w:rPr>
          <w:rFonts w:ascii="Tahoma" w:hAnsi="Tahoma" w:cs="Tahoma"/>
        </w:rPr>
      </w:pPr>
      <w:r w:rsidRPr="006D31BC">
        <w:rPr>
          <w:rFonts w:ascii="Tahoma" w:hAnsi="Tahoma" w:cs="Tahoma"/>
        </w:rPr>
        <w:t>The following may give you an insight into some of the key topics and concepts that you will become familiar with:</w:t>
      </w:r>
      <w:r w:rsidR="006D31BC">
        <w:rPr>
          <w:rFonts w:ascii="Tahoma" w:hAnsi="Tahoma" w:cs="Tahoma"/>
        </w:rPr>
        <w:br/>
      </w:r>
    </w:p>
    <w:p w:rsidRPr="006D31BC" w:rsidR="00430E5D" w:rsidP="00430E5D" w:rsidRDefault="00430E5D" w14:paraId="1FFB30DB" w14:textId="77777777">
      <w:pPr>
        <w:pStyle w:val="ListParagraph"/>
        <w:numPr>
          <w:ilvl w:val="0"/>
          <w:numId w:val="16"/>
        </w:numPr>
        <w:rPr>
          <w:rFonts w:ascii="Tahoma" w:hAnsi="Tahoma" w:cs="Tahoma"/>
          <w:b/>
        </w:rPr>
      </w:pPr>
      <w:proofErr w:type="spellStart"/>
      <w:r w:rsidRPr="006D31BC">
        <w:rPr>
          <w:rFonts w:ascii="Tahoma" w:hAnsi="Tahoma" w:cs="Tahoma"/>
          <w:b/>
        </w:rPr>
        <w:t>EconplusDal</w:t>
      </w:r>
      <w:proofErr w:type="spellEnd"/>
      <w:r w:rsidRPr="006D31BC">
        <w:rPr>
          <w:rFonts w:ascii="Tahoma" w:hAnsi="Tahoma" w:cs="Tahoma"/>
          <w:b/>
        </w:rPr>
        <w:t xml:space="preserve"> </w:t>
      </w:r>
    </w:p>
    <w:p w:rsidRPr="006D31BC" w:rsidR="00430E5D" w:rsidP="003767BB" w:rsidRDefault="00430E5D" w14:paraId="4CB29BB6" w14:textId="4498D6B5">
      <w:pPr>
        <w:ind w:left="709"/>
        <w:rPr>
          <w:rFonts w:ascii="Tahoma" w:hAnsi="Tahoma" w:cs="Tahoma"/>
        </w:rPr>
      </w:pPr>
      <w:r w:rsidRPr="006D31BC">
        <w:rPr>
          <w:rFonts w:ascii="Tahoma" w:hAnsi="Tahoma" w:cs="Tahoma"/>
        </w:rPr>
        <w:t xml:space="preserve">Provides YouTube videos that cover the full A Level Economics specification. These videos are a must watch and a playlist can be found </w:t>
      </w:r>
      <w:hyperlink w:history="1" r:id="rId38">
        <w:r w:rsidRPr="006D31BC">
          <w:rPr>
            <w:rStyle w:val="Hyperlink"/>
            <w:rFonts w:ascii="Tahoma" w:hAnsi="Tahoma" w:cs="Tahoma"/>
          </w:rPr>
          <w:t>here.</w:t>
        </w:r>
      </w:hyperlink>
    </w:p>
    <w:p w:rsidRPr="006D31BC" w:rsidR="00430E5D" w:rsidP="003767BB" w:rsidRDefault="00430E5D" w14:paraId="7B0C60A4" w14:textId="77777777">
      <w:pPr>
        <w:ind w:left="709"/>
        <w:rPr>
          <w:rFonts w:ascii="Tahoma" w:hAnsi="Tahoma" w:cs="Tahoma"/>
          <w:b/>
        </w:rPr>
      </w:pPr>
    </w:p>
    <w:p w:rsidRPr="006D31BC" w:rsidR="00430E5D" w:rsidP="00430E5D" w:rsidRDefault="00430E5D" w14:paraId="24E47761" w14:textId="77777777">
      <w:pPr>
        <w:pStyle w:val="ListParagraph"/>
        <w:numPr>
          <w:ilvl w:val="0"/>
          <w:numId w:val="16"/>
        </w:numPr>
        <w:rPr>
          <w:rFonts w:ascii="Tahoma" w:hAnsi="Tahoma" w:cs="Tahoma"/>
          <w:b/>
        </w:rPr>
      </w:pPr>
      <w:r w:rsidRPr="006D31BC">
        <w:rPr>
          <w:rFonts w:ascii="Tahoma" w:hAnsi="Tahoma" w:cs="Tahoma"/>
          <w:b/>
        </w:rPr>
        <w:t>Tutor2u</w:t>
      </w:r>
    </w:p>
    <w:p w:rsidRPr="006D31BC" w:rsidR="00430E5D" w:rsidP="003767BB" w:rsidRDefault="00430E5D" w14:paraId="6BC48B31" w14:textId="6F95025E">
      <w:pPr>
        <w:ind w:left="709"/>
        <w:rPr>
          <w:rFonts w:ascii="Tahoma" w:hAnsi="Tahoma" w:cs="Tahoma"/>
        </w:rPr>
      </w:pPr>
      <w:r w:rsidRPr="006D31BC">
        <w:rPr>
          <w:rFonts w:ascii="Tahoma" w:hAnsi="Tahoma" w:cs="Tahoma"/>
        </w:rPr>
        <w:t xml:space="preserve">An excellent resource for all A Level topics.  The full range of videos can be found </w:t>
      </w:r>
      <w:hyperlink w:history="1" r:id="rId39">
        <w:r w:rsidRPr="006D31BC">
          <w:rPr>
            <w:rStyle w:val="Hyperlink"/>
            <w:rFonts w:ascii="Tahoma" w:hAnsi="Tahoma" w:cs="Tahoma"/>
          </w:rPr>
          <w:t>here.</w:t>
        </w:r>
      </w:hyperlink>
    </w:p>
    <w:p w:rsidRPr="006D31BC" w:rsidR="00430E5D" w:rsidP="003767BB" w:rsidRDefault="00430E5D" w14:paraId="6E1CD786" w14:textId="77777777">
      <w:pPr>
        <w:ind w:left="709"/>
        <w:rPr>
          <w:rFonts w:ascii="Tahoma" w:hAnsi="Tahoma" w:cs="Tahoma"/>
          <w:b/>
        </w:rPr>
      </w:pPr>
    </w:p>
    <w:p w:rsidRPr="006D31BC" w:rsidR="00430E5D" w:rsidP="00430E5D" w:rsidRDefault="00430E5D" w14:paraId="63853247" w14:textId="77777777">
      <w:pPr>
        <w:pStyle w:val="ListParagraph"/>
        <w:numPr>
          <w:ilvl w:val="0"/>
          <w:numId w:val="16"/>
        </w:numPr>
        <w:rPr>
          <w:rFonts w:ascii="Tahoma" w:hAnsi="Tahoma" w:cs="Tahoma"/>
          <w:b/>
        </w:rPr>
      </w:pPr>
      <w:r w:rsidRPr="006D31BC">
        <w:rPr>
          <w:rFonts w:ascii="Tahoma" w:hAnsi="Tahoma" w:cs="Tahoma"/>
          <w:b/>
        </w:rPr>
        <w:t>Jacob Clifford</w:t>
      </w:r>
    </w:p>
    <w:p w:rsidRPr="006D31BC" w:rsidR="00430E5D" w:rsidP="003767BB" w:rsidRDefault="00430E5D" w14:paraId="07E6BEB7" w14:textId="77777777">
      <w:pPr>
        <w:ind w:left="709"/>
        <w:rPr>
          <w:rFonts w:ascii="Tahoma" w:hAnsi="Tahoma" w:cs="Tahoma"/>
        </w:rPr>
      </w:pPr>
      <w:r w:rsidRPr="006D31BC">
        <w:rPr>
          <w:rFonts w:ascii="Tahoma" w:hAnsi="Tahoma" w:cs="Tahoma"/>
        </w:rPr>
        <w:t xml:space="preserve">Non exam board specific and American based but some </w:t>
      </w:r>
      <w:proofErr w:type="gramStart"/>
      <w:r w:rsidRPr="006D31BC">
        <w:rPr>
          <w:rFonts w:ascii="Tahoma" w:hAnsi="Tahoma" w:cs="Tahoma"/>
        </w:rPr>
        <w:t>really good</w:t>
      </w:r>
      <w:proofErr w:type="gramEnd"/>
      <w:r w:rsidRPr="006D31BC">
        <w:rPr>
          <w:rFonts w:ascii="Tahoma" w:hAnsi="Tahoma" w:cs="Tahoma"/>
        </w:rPr>
        <w:t xml:space="preserve"> explanations and videos which can be found </w:t>
      </w:r>
      <w:hyperlink w:history="1" r:id="rId40">
        <w:r w:rsidRPr="006D31BC">
          <w:rPr>
            <w:rStyle w:val="Hyperlink"/>
            <w:rFonts w:ascii="Tahoma" w:hAnsi="Tahoma" w:cs="Tahoma"/>
          </w:rPr>
          <w:t>here.</w:t>
        </w:r>
      </w:hyperlink>
    </w:p>
    <w:p w:rsidR="00186C3D" w:rsidP="007A1A98" w:rsidRDefault="00186C3D" w14:paraId="45219D48" w14:textId="77777777"/>
    <w:p w:rsidR="00186C3D" w:rsidP="007A1A98" w:rsidRDefault="00186C3D" w14:paraId="359BB217" w14:textId="77777777"/>
    <w:p w:rsidR="00186C3D" w:rsidP="007A1A98" w:rsidRDefault="00186C3D" w14:paraId="310BFB84" w14:textId="77777777"/>
    <w:p w:rsidR="00186C3D" w:rsidP="007A1A98" w:rsidRDefault="00186C3D" w14:paraId="33BCC4A8" w14:textId="77777777"/>
    <w:p w:rsidR="00186C3D" w:rsidP="007A1A98" w:rsidRDefault="00186C3D" w14:paraId="512533C0" w14:textId="536E8976"/>
    <w:p w:rsidR="00186C3D" w:rsidP="007A1A98" w:rsidRDefault="00186C3D" w14:paraId="1B3F3667" w14:textId="77777777"/>
    <w:p w:rsidR="00186C3D" w:rsidP="007A1A98" w:rsidRDefault="00186C3D" w14:paraId="6316C53D" w14:textId="77777777"/>
    <w:p w:rsidR="00186C3D" w:rsidP="007A1A98" w:rsidRDefault="00186C3D" w14:paraId="7B999B5C" w14:textId="77777777"/>
    <w:p w:rsidR="00186C3D" w:rsidP="007A1A98" w:rsidRDefault="00186C3D" w14:paraId="4EEA0F55" w14:textId="77777777"/>
    <w:p w:rsidR="00186C3D" w:rsidP="007A1A98" w:rsidRDefault="00186C3D" w14:paraId="045B13EA" w14:textId="77777777"/>
    <w:p w:rsidRPr="007A1A98" w:rsidR="00186C3D" w:rsidP="007A1A98" w:rsidRDefault="00186C3D" w14:paraId="191D85DA" w14:textId="261D87D7"/>
    <w:sectPr w:rsidRPr="007A1A98" w:rsidR="00186C3D" w:rsidSect="00C41E87">
      <w:type w:val="continuous"/>
      <w:pgSz w:w="11906" w:h="16838" w:orient="portrait"/>
      <w:pgMar w:top="1135" w:right="991" w:bottom="709" w:left="851"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630" w:rsidP="00186C3D" w:rsidRDefault="00332630" w14:paraId="0294BFBC" w14:textId="77777777">
      <w:pPr>
        <w:spacing w:after="0" w:line="240" w:lineRule="auto"/>
      </w:pPr>
      <w:r>
        <w:separator/>
      </w:r>
    </w:p>
  </w:endnote>
  <w:endnote w:type="continuationSeparator" w:id="0">
    <w:p w:rsidR="00332630" w:rsidP="00186C3D" w:rsidRDefault="00332630" w14:paraId="604CB5BC" w14:textId="77777777">
      <w:pPr>
        <w:spacing w:after="0" w:line="240" w:lineRule="auto"/>
      </w:pPr>
      <w:r>
        <w:continuationSeparator/>
      </w:r>
    </w:p>
  </w:endnote>
  <w:endnote w:type="continuationNotice" w:id="1">
    <w:p w:rsidR="00332630" w:rsidRDefault="00332630" w14:paraId="5C44B28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412838"/>
      <w:docPartObj>
        <w:docPartGallery w:val="Page Numbers (Bottom of Page)"/>
        <w:docPartUnique/>
      </w:docPartObj>
    </w:sdtPr>
    <w:sdtContent>
      <w:p w:rsidR="009E50E4" w:rsidRDefault="007C5D38" w14:paraId="43FBB311" w14:textId="04CD04FE">
        <w:pPr>
          <w:pStyle w:val="Footer"/>
          <w:jc w:val="right"/>
        </w:pPr>
        <w:r>
          <w:t xml:space="preserve">A-Level </w:t>
        </w:r>
        <w:r w:rsidR="009E50E4">
          <w:t>E</w:t>
        </w:r>
        <w:r>
          <w:t>conomics Bridging Unit 2026</w:t>
        </w:r>
        <w:r>
          <w:tab/>
        </w:r>
        <w:r>
          <w:tab/>
        </w:r>
        <w:r w:rsidR="009E50E4">
          <w:fldChar w:fldCharType="begin"/>
        </w:r>
        <w:r w:rsidR="009E50E4">
          <w:instrText>PAGE   \* MERGEFORMAT</w:instrText>
        </w:r>
        <w:r w:rsidR="009E50E4">
          <w:fldChar w:fldCharType="separate"/>
        </w:r>
        <w:r w:rsidR="009E50E4">
          <w:t>2</w:t>
        </w:r>
        <w:r w:rsidR="009E50E4">
          <w:fldChar w:fldCharType="end"/>
        </w:r>
      </w:p>
    </w:sdtContent>
  </w:sdt>
  <w:p w:rsidR="005C0141" w:rsidRDefault="005C0141" w14:paraId="41C9B22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630" w:rsidP="00186C3D" w:rsidRDefault="00332630" w14:paraId="2C1F6283" w14:textId="77777777">
      <w:pPr>
        <w:spacing w:after="0" w:line="240" w:lineRule="auto"/>
      </w:pPr>
      <w:r>
        <w:separator/>
      </w:r>
    </w:p>
  </w:footnote>
  <w:footnote w:type="continuationSeparator" w:id="0">
    <w:p w:rsidR="00332630" w:rsidP="00186C3D" w:rsidRDefault="00332630" w14:paraId="3518DAEB" w14:textId="77777777">
      <w:pPr>
        <w:spacing w:after="0" w:line="240" w:lineRule="auto"/>
      </w:pPr>
      <w:r>
        <w:continuationSeparator/>
      </w:r>
    </w:p>
  </w:footnote>
  <w:footnote w:type="continuationNotice" w:id="1">
    <w:p w:rsidR="00332630" w:rsidRDefault="00332630" w14:paraId="4EA2D37C"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940"/>
    <w:multiLevelType w:val="hybridMultilevel"/>
    <w:tmpl w:val="D4B0D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E715A6"/>
    <w:multiLevelType w:val="multilevel"/>
    <w:tmpl w:val="604A8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E455DB"/>
    <w:multiLevelType w:val="hybridMultilevel"/>
    <w:tmpl w:val="9DB6C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247771"/>
    <w:multiLevelType w:val="multilevel"/>
    <w:tmpl w:val="EFD2EC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6F10473"/>
    <w:multiLevelType w:val="hybridMultilevel"/>
    <w:tmpl w:val="B0342F2A"/>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5" w15:restartNumberingAfterBreak="0">
    <w:nsid w:val="09AE0A2F"/>
    <w:multiLevelType w:val="hybridMultilevel"/>
    <w:tmpl w:val="C7B4EBA0"/>
    <w:lvl w:ilvl="0" w:tplc="1B78193C">
      <w:start w:val="1"/>
      <w:numFmt w:val="upperLetter"/>
      <w:lvlText w:val="%1."/>
      <w:lvlJc w:val="left"/>
      <w:pPr>
        <w:ind w:left="720" w:hanging="360"/>
      </w:pPr>
    </w:lvl>
    <w:lvl w:ilvl="1" w:tplc="6352D06C">
      <w:start w:val="1"/>
      <w:numFmt w:val="lowerLetter"/>
      <w:lvlText w:val="%2."/>
      <w:lvlJc w:val="left"/>
      <w:pPr>
        <w:ind w:left="1440" w:hanging="360"/>
      </w:pPr>
    </w:lvl>
    <w:lvl w:ilvl="2" w:tplc="6152E556">
      <w:start w:val="1"/>
      <w:numFmt w:val="lowerRoman"/>
      <w:lvlText w:val="%3."/>
      <w:lvlJc w:val="right"/>
      <w:pPr>
        <w:ind w:left="2160" w:hanging="180"/>
      </w:pPr>
    </w:lvl>
    <w:lvl w:ilvl="3" w:tplc="D9DAFBDA">
      <w:start w:val="1"/>
      <w:numFmt w:val="decimal"/>
      <w:lvlText w:val="%4."/>
      <w:lvlJc w:val="left"/>
      <w:pPr>
        <w:ind w:left="2880" w:hanging="360"/>
      </w:pPr>
    </w:lvl>
    <w:lvl w:ilvl="4" w:tplc="9F6C9072">
      <w:start w:val="1"/>
      <w:numFmt w:val="lowerLetter"/>
      <w:lvlText w:val="%5."/>
      <w:lvlJc w:val="left"/>
      <w:pPr>
        <w:ind w:left="3600" w:hanging="360"/>
      </w:pPr>
    </w:lvl>
    <w:lvl w:ilvl="5" w:tplc="EB0E315E">
      <w:start w:val="1"/>
      <w:numFmt w:val="lowerRoman"/>
      <w:lvlText w:val="%6."/>
      <w:lvlJc w:val="right"/>
      <w:pPr>
        <w:ind w:left="4320" w:hanging="180"/>
      </w:pPr>
    </w:lvl>
    <w:lvl w:ilvl="6" w:tplc="3A205B8C">
      <w:start w:val="1"/>
      <w:numFmt w:val="decimal"/>
      <w:lvlText w:val="%7."/>
      <w:lvlJc w:val="left"/>
      <w:pPr>
        <w:ind w:left="5040" w:hanging="360"/>
      </w:pPr>
    </w:lvl>
    <w:lvl w:ilvl="7" w:tplc="7A2E9B16">
      <w:start w:val="1"/>
      <w:numFmt w:val="lowerLetter"/>
      <w:lvlText w:val="%8."/>
      <w:lvlJc w:val="left"/>
      <w:pPr>
        <w:ind w:left="5760" w:hanging="360"/>
      </w:pPr>
    </w:lvl>
    <w:lvl w:ilvl="8" w:tplc="1A56D996">
      <w:start w:val="1"/>
      <w:numFmt w:val="lowerRoman"/>
      <w:lvlText w:val="%9."/>
      <w:lvlJc w:val="right"/>
      <w:pPr>
        <w:ind w:left="6480" w:hanging="180"/>
      </w:pPr>
    </w:lvl>
  </w:abstractNum>
  <w:abstractNum w:abstractNumId="6" w15:restartNumberingAfterBreak="0">
    <w:nsid w:val="0B846698"/>
    <w:multiLevelType w:val="hybridMultilevel"/>
    <w:tmpl w:val="2A44DB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D9A0347"/>
    <w:multiLevelType w:val="hybridMultilevel"/>
    <w:tmpl w:val="6A245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1757A5"/>
    <w:multiLevelType w:val="multilevel"/>
    <w:tmpl w:val="25802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5202277"/>
    <w:multiLevelType w:val="multilevel"/>
    <w:tmpl w:val="CF1CF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5C31C2A"/>
    <w:multiLevelType w:val="hybridMultilevel"/>
    <w:tmpl w:val="6A245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FB494F"/>
    <w:multiLevelType w:val="multilevel"/>
    <w:tmpl w:val="4B58EF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F930A00"/>
    <w:multiLevelType w:val="multilevel"/>
    <w:tmpl w:val="BA2254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01045D4"/>
    <w:multiLevelType w:val="multilevel"/>
    <w:tmpl w:val="33803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03A127A"/>
    <w:multiLevelType w:val="multilevel"/>
    <w:tmpl w:val="25348F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B12011D"/>
    <w:multiLevelType w:val="multilevel"/>
    <w:tmpl w:val="C8226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DA26D55"/>
    <w:multiLevelType w:val="hybridMultilevel"/>
    <w:tmpl w:val="2EAA7B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F5B72AE"/>
    <w:multiLevelType w:val="multilevel"/>
    <w:tmpl w:val="BC6E4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22858E5"/>
    <w:multiLevelType w:val="multilevel"/>
    <w:tmpl w:val="284EB58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51B1DBA"/>
    <w:multiLevelType w:val="multilevel"/>
    <w:tmpl w:val="53D0BB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F4D3849"/>
    <w:multiLevelType w:val="multilevel"/>
    <w:tmpl w:val="01F0B0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24F1289"/>
    <w:multiLevelType w:val="multilevel"/>
    <w:tmpl w:val="801E9BC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5EF2B2D"/>
    <w:multiLevelType w:val="hybridMultilevel"/>
    <w:tmpl w:val="121287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6F31888"/>
    <w:multiLevelType w:val="multilevel"/>
    <w:tmpl w:val="A0D23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CAE70E4"/>
    <w:multiLevelType w:val="hybridMultilevel"/>
    <w:tmpl w:val="65EA3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A6228DF"/>
    <w:multiLevelType w:val="multilevel"/>
    <w:tmpl w:val="7910C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23A0415"/>
    <w:multiLevelType w:val="multilevel"/>
    <w:tmpl w:val="72B28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38D67CA"/>
    <w:multiLevelType w:val="multilevel"/>
    <w:tmpl w:val="F14ED6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3921196"/>
    <w:multiLevelType w:val="hybridMultilevel"/>
    <w:tmpl w:val="A410820A"/>
    <w:lvl w:ilvl="0" w:tplc="2E909668">
      <w:start w:val="1"/>
      <w:numFmt w:val="bullet"/>
      <w:lvlText w:val="•"/>
      <w:lvlJc w:val="left"/>
      <w:pPr>
        <w:tabs>
          <w:tab w:val="num" w:pos="720"/>
        </w:tabs>
        <w:ind w:left="720" w:hanging="360"/>
      </w:pPr>
      <w:rPr>
        <w:rFonts w:hint="default" w:ascii="Times New Roman" w:hAnsi="Times New Roman"/>
      </w:rPr>
    </w:lvl>
    <w:lvl w:ilvl="1" w:tplc="9992DD7E" w:tentative="1">
      <w:start w:val="1"/>
      <w:numFmt w:val="bullet"/>
      <w:lvlText w:val="•"/>
      <w:lvlJc w:val="left"/>
      <w:pPr>
        <w:tabs>
          <w:tab w:val="num" w:pos="1440"/>
        </w:tabs>
        <w:ind w:left="1440" w:hanging="360"/>
      </w:pPr>
      <w:rPr>
        <w:rFonts w:hint="default" w:ascii="Times New Roman" w:hAnsi="Times New Roman"/>
      </w:rPr>
    </w:lvl>
    <w:lvl w:ilvl="2" w:tplc="D20EF592" w:tentative="1">
      <w:start w:val="1"/>
      <w:numFmt w:val="bullet"/>
      <w:lvlText w:val="•"/>
      <w:lvlJc w:val="left"/>
      <w:pPr>
        <w:tabs>
          <w:tab w:val="num" w:pos="2160"/>
        </w:tabs>
        <w:ind w:left="2160" w:hanging="360"/>
      </w:pPr>
      <w:rPr>
        <w:rFonts w:hint="default" w:ascii="Times New Roman" w:hAnsi="Times New Roman"/>
      </w:rPr>
    </w:lvl>
    <w:lvl w:ilvl="3" w:tplc="AB14C0BE" w:tentative="1">
      <w:start w:val="1"/>
      <w:numFmt w:val="bullet"/>
      <w:lvlText w:val="•"/>
      <w:lvlJc w:val="left"/>
      <w:pPr>
        <w:tabs>
          <w:tab w:val="num" w:pos="2880"/>
        </w:tabs>
        <w:ind w:left="2880" w:hanging="360"/>
      </w:pPr>
      <w:rPr>
        <w:rFonts w:hint="default" w:ascii="Times New Roman" w:hAnsi="Times New Roman"/>
      </w:rPr>
    </w:lvl>
    <w:lvl w:ilvl="4" w:tplc="D15C3142" w:tentative="1">
      <w:start w:val="1"/>
      <w:numFmt w:val="bullet"/>
      <w:lvlText w:val="•"/>
      <w:lvlJc w:val="left"/>
      <w:pPr>
        <w:tabs>
          <w:tab w:val="num" w:pos="3600"/>
        </w:tabs>
        <w:ind w:left="3600" w:hanging="360"/>
      </w:pPr>
      <w:rPr>
        <w:rFonts w:hint="default" w:ascii="Times New Roman" w:hAnsi="Times New Roman"/>
      </w:rPr>
    </w:lvl>
    <w:lvl w:ilvl="5" w:tplc="0F78D65C" w:tentative="1">
      <w:start w:val="1"/>
      <w:numFmt w:val="bullet"/>
      <w:lvlText w:val="•"/>
      <w:lvlJc w:val="left"/>
      <w:pPr>
        <w:tabs>
          <w:tab w:val="num" w:pos="4320"/>
        </w:tabs>
        <w:ind w:left="4320" w:hanging="360"/>
      </w:pPr>
      <w:rPr>
        <w:rFonts w:hint="default" w:ascii="Times New Roman" w:hAnsi="Times New Roman"/>
      </w:rPr>
    </w:lvl>
    <w:lvl w:ilvl="6" w:tplc="084E0A26" w:tentative="1">
      <w:start w:val="1"/>
      <w:numFmt w:val="bullet"/>
      <w:lvlText w:val="•"/>
      <w:lvlJc w:val="left"/>
      <w:pPr>
        <w:tabs>
          <w:tab w:val="num" w:pos="5040"/>
        </w:tabs>
        <w:ind w:left="5040" w:hanging="360"/>
      </w:pPr>
      <w:rPr>
        <w:rFonts w:hint="default" w:ascii="Times New Roman" w:hAnsi="Times New Roman"/>
      </w:rPr>
    </w:lvl>
    <w:lvl w:ilvl="7" w:tplc="BD26EB42" w:tentative="1">
      <w:start w:val="1"/>
      <w:numFmt w:val="bullet"/>
      <w:lvlText w:val="•"/>
      <w:lvlJc w:val="left"/>
      <w:pPr>
        <w:tabs>
          <w:tab w:val="num" w:pos="5760"/>
        </w:tabs>
        <w:ind w:left="5760" w:hanging="360"/>
      </w:pPr>
      <w:rPr>
        <w:rFonts w:hint="default" w:ascii="Times New Roman" w:hAnsi="Times New Roman"/>
      </w:rPr>
    </w:lvl>
    <w:lvl w:ilvl="8" w:tplc="0AFE0A7C" w:tentative="1">
      <w:start w:val="1"/>
      <w:numFmt w:val="bullet"/>
      <w:lvlText w:val="•"/>
      <w:lvlJc w:val="left"/>
      <w:pPr>
        <w:tabs>
          <w:tab w:val="num" w:pos="6480"/>
        </w:tabs>
        <w:ind w:left="6480" w:hanging="360"/>
      </w:pPr>
      <w:rPr>
        <w:rFonts w:hint="default" w:ascii="Times New Roman" w:hAnsi="Times New Roman"/>
      </w:rPr>
    </w:lvl>
  </w:abstractNum>
  <w:abstractNum w:abstractNumId="29" w15:restartNumberingAfterBreak="0">
    <w:nsid w:val="63D76B43"/>
    <w:multiLevelType w:val="multilevel"/>
    <w:tmpl w:val="4D485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85F5F21"/>
    <w:multiLevelType w:val="multilevel"/>
    <w:tmpl w:val="78944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BF677F1"/>
    <w:multiLevelType w:val="hybridMultilevel"/>
    <w:tmpl w:val="3B5831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EDD757F"/>
    <w:multiLevelType w:val="multilevel"/>
    <w:tmpl w:val="D5AE2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2211AB6"/>
    <w:multiLevelType w:val="hybridMultilevel"/>
    <w:tmpl w:val="0BE250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EE30DF5"/>
    <w:multiLevelType w:val="multilevel"/>
    <w:tmpl w:val="41B8B4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07240960">
    <w:abstractNumId w:val="5"/>
  </w:num>
  <w:num w:numId="2" w16cid:durableId="1178274290">
    <w:abstractNumId w:val="18"/>
  </w:num>
  <w:num w:numId="3" w16cid:durableId="1164904167">
    <w:abstractNumId w:val="28"/>
  </w:num>
  <w:num w:numId="4" w16cid:durableId="1172525225">
    <w:abstractNumId w:val="0"/>
  </w:num>
  <w:num w:numId="5" w16cid:durableId="2125729396">
    <w:abstractNumId w:val="31"/>
  </w:num>
  <w:num w:numId="6" w16cid:durableId="602301386">
    <w:abstractNumId w:val="30"/>
  </w:num>
  <w:num w:numId="7" w16cid:durableId="49770444">
    <w:abstractNumId w:val="17"/>
  </w:num>
  <w:num w:numId="8" w16cid:durableId="1315840727">
    <w:abstractNumId w:val="9"/>
  </w:num>
  <w:num w:numId="9" w16cid:durableId="332728395">
    <w:abstractNumId w:val="32"/>
  </w:num>
  <w:num w:numId="10" w16cid:durableId="162354171">
    <w:abstractNumId w:val="29"/>
  </w:num>
  <w:num w:numId="11" w16cid:durableId="1970940643">
    <w:abstractNumId w:val="1"/>
  </w:num>
  <w:num w:numId="12" w16cid:durableId="860321187">
    <w:abstractNumId w:val="10"/>
  </w:num>
  <w:num w:numId="13" w16cid:durableId="103313241">
    <w:abstractNumId w:val="24"/>
  </w:num>
  <w:num w:numId="14" w16cid:durableId="2002074031">
    <w:abstractNumId w:val="16"/>
  </w:num>
  <w:num w:numId="15" w16cid:durableId="344286956">
    <w:abstractNumId w:val="22"/>
  </w:num>
  <w:num w:numId="16" w16cid:durableId="1948847485">
    <w:abstractNumId w:val="2"/>
  </w:num>
  <w:num w:numId="17" w16cid:durableId="2057849556">
    <w:abstractNumId w:val="7"/>
  </w:num>
  <w:num w:numId="18" w16cid:durableId="2097550373">
    <w:abstractNumId w:val="4"/>
  </w:num>
  <w:num w:numId="19" w16cid:durableId="1684476438">
    <w:abstractNumId w:val="6"/>
  </w:num>
  <w:num w:numId="20" w16cid:durableId="1333336673">
    <w:abstractNumId w:val="20"/>
  </w:num>
  <w:num w:numId="21" w16cid:durableId="1311523281">
    <w:abstractNumId w:val="21"/>
  </w:num>
  <w:num w:numId="22" w16cid:durableId="1278874889">
    <w:abstractNumId w:val="23"/>
  </w:num>
  <w:num w:numId="23" w16cid:durableId="1134323926">
    <w:abstractNumId w:val="3"/>
  </w:num>
  <w:num w:numId="24" w16cid:durableId="382339280">
    <w:abstractNumId w:val="19"/>
  </w:num>
  <w:num w:numId="25" w16cid:durableId="796409626">
    <w:abstractNumId w:val="33"/>
  </w:num>
  <w:num w:numId="26" w16cid:durableId="907034284">
    <w:abstractNumId w:val="34"/>
  </w:num>
  <w:num w:numId="27" w16cid:durableId="1296568405">
    <w:abstractNumId w:val="13"/>
  </w:num>
  <w:num w:numId="28" w16cid:durableId="560795609">
    <w:abstractNumId w:val="25"/>
  </w:num>
  <w:num w:numId="29" w16cid:durableId="1616211248">
    <w:abstractNumId w:val="12"/>
  </w:num>
  <w:num w:numId="30" w16cid:durableId="1414428819">
    <w:abstractNumId w:val="14"/>
  </w:num>
  <w:num w:numId="31" w16cid:durableId="174226380">
    <w:abstractNumId w:val="27"/>
  </w:num>
  <w:num w:numId="32" w16cid:durableId="1576889188">
    <w:abstractNumId w:val="8"/>
  </w:num>
  <w:num w:numId="33" w16cid:durableId="1828084432">
    <w:abstractNumId w:val="11"/>
  </w:num>
  <w:num w:numId="34" w16cid:durableId="1325359669">
    <w:abstractNumId w:val="15"/>
  </w:num>
  <w:num w:numId="35" w16cid:durableId="1623537305">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GB"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446EB"/>
    <w:rsid w:val="000707F2"/>
    <w:rsid w:val="00081F65"/>
    <w:rsid w:val="000A1F1C"/>
    <w:rsid w:val="000B1AFD"/>
    <w:rsid w:val="000F2E7A"/>
    <w:rsid w:val="00112AC7"/>
    <w:rsid w:val="00127D55"/>
    <w:rsid w:val="001659E6"/>
    <w:rsid w:val="00166B0E"/>
    <w:rsid w:val="00183C71"/>
    <w:rsid w:val="00186C3D"/>
    <w:rsid w:val="001D69B2"/>
    <w:rsid w:val="002325D3"/>
    <w:rsid w:val="002A2C04"/>
    <w:rsid w:val="002D0EA6"/>
    <w:rsid w:val="002D25E8"/>
    <w:rsid w:val="002D2826"/>
    <w:rsid w:val="002D67E4"/>
    <w:rsid w:val="00332630"/>
    <w:rsid w:val="003345C6"/>
    <w:rsid w:val="00345C1B"/>
    <w:rsid w:val="003767BB"/>
    <w:rsid w:val="003A69CA"/>
    <w:rsid w:val="003C21D1"/>
    <w:rsid w:val="003C66E2"/>
    <w:rsid w:val="003F293F"/>
    <w:rsid w:val="00425786"/>
    <w:rsid w:val="00430E5D"/>
    <w:rsid w:val="00443789"/>
    <w:rsid w:val="004726C9"/>
    <w:rsid w:val="004A5678"/>
    <w:rsid w:val="004B3113"/>
    <w:rsid w:val="004B4CB3"/>
    <w:rsid w:val="00553122"/>
    <w:rsid w:val="00582211"/>
    <w:rsid w:val="005C0141"/>
    <w:rsid w:val="005C5073"/>
    <w:rsid w:val="00603818"/>
    <w:rsid w:val="006371B1"/>
    <w:rsid w:val="00671A06"/>
    <w:rsid w:val="00680A15"/>
    <w:rsid w:val="00695208"/>
    <w:rsid w:val="006C2BD7"/>
    <w:rsid w:val="006C56D7"/>
    <w:rsid w:val="006D31BC"/>
    <w:rsid w:val="006F05CE"/>
    <w:rsid w:val="0071038E"/>
    <w:rsid w:val="00711281"/>
    <w:rsid w:val="00743E95"/>
    <w:rsid w:val="00757A23"/>
    <w:rsid w:val="007632DB"/>
    <w:rsid w:val="00780135"/>
    <w:rsid w:val="00783F3D"/>
    <w:rsid w:val="007A046A"/>
    <w:rsid w:val="007A1A98"/>
    <w:rsid w:val="007A36B2"/>
    <w:rsid w:val="007A7567"/>
    <w:rsid w:val="007C0E71"/>
    <w:rsid w:val="007C13BB"/>
    <w:rsid w:val="007C44F6"/>
    <w:rsid w:val="007C5ABB"/>
    <w:rsid w:val="007C5D38"/>
    <w:rsid w:val="007E461F"/>
    <w:rsid w:val="007F501C"/>
    <w:rsid w:val="0080076F"/>
    <w:rsid w:val="008A5F1D"/>
    <w:rsid w:val="008D0758"/>
    <w:rsid w:val="008D1C18"/>
    <w:rsid w:val="00965857"/>
    <w:rsid w:val="009A6DD1"/>
    <w:rsid w:val="009E50E4"/>
    <w:rsid w:val="00A11CDE"/>
    <w:rsid w:val="00A129C7"/>
    <w:rsid w:val="00A50ADB"/>
    <w:rsid w:val="00A5387C"/>
    <w:rsid w:val="00A62CCF"/>
    <w:rsid w:val="00B01983"/>
    <w:rsid w:val="00B529F5"/>
    <w:rsid w:val="00B704D6"/>
    <w:rsid w:val="00B902A8"/>
    <w:rsid w:val="00B93FDE"/>
    <w:rsid w:val="00BB4814"/>
    <w:rsid w:val="00BC152E"/>
    <w:rsid w:val="00BC3AB6"/>
    <w:rsid w:val="00C02CDB"/>
    <w:rsid w:val="00C04579"/>
    <w:rsid w:val="00C220F6"/>
    <w:rsid w:val="00C41E87"/>
    <w:rsid w:val="00C569C7"/>
    <w:rsid w:val="00C71464"/>
    <w:rsid w:val="00C77C71"/>
    <w:rsid w:val="00C82572"/>
    <w:rsid w:val="00C8405D"/>
    <w:rsid w:val="00C867E8"/>
    <w:rsid w:val="00C93850"/>
    <w:rsid w:val="00C97D22"/>
    <w:rsid w:val="00CA09D6"/>
    <w:rsid w:val="00CA4C74"/>
    <w:rsid w:val="00CA731D"/>
    <w:rsid w:val="00CB1D17"/>
    <w:rsid w:val="00D21C71"/>
    <w:rsid w:val="00D342F7"/>
    <w:rsid w:val="00D4312A"/>
    <w:rsid w:val="00D9440C"/>
    <w:rsid w:val="00DB0071"/>
    <w:rsid w:val="00DB4AC6"/>
    <w:rsid w:val="00DC6C1F"/>
    <w:rsid w:val="00DF1712"/>
    <w:rsid w:val="00E05810"/>
    <w:rsid w:val="00E143D4"/>
    <w:rsid w:val="00E262CE"/>
    <w:rsid w:val="00E374B6"/>
    <w:rsid w:val="00E51AE7"/>
    <w:rsid w:val="00E5277D"/>
    <w:rsid w:val="00E605A3"/>
    <w:rsid w:val="00E62F6D"/>
    <w:rsid w:val="00EA0C2E"/>
    <w:rsid w:val="00EB32F2"/>
    <w:rsid w:val="00EC7ACB"/>
    <w:rsid w:val="00F0753E"/>
    <w:rsid w:val="00F310FE"/>
    <w:rsid w:val="00F83BB6"/>
    <w:rsid w:val="00FB48BE"/>
    <w:rsid w:val="00FB5889"/>
    <w:rsid w:val="00FF5A43"/>
    <w:rsid w:val="075F3E54"/>
    <w:rsid w:val="099108DA"/>
    <w:rsid w:val="0A180E90"/>
    <w:rsid w:val="0BDE25FC"/>
    <w:rsid w:val="0E292B03"/>
    <w:rsid w:val="0E9CEC79"/>
    <w:rsid w:val="0FD0D053"/>
    <w:rsid w:val="107C9DD0"/>
    <w:rsid w:val="10F69AD5"/>
    <w:rsid w:val="1247CD93"/>
    <w:rsid w:val="13843FD3"/>
    <w:rsid w:val="1387C2BB"/>
    <w:rsid w:val="1A176A59"/>
    <w:rsid w:val="1C8B1C5D"/>
    <w:rsid w:val="1CC48A84"/>
    <w:rsid w:val="1EA6AED6"/>
    <w:rsid w:val="20427F37"/>
    <w:rsid w:val="2189986A"/>
    <w:rsid w:val="2278B9E4"/>
    <w:rsid w:val="2444BE10"/>
    <w:rsid w:val="2A7FCA71"/>
    <w:rsid w:val="2C1D5624"/>
    <w:rsid w:val="31F30DFE"/>
    <w:rsid w:val="32797473"/>
    <w:rsid w:val="34480C9D"/>
    <w:rsid w:val="35C80EC0"/>
    <w:rsid w:val="36203190"/>
    <w:rsid w:val="3EEE3F8D"/>
    <w:rsid w:val="3FD8224C"/>
    <w:rsid w:val="41AF7A8D"/>
    <w:rsid w:val="43B59709"/>
    <w:rsid w:val="46C27E11"/>
    <w:rsid w:val="484F757C"/>
    <w:rsid w:val="490026AC"/>
    <w:rsid w:val="4F10DBA7"/>
    <w:rsid w:val="515A235F"/>
    <w:rsid w:val="5284C23A"/>
    <w:rsid w:val="59483A57"/>
    <w:rsid w:val="5DE42EBB"/>
    <w:rsid w:val="6081D118"/>
    <w:rsid w:val="62114E3E"/>
    <w:rsid w:val="630781EB"/>
    <w:rsid w:val="63A98D9F"/>
    <w:rsid w:val="69203AA8"/>
    <w:rsid w:val="6A9D2C9B"/>
    <w:rsid w:val="6AFC052B"/>
    <w:rsid w:val="6B758C81"/>
    <w:rsid w:val="704FAF24"/>
    <w:rsid w:val="7238F11F"/>
    <w:rsid w:val="7392F45B"/>
    <w:rsid w:val="7C6E9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character" w:styleId="Hyperlink">
    <w:name w:val="Hyperlink"/>
    <w:basedOn w:val="DefaultParagraphFont"/>
    <w:uiPriority w:val="99"/>
    <w:unhideWhenUsed/>
    <w:rsid w:val="002D67E4"/>
    <w:rPr>
      <w:color w:val="0563C1" w:themeColor="hyperlink"/>
      <w:u w:val="single"/>
    </w:rPr>
  </w:style>
  <w:style w:type="paragraph" w:styleId="ListParagraph">
    <w:name w:val="List Paragraph"/>
    <w:basedOn w:val="Normal"/>
    <w:uiPriority w:val="34"/>
    <w:qFormat/>
    <w:rsid w:val="007C0E71"/>
    <w:pPr>
      <w:ind w:left="720"/>
      <w:contextualSpacing/>
    </w:pPr>
  </w:style>
  <w:style w:type="paragraph" w:styleId="NormalWeb">
    <w:name w:val="Normal (Web)"/>
    <w:basedOn w:val="Normal"/>
    <w:uiPriority w:val="99"/>
    <w:semiHidden/>
    <w:unhideWhenUsed/>
    <w:rsid w:val="00E5277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5277D"/>
    <w:rPr>
      <w:b/>
      <w:bCs/>
    </w:rPr>
  </w:style>
  <w:style w:type="paragraph" w:styleId="nowrap" w:customStyle="1">
    <w:name w:val="nowrap"/>
    <w:basedOn w:val="Normal"/>
    <w:rsid w:val="00E5277D"/>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basedOn w:val="Normal"/>
    <w:uiPriority w:val="99"/>
    <w:rsid w:val="00BC152E"/>
    <w:pPr>
      <w:autoSpaceDE w:val="0"/>
      <w:autoSpaceDN w:val="0"/>
      <w:spacing w:after="0" w:line="240" w:lineRule="auto"/>
    </w:pPr>
    <w:rPr>
      <w:rFonts w:ascii="Times New Roman" w:hAnsi="Times New Roman" w:cs="Times New Roman"/>
      <w:color w:val="000000"/>
      <w:sz w:val="24"/>
      <w:szCs w:val="24"/>
      <w:lang w:eastAsia="en-GB"/>
    </w:rPr>
  </w:style>
  <w:style w:type="character" w:styleId="FollowedHyperlink">
    <w:name w:val="FollowedHyperlink"/>
    <w:basedOn w:val="DefaultParagraphFont"/>
    <w:uiPriority w:val="99"/>
    <w:semiHidden/>
    <w:unhideWhenUsed/>
    <w:rsid w:val="006C2B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226">
      <w:bodyDiv w:val="1"/>
      <w:marLeft w:val="0"/>
      <w:marRight w:val="0"/>
      <w:marTop w:val="0"/>
      <w:marBottom w:val="0"/>
      <w:divBdr>
        <w:top w:val="none" w:sz="0" w:space="0" w:color="auto"/>
        <w:left w:val="none" w:sz="0" w:space="0" w:color="auto"/>
        <w:bottom w:val="none" w:sz="0" w:space="0" w:color="auto"/>
        <w:right w:val="none" w:sz="0" w:space="0" w:color="auto"/>
      </w:divBdr>
      <w:divsChild>
        <w:div w:id="2140567734">
          <w:marLeft w:val="0"/>
          <w:marRight w:val="0"/>
          <w:marTop w:val="0"/>
          <w:marBottom w:val="0"/>
          <w:divBdr>
            <w:top w:val="none" w:sz="0" w:space="0" w:color="auto"/>
            <w:left w:val="none" w:sz="0" w:space="0" w:color="auto"/>
            <w:bottom w:val="none" w:sz="0" w:space="0" w:color="auto"/>
            <w:right w:val="none" w:sz="0" w:space="0" w:color="auto"/>
          </w:divBdr>
        </w:div>
      </w:divsChild>
    </w:div>
    <w:div w:id="212733862">
      <w:bodyDiv w:val="1"/>
      <w:marLeft w:val="0"/>
      <w:marRight w:val="0"/>
      <w:marTop w:val="0"/>
      <w:marBottom w:val="0"/>
      <w:divBdr>
        <w:top w:val="none" w:sz="0" w:space="0" w:color="auto"/>
        <w:left w:val="none" w:sz="0" w:space="0" w:color="auto"/>
        <w:bottom w:val="none" w:sz="0" w:space="0" w:color="auto"/>
        <w:right w:val="none" w:sz="0" w:space="0" w:color="auto"/>
      </w:divBdr>
      <w:divsChild>
        <w:div w:id="915943442">
          <w:marLeft w:val="0"/>
          <w:marRight w:val="0"/>
          <w:marTop w:val="0"/>
          <w:marBottom w:val="0"/>
          <w:divBdr>
            <w:top w:val="none" w:sz="0" w:space="0" w:color="auto"/>
            <w:left w:val="none" w:sz="0" w:space="0" w:color="auto"/>
            <w:bottom w:val="none" w:sz="0" w:space="0" w:color="auto"/>
            <w:right w:val="none" w:sz="0" w:space="0" w:color="auto"/>
          </w:divBdr>
        </w:div>
      </w:divsChild>
    </w:div>
    <w:div w:id="371157819">
      <w:bodyDiv w:val="1"/>
      <w:marLeft w:val="0"/>
      <w:marRight w:val="0"/>
      <w:marTop w:val="0"/>
      <w:marBottom w:val="0"/>
      <w:divBdr>
        <w:top w:val="none" w:sz="0" w:space="0" w:color="auto"/>
        <w:left w:val="none" w:sz="0" w:space="0" w:color="auto"/>
        <w:bottom w:val="none" w:sz="0" w:space="0" w:color="auto"/>
        <w:right w:val="none" w:sz="0" w:space="0" w:color="auto"/>
      </w:divBdr>
      <w:divsChild>
        <w:div w:id="1080636906">
          <w:marLeft w:val="547"/>
          <w:marRight w:val="0"/>
          <w:marTop w:val="0"/>
          <w:marBottom w:val="0"/>
          <w:divBdr>
            <w:top w:val="none" w:sz="0" w:space="0" w:color="auto"/>
            <w:left w:val="none" w:sz="0" w:space="0" w:color="auto"/>
            <w:bottom w:val="none" w:sz="0" w:space="0" w:color="auto"/>
            <w:right w:val="none" w:sz="0" w:space="0" w:color="auto"/>
          </w:divBdr>
        </w:div>
        <w:div w:id="770080046">
          <w:marLeft w:val="547"/>
          <w:marRight w:val="0"/>
          <w:marTop w:val="0"/>
          <w:marBottom w:val="0"/>
          <w:divBdr>
            <w:top w:val="none" w:sz="0" w:space="0" w:color="auto"/>
            <w:left w:val="none" w:sz="0" w:space="0" w:color="auto"/>
            <w:bottom w:val="none" w:sz="0" w:space="0" w:color="auto"/>
            <w:right w:val="none" w:sz="0" w:space="0" w:color="auto"/>
          </w:divBdr>
        </w:div>
        <w:div w:id="1398429757">
          <w:marLeft w:val="547"/>
          <w:marRight w:val="0"/>
          <w:marTop w:val="0"/>
          <w:marBottom w:val="0"/>
          <w:divBdr>
            <w:top w:val="none" w:sz="0" w:space="0" w:color="auto"/>
            <w:left w:val="none" w:sz="0" w:space="0" w:color="auto"/>
            <w:bottom w:val="none" w:sz="0" w:space="0" w:color="auto"/>
            <w:right w:val="none" w:sz="0" w:space="0" w:color="auto"/>
          </w:divBdr>
        </w:div>
        <w:div w:id="1919291825">
          <w:marLeft w:val="547"/>
          <w:marRight w:val="0"/>
          <w:marTop w:val="0"/>
          <w:marBottom w:val="0"/>
          <w:divBdr>
            <w:top w:val="none" w:sz="0" w:space="0" w:color="auto"/>
            <w:left w:val="none" w:sz="0" w:space="0" w:color="auto"/>
            <w:bottom w:val="none" w:sz="0" w:space="0" w:color="auto"/>
            <w:right w:val="none" w:sz="0" w:space="0" w:color="auto"/>
          </w:divBdr>
        </w:div>
        <w:div w:id="125784506">
          <w:marLeft w:val="547"/>
          <w:marRight w:val="0"/>
          <w:marTop w:val="0"/>
          <w:marBottom w:val="0"/>
          <w:divBdr>
            <w:top w:val="none" w:sz="0" w:space="0" w:color="auto"/>
            <w:left w:val="none" w:sz="0" w:space="0" w:color="auto"/>
            <w:bottom w:val="none" w:sz="0" w:space="0" w:color="auto"/>
            <w:right w:val="none" w:sz="0" w:space="0" w:color="auto"/>
          </w:divBdr>
        </w:div>
        <w:div w:id="1321076400">
          <w:marLeft w:val="547"/>
          <w:marRight w:val="0"/>
          <w:marTop w:val="0"/>
          <w:marBottom w:val="0"/>
          <w:divBdr>
            <w:top w:val="none" w:sz="0" w:space="0" w:color="auto"/>
            <w:left w:val="none" w:sz="0" w:space="0" w:color="auto"/>
            <w:bottom w:val="none" w:sz="0" w:space="0" w:color="auto"/>
            <w:right w:val="none" w:sz="0" w:space="0" w:color="auto"/>
          </w:divBdr>
        </w:div>
      </w:divsChild>
    </w:div>
    <w:div w:id="467475179">
      <w:bodyDiv w:val="1"/>
      <w:marLeft w:val="0"/>
      <w:marRight w:val="0"/>
      <w:marTop w:val="0"/>
      <w:marBottom w:val="0"/>
      <w:divBdr>
        <w:top w:val="none" w:sz="0" w:space="0" w:color="auto"/>
        <w:left w:val="none" w:sz="0" w:space="0" w:color="auto"/>
        <w:bottom w:val="none" w:sz="0" w:space="0" w:color="auto"/>
        <w:right w:val="none" w:sz="0" w:space="0" w:color="auto"/>
      </w:divBdr>
      <w:divsChild>
        <w:div w:id="1128167041">
          <w:marLeft w:val="0"/>
          <w:marRight w:val="0"/>
          <w:marTop w:val="0"/>
          <w:marBottom w:val="0"/>
          <w:divBdr>
            <w:top w:val="none" w:sz="0" w:space="0" w:color="auto"/>
            <w:left w:val="none" w:sz="0" w:space="0" w:color="auto"/>
            <w:bottom w:val="none" w:sz="0" w:space="0" w:color="auto"/>
            <w:right w:val="none" w:sz="0" w:space="0" w:color="auto"/>
          </w:divBdr>
        </w:div>
      </w:divsChild>
    </w:div>
    <w:div w:id="703559011">
      <w:bodyDiv w:val="1"/>
      <w:marLeft w:val="0"/>
      <w:marRight w:val="0"/>
      <w:marTop w:val="0"/>
      <w:marBottom w:val="0"/>
      <w:divBdr>
        <w:top w:val="none" w:sz="0" w:space="0" w:color="auto"/>
        <w:left w:val="none" w:sz="0" w:space="0" w:color="auto"/>
        <w:bottom w:val="none" w:sz="0" w:space="0" w:color="auto"/>
        <w:right w:val="none" w:sz="0" w:space="0" w:color="auto"/>
      </w:divBdr>
      <w:divsChild>
        <w:div w:id="477301940">
          <w:marLeft w:val="0"/>
          <w:marRight w:val="0"/>
          <w:marTop w:val="0"/>
          <w:marBottom w:val="0"/>
          <w:divBdr>
            <w:top w:val="none" w:sz="0" w:space="0" w:color="auto"/>
            <w:left w:val="none" w:sz="0" w:space="0" w:color="auto"/>
            <w:bottom w:val="none" w:sz="0" w:space="0" w:color="auto"/>
            <w:right w:val="none" w:sz="0" w:space="0" w:color="auto"/>
          </w:divBdr>
        </w:div>
      </w:divsChild>
    </w:div>
    <w:div w:id="1011567396">
      <w:bodyDiv w:val="1"/>
      <w:marLeft w:val="0"/>
      <w:marRight w:val="0"/>
      <w:marTop w:val="0"/>
      <w:marBottom w:val="0"/>
      <w:divBdr>
        <w:top w:val="none" w:sz="0" w:space="0" w:color="auto"/>
        <w:left w:val="none" w:sz="0" w:space="0" w:color="auto"/>
        <w:bottom w:val="none" w:sz="0" w:space="0" w:color="auto"/>
        <w:right w:val="none" w:sz="0" w:space="0" w:color="auto"/>
      </w:divBdr>
      <w:divsChild>
        <w:div w:id="1059481574">
          <w:marLeft w:val="0"/>
          <w:marRight w:val="0"/>
          <w:marTop w:val="0"/>
          <w:marBottom w:val="0"/>
          <w:divBdr>
            <w:top w:val="none" w:sz="0" w:space="0" w:color="auto"/>
            <w:left w:val="none" w:sz="0" w:space="0" w:color="auto"/>
            <w:bottom w:val="none" w:sz="0" w:space="0" w:color="auto"/>
            <w:right w:val="none" w:sz="0" w:space="0" w:color="auto"/>
          </w:divBdr>
        </w:div>
      </w:divsChild>
    </w:div>
    <w:div w:id="1128234511">
      <w:bodyDiv w:val="1"/>
      <w:marLeft w:val="0"/>
      <w:marRight w:val="0"/>
      <w:marTop w:val="0"/>
      <w:marBottom w:val="0"/>
      <w:divBdr>
        <w:top w:val="none" w:sz="0" w:space="0" w:color="auto"/>
        <w:left w:val="none" w:sz="0" w:space="0" w:color="auto"/>
        <w:bottom w:val="none" w:sz="0" w:space="0" w:color="auto"/>
        <w:right w:val="none" w:sz="0" w:space="0" w:color="auto"/>
      </w:divBdr>
      <w:divsChild>
        <w:div w:id="1443919925">
          <w:marLeft w:val="0"/>
          <w:marRight w:val="0"/>
          <w:marTop w:val="0"/>
          <w:marBottom w:val="0"/>
          <w:divBdr>
            <w:top w:val="none" w:sz="0" w:space="0" w:color="auto"/>
            <w:left w:val="none" w:sz="0" w:space="0" w:color="auto"/>
            <w:bottom w:val="none" w:sz="0" w:space="0" w:color="auto"/>
            <w:right w:val="none" w:sz="0" w:space="0" w:color="auto"/>
          </w:divBdr>
        </w:div>
        <w:div w:id="932782878">
          <w:marLeft w:val="0"/>
          <w:marRight w:val="0"/>
          <w:marTop w:val="0"/>
          <w:marBottom w:val="0"/>
          <w:divBdr>
            <w:top w:val="none" w:sz="0" w:space="0" w:color="auto"/>
            <w:left w:val="none" w:sz="0" w:space="0" w:color="auto"/>
            <w:bottom w:val="none" w:sz="0" w:space="0" w:color="auto"/>
            <w:right w:val="none" w:sz="0" w:space="0" w:color="auto"/>
          </w:divBdr>
        </w:div>
      </w:divsChild>
    </w:div>
    <w:div w:id="1203397595">
      <w:bodyDiv w:val="1"/>
      <w:marLeft w:val="0"/>
      <w:marRight w:val="0"/>
      <w:marTop w:val="0"/>
      <w:marBottom w:val="0"/>
      <w:divBdr>
        <w:top w:val="none" w:sz="0" w:space="0" w:color="auto"/>
        <w:left w:val="none" w:sz="0" w:space="0" w:color="auto"/>
        <w:bottom w:val="none" w:sz="0" w:space="0" w:color="auto"/>
        <w:right w:val="none" w:sz="0" w:space="0" w:color="auto"/>
      </w:divBdr>
    </w:div>
    <w:div w:id="1364477296">
      <w:bodyDiv w:val="1"/>
      <w:marLeft w:val="0"/>
      <w:marRight w:val="0"/>
      <w:marTop w:val="0"/>
      <w:marBottom w:val="0"/>
      <w:divBdr>
        <w:top w:val="none" w:sz="0" w:space="0" w:color="auto"/>
        <w:left w:val="none" w:sz="0" w:space="0" w:color="auto"/>
        <w:bottom w:val="none" w:sz="0" w:space="0" w:color="auto"/>
        <w:right w:val="none" w:sz="0" w:space="0" w:color="auto"/>
      </w:divBdr>
      <w:divsChild>
        <w:div w:id="1214007384">
          <w:marLeft w:val="0"/>
          <w:marRight w:val="0"/>
          <w:marTop w:val="0"/>
          <w:marBottom w:val="0"/>
          <w:divBdr>
            <w:top w:val="none" w:sz="0" w:space="0" w:color="auto"/>
            <w:left w:val="none" w:sz="0" w:space="0" w:color="auto"/>
            <w:bottom w:val="none" w:sz="0" w:space="0" w:color="auto"/>
            <w:right w:val="none" w:sz="0" w:space="0" w:color="auto"/>
          </w:divBdr>
        </w:div>
      </w:divsChild>
    </w:div>
    <w:div w:id="1800807006">
      <w:bodyDiv w:val="1"/>
      <w:marLeft w:val="0"/>
      <w:marRight w:val="0"/>
      <w:marTop w:val="0"/>
      <w:marBottom w:val="0"/>
      <w:divBdr>
        <w:top w:val="none" w:sz="0" w:space="0" w:color="auto"/>
        <w:left w:val="none" w:sz="0" w:space="0" w:color="auto"/>
        <w:bottom w:val="none" w:sz="0" w:space="0" w:color="auto"/>
        <w:right w:val="none" w:sz="0" w:space="0" w:color="auto"/>
      </w:divBdr>
      <w:divsChild>
        <w:div w:id="1624267711">
          <w:marLeft w:val="547"/>
          <w:marRight w:val="0"/>
          <w:marTop w:val="0"/>
          <w:marBottom w:val="0"/>
          <w:divBdr>
            <w:top w:val="none" w:sz="0" w:space="0" w:color="auto"/>
            <w:left w:val="none" w:sz="0" w:space="0" w:color="auto"/>
            <w:bottom w:val="none" w:sz="0" w:space="0" w:color="auto"/>
            <w:right w:val="none" w:sz="0" w:space="0" w:color="auto"/>
          </w:divBdr>
        </w:div>
        <w:div w:id="58789856">
          <w:marLeft w:val="547"/>
          <w:marRight w:val="0"/>
          <w:marTop w:val="0"/>
          <w:marBottom w:val="0"/>
          <w:divBdr>
            <w:top w:val="none" w:sz="0" w:space="0" w:color="auto"/>
            <w:left w:val="none" w:sz="0" w:space="0" w:color="auto"/>
            <w:bottom w:val="none" w:sz="0" w:space="0" w:color="auto"/>
            <w:right w:val="none" w:sz="0" w:space="0" w:color="auto"/>
          </w:divBdr>
        </w:div>
        <w:div w:id="1130519494">
          <w:marLeft w:val="547"/>
          <w:marRight w:val="0"/>
          <w:marTop w:val="0"/>
          <w:marBottom w:val="0"/>
          <w:divBdr>
            <w:top w:val="none" w:sz="0" w:space="0" w:color="auto"/>
            <w:left w:val="none" w:sz="0" w:space="0" w:color="auto"/>
            <w:bottom w:val="none" w:sz="0" w:space="0" w:color="auto"/>
            <w:right w:val="none" w:sz="0" w:space="0" w:color="auto"/>
          </w:divBdr>
        </w:div>
        <w:div w:id="1487815761">
          <w:marLeft w:val="547"/>
          <w:marRight w:val="0"/>
          <w:marTop w:val="0"/>
          <w:marBottom w:val="0"/>
          <w:divBdr>
            <w:top w:val="none" w:sz="0" w:space="0" w:color="auto"/>
            <w:left w:val="none" w:sz="0" w:space="0" w:color="auto"/>
            <w:bottom w:val="none" w:sz="0" w:space="0" w:color="auto"/>
            <w:right w:val="none" w:sz="0" w:space="0" w:color="auto"/>
          </w:divBdr>
        </w:div>
        <w:div w:id="118761523">
          <w:marLeft w:val="547"/>
          <w:marRight w:val="0"/>
          <w:marTop w:val="0"/>
          <w:marBottom w:val="0"/>
          <w:divBdr>
            <w:top w:val="none" w:sz="0" w:space="0" w:color="auto"/>
            <w:left w:val="none" w:sz="0" w:space="0" w:color="auto"/>
            <w:bottom w:val="none" w:sz="0" w:space="0" w:color="auto"/>
            <w:right w:val="none" w:sz="0" w:space="0" w:color="auto"/>
          </w:divBdr>
        </w:div>
        <w:div w:id="948049239">
          <w:marLeft w:val="547"/>
          <w:marRight w:val="0"/>
          <w:marTop w:val="0"/>
          <w:marBottom w:val="0"/>
          <w:divBdr>
            <w:top w:val="none" w:sz="0" w:space="0" w:color="auto"/>
            <w:left w:val="none" w:sz="0" w:space="0" w:color="auto"/>
            <w:bottom w:val="none" w:sz="0" w:space="0" w:color="auto"/>
            <w:right w:val="none" w:sz="0" w:space="0" w:color="auto"/>
          </w:divBdr>
        </w:div>
        <w:div w:id="1366449094">
          <w:marLeft w:val="547"/>
          <w:marRight w:val="0"/>
          <w:marTop w:val="0"/>
          <w:marBottom w:val="0"/>
          <w:divBdr>
            <w:top w:val="none" w:sz="0" w:space="0" w:color="auto"/>
            <w:left w:val="none" w:sz="0" w:space="0" w:color="auto"/>
            <w:bottom w:val="none" w:sz="0" w:space="0" w:color="auto"/>
            <w:right w:val="none" w:sz="0" w:space="0" w:color="auto"/>
          </w:divBdr>
        </w:div>
      </w:divsChild>
    </w:div>
    <w:div w:id="214696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hyperlink" Target="https://www.youtube.com/channel/UCCQEbqDL8i40d83Au55lYMQ" TargetMode="External" Id="rId26" /><Relationship Type="http://schemas.openxmlformats.org/officeDocument/2006/relationships/hyperlink" Target="https://www.youtube.com/c/Tutor2uNet/playlists?view=50&amp;sort=dd&amp;shelf_id=5" TargetMode="External" Id="rId39" /><Relationship Type="http://schemas.openxmlformats.org/officeDocument/2006/relationships/customXml" Target="../customXml/item3.xml" Id="rId3" /><Relationship Type="http://schemas.openxmlformats.org/officeDocument/2006/relationships/image" Target="media/image11.png" Id="rId21" /><Relationship Type="http://schemas.openxmlformats.org/officeDocument/2006/relationships/hyperlink" Target="https://www.bankofengland.co.uk/education" TargetMode="External"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hyperlink" Target="https://www.youtube.com/c/Tutor2uNet/playlists?view=50&amp;sort=dd&amp;shelf_id=5" TargetMode="External" Id="rId25" /><Relationship Type="http://schemas.openxmlformats.org/officeDocument/2006/relationships/hyperlink" Target="https://www.bbc.co.uk/news/business/economy" TargetMode="External" Id="rId33" /><Relationship Type="http://schemas.openxmlformats.org/officeDocument/2006/relationships/hyperlink" Target="https://www.youtube.com/user/EconplusDal/playlists?disable_polymer=1" TargetMode="External" Id="rId38"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hyperlink" Target="https://www.bbc.co.uk/sounds/play/p0864dyw"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www.youtube.com/user/EconplusDal/playlists?disable_polymer=1" TargetMode="External" Id="rId24" /><Relationship Type="http://schemas.openxmlformats.org/officeDocument/2006/relationships/image" Target="media/image13.png" Id="rId32" /><Relationship Type="http://schemas.openxmlformats.org/officeDocument/2006/relationships/footer" Target="footer1.xml" Id="rId37" /><Relationship Type="http://schemas.openxmlformats.org/officeDocument/2006/relationships/hyperlink" Target="https://www.youtube.com/channel/UCCQEbqDL8i40d83Au55lYMQ" TargetMode="External" Id="rId40"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hyperlink" Target="https://hayestl.com/students/" TargetMode="External" Id="rId23" /><Relationship Type="http://schemas.openxmlformats.org/officeDocument/2006/relationships/hyperlink" Target="https://www.youtube.com/results?search_query=masters+of+money" TargetMode="External" Id="rId28" /><Relationship Type="http://schemas.openxmlformats.org/officeDocument/2006/relationships/hyperlink" Target="https://economicsdetective.com/" TargetMode="External" Id="rId36"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hyperlink" Target="https://www.economist.com/podcast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hyperlink" Target="https://www.ted.com/talks" TargetMode="External" Id="rId27" /><Relationship Type="http://schemas.openxmlformats.org/officeDocument/2006/relationships/hyperlink" Target="https://soundcloud.com/weeklyeconomicspodcast" TargetMode="External" Id="rId30" /><Relationship Type="http://schemas.openxmlformats.org/officeDocument/2006/relationships/hyperlink" Target="https://www.tutor2u.net/economics/blog" TargetMode="External" Id="rId3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8BABD51A-33DC-4F2B-AAF2-2C9649146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79981-652D-4CF2-B1CB-83C2E2985E9C}">
  <ds:schemaRefs>
    <ds:schemaRef ds:uri="http://schemas.openxmlformats.org/officeDocument/2006/bibliography"/>
  </ds:schemaRefs>
</ds:datastoreItem>
</file>

<file path=customXml/itemProps4.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Robinson S Mr</cp:lastModifiedBy>
  <cp:revision>35</cp:revision>
  <cp:lastPrinted>2025-07-11T09:47:00Z</cp:lastPrinted>
  <dcterms:created xsi:type="dcterms:W3CDTF">2026-07-01T10:20:00Z</dcterms:created>
  <dcterms:modified xsi:type="dcterms:W3CDTF">2026-07-07T07:37:23Z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