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32AE81AC" w14:textId="363EC607" w:rsidR="007A1A98" w:rsidRPr="007A1A98" w:rsidRDefault="007A1A98" w:rsidP="15E7EC49">
      <w:pPr>
        <w:jc w:val="center"/>
        <w:rPr>
          <w:rFonts w:ascii="Tahoma" w:hAnsi="Tahoma" w:cs="Tahoma"/>
          <w:b/>
          <w:bCs/>
          <w:sz w:val="36"/>
          <w:szCs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9264" behindDoc="0" locked="0" layoutInCell="1" allowOverlap="1" wp14:anchorId="442BB37C" wp14:editId="7299C727">
                <wp:simplePos x="0" y="0"/>
                <wp:positionH relativeFrom="margin">
                  <wp:align>right</wp:align>
                </wp:positionH>
                <wp:positionV relativeFrom="paragraph">
                  <wp:posOffset>964565</wp:posOffset>
                </wp:positionV>
                <wp:extent cx="5705475" cy="4010025"/>
                <wp:effectExtent l="0" t="0" r="9525" b="158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64D8C0C9" w14:textId="460E6BAA" w:rsidR="006562F6" w:rsidRPr="006562F6" w:rsidRDefault="006562F6" w:rsidP="006562F6">
                            <w:pPr>
                              <w:spacing w:after="0" w:line="240" w:lineRule="auto"/>
                              <w:rPr>
                                <w:rFonts w:ascii="Times New Roman" w:eastAsia="Times New Roman" w:hAnsi="Times New Roman" w:cs="Times New Roman"/>
                                <w:sz w:val="24"/>
                                <w:szCs w:val="24"/>
                                <w:lang w:eastAsia="en-GB"/>
                              </w:rPr>
                            </w:pPr>
                            <w:r w:rsidRPr="006562F6">
                              <w:rPr>
                                <w:rFonts w:ascii="Times New Roman" w:eastAsia="Times New Roman" w:hAnsi="Times New Roman" w:cs="Times New Roman"/>
                                <w:sz w:val="24"/>
                                <w:szCs w:val="24"/>
                                <w:lang w:eastAsia="en-GB"/>
                              </w:rPr>
                              <w:fldChar w:fldCharType="begin"/>
                            </w:r>
                            <w:r w:rsidRPr="006562F6">
                              <w:rPr>
                                <w:rFonts w:ascii="Times New Roman" w:eastAsia="Times New Roman" w:hAnsi="Times New Roman" w:cs="Times New Roman"/>
                                <w:sz w:val="24"/>
                                <w:szCs w:val="24"/>
                                <w:lang w:eastAsia="en-GB"/>
                              </w:rPr>
                              <w:instrText xml:space="preserve"> INCLUDEPICTURE "https://pintofscience.co.uk/assets/Events-Subsite-4/2019/abdbb2d9fe/Soc-29-Music-Head-v2__FocusFillWzE2MDAsOTAwLCJ5IiwyMTBd.jpg" \* MERGEFORMATINET </w:instrText>
                            </w:r>
                            <w:r w:rsidRPr="006562F6">
                              <w:rPr>
                                <w:rFonts w:ascii="Times New Roman" w:eastAsia="Times New Roman" w:hAnsi="Times New Roman" w:cs="Times New Roman"/>
                                <w:sz w:val="24"/>
                                <w:szCs w:val="24"/>
                                <w:lang w:eastAsia="en-GB"/>
                              </w:rPr>
                              <w:fldChar w:fldCharType="separate"/>
                            </w:r>
                            <w:r w:rsidRPr="006562F6">
                              <w:rPr>
                                <w:rFonts w:ascii="Times New Roman" w:eastAsia="Times New Roman" w:hAnsi="Times New Roman" w:cs="Times New Roman"/>
                                <w:noProof/>
                                <w:sz w:val="24"/>
                                <w:szCs w:val="24"/>
                                <w:lang w:eastAsia="en-GB"/>
                              </w:rPr>
                              <w:drawing>
                                <wp:inline distT="0" distB="0" distL="0" distR="0" wp14:anchorId="6E2A38FA" wp14:editId="07529454">
                                  <wp:extent cx="5516245" cy="3335312"/>
                                  <wp:effectExtent l="12700" t="0" r="8255" b="1198880"/>
                                  <wp:docPr id="7" name="Picture 7" descr="Creative Reactions in Reading - Music Night | Pint of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Reactions in Reading - Music Night | Pint of Sci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2056" cy="3338825"/>
                                          </a:xfrm>
                                          <a:prstGeom prst="rect">
                                            <a:avLst/>
                                          </a:prstGeom>
                                          <a:noFill/>
                                          <a:ln>
                                            <a:noFill/>
                                          </a:ln>
                                          <a:effectLst>
                                            <a:reflection blurRad="6350" stA="52000" endA="300" endPos="35000" dir="5400000" sy="-100000" algn="bl" rotWithShape="0"/>
                                            <a:softEdge rad="50800"/>
                                          </a:effectLst>
                                        </pic:spPr>
                                      </pic:pic>
                                    </a:graphicData>
                                  </a:graphic>
                                </wp:inline>
                              </w:drawing>
                            </w:r>
                            <w:r w:rsidRPr="006562F6">
                              <w:rPr>
                                <w:rFonts w:ascii="Times New Roman" w:eastAsia="Times New Roman" w:hAnsi="Times New Roman" w:cs="Times New Roman"/>
                                <w:sz w:val="24"/>
                                <w:szCs w:val="24"/>
                                <w:lang w:eastAsia="en-GB"/>
                              </w:rPr>
                              <w:fldChar w:fldCharType="end"/>
                            </w:r>
                          </w:p>
                          <w:p w14:paraId="21CC4D73" w14:textId="77777777" w:rsidR="006562F6" w:rsidRDefault="006562F6" w:rsidP="007A1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D53D8BA">
              <v:shapetype id="_x0000_t202" coordsize="21600,21600" o:spt="202" path="m,l,21600r21600,l21600,xe" w14:anchorId="442BB37C">
                <v:stroke joinstyle="miter"/>
                <v:path gradientshapeok="t" o:connecttype="rect"/>
              </v:shapetype>
              <v:shape id="Text Box 2" style="position:absolute;left:0;text-align:left;margin-left:398.05pt;margin-top:75.95pt;width:449.25pt;height:3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">
                <v:textbox>
                  <w:txbxContent>
                    <w:p w:rsidRPr="006562F6" w:rsidR="006562F6" w:rsidP="006562F6" w:rsidRDefault="006562F6" w14:paraId="7A9314CE" w14:textId="460E6BAA">
                      <w:pPr>
                        <w:spacing w:after="0" w:line="240" w:lineRule="auto"/>
                        <w:rPr>
                          <w:rFonts w:ascii="Times New Roman" w:hAnsi="Times New Roman" w:eastAsia="Times New Roman" w:cs="Times New Roman"/>
                          <w:sz w:val="24"/>
                          <w:szCs w:val="24"/>
                          <w:lang w:eastAsia="en-GB"/>
                        </w:rPr>
                      </w:pPr>
                      <w:r w:rsidRPr="006562F6">
                        <w:rPr>
                          <w:rFonts w:ascii="Times New Roman" w:hAnsi="Times New Roman" w:eastAsia="Times New Roman" w:cs="Times New Roman"/>
                          <w:sz w:val="24"/>
                          <w:szCs w:val="24"/>
                          <w:lang w:eastAsia="en-GB"/>
                        </w:rPr>
                        <w:fldChar w:fldCharType="begin"/>
                      </w:r>
                      <w:r w:rsidRPr="006562F6">
                        <w:rPr>
                          <w:rFonts w:ascii="Times New Roman" w:hAnsi="Times New Roman" w:eastAsia="Times New Roman" w:cs="Times New Roman"/>
                          <w:sz w:val="24"/>
                          <w:szCs w:val="24"/>
                          <w:lang w:eastAsia="en-GB"/>
                        </w:rPr>
                        <w:instrText xml:space="preserve"> INCLUDEPICTURE "https://pintofscience.co.uk/assets/Events-Subsite-4/2019/abdbb2d9fe/Soc-29-Music-Head-v2__FocusFillWzE2MDAsOTAwLCJ5IiwyMTBd.jpg" \* MERGEFORMATINET </w:instrText>
                      </w:r>
                      <w:r w:rsidRPr="006562F6">
                        <w:rPr>
                          <w:rFonts w:ascii="Times New Roman" w:hAnsi="Times New Roman" w:eastAsia="Times New Roman" w:cs="Times New Roman"/>
                          <w:sz w:val="24"/>
                          <w:szCs w:val="24"/>
                          <w:lang w:eastAsia="en-GB"/>
                        </w:rPr>
                        <w:fldChar w:fldCharType="separate"/>
                      </w:r>
                      <w:r w:rsidRPr="006562F6">
                        <w:rPr>
                          <w:rFonts w:ascii="Times New Roman" w:hAnsi="Times New Roman" w:eastAsia="Times New Roman" w:cs="Times New Roman"/>
                          <w:noProof/>
                          <w:sz w:val="24"/>
                          <w:szCs w:val="24"/>
                          <w:lang w:eastAsia="en-GB"/>
                        </w:rPr>
                        <w:drawing>
                          <wp:inline distT="0" distB="0" distL="0" distR="0" wp14:anchorId="08EEC172" wp14:editId="07529454">
                            <wp:extent cx="5516245" cy="3335312"/>
                            <wp:effectExtent l="12700" t="0" r="8255" b="1198880"/>
                            <wp:docPr id="222167056" name="Picture 7" descr="Creative Reactions in Reading - Music Night | Pint of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Reactions in Reading - Music Night | Pint of Sci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2056" cy="3338825"/>
                                    </a:xfrm>
                                    <a:prstGeom prst="rect">
                                      <a:avLst/>
                                    </a:prstGeom>
                                    <a:noFill/>
                                    <a:ln>
                                      <a:noFill/>
                                    </a:ln>
                                    <a:effectLst>
                                      <a:reflection blurRad="6350" stA="52000" endA="300" endPos="35000" dir="5400000" sy="-100000" algn="bl" rotWithShape="0"/>
                                      <a:softEdge rad="50800"/>
                                    </a:effectLst>
                                  </pic:spPr>
                                </pic:pic>
                              </a:graphicData>
                            </a:graphic>
                          </wp:inline>
                        </w:drawing>
                      </w:r>
                      <w:r w:rsidRPr="006562F6">
                        <w:rPr>
                          <w:rFonts w:ascii="Times New Roman" w:hAnsi="Times New Roman" w:eastAsia="Times New Roman" w:cs="Times New Roman"/>
                          <w:sz w:val="24"/>
                          <w:szCs w:val="24"/>
                          <w:lang w:eastAsia="en-GB"/>
                        </w:rPr>
                        <w:fldChar w:fldCharType="end"/>
                      </w:r>
                    </w:p>
                    <w:p w:rsidR="006562F6" w:rsidP="007A1A98" w:rsidRDefault="006562F6" w14:paraId="672A6659" w14:textId="77777777"/>
                  </w:txbxContent>
                </v:textbox>
                <w10:wrap anchorx="margin"/>
              </v:shape>
            </w:pict>
          </mc:Fallback>
        </mc:AlternateContent>
      </w:r>
      <w:r w:rsidRPr="15E7EC49">
        <w:rPr>
          <w:rFonts w:ascii="Tahoma" w:hAnsi="Tahoma" w:cs="Tahoma"/>
          <w:b/>
          <w:bCs/>
          <w:color w:val="2F5496" w:themeColor="accent5" w:themeShade="BF"/>
          <w:sz w:val="44"/>
          <w:szCs w:val="44"/>
        </w:rPr>
        <w:t>Year 11 &gt; 12 Bridging Work</w:t>
      </w:r>
      <w:r w:rsidRPr="00B93FDE">
        <w:rPr>
          <w:rFonts w:ascii="Tahoma" w:hAnsi="Tahoma" w:cs="Tahoma"/>
          <w:b/>
          <w:color w:val="2F5496" w:themeColor="accent5" w:themeShade="BF"/>
          <w:sz w:val="44"/>
        </w:rPr>
        <w:br/>
      </w:r>
      <w:r w:rsidRPr="15E7EC49">
        <w:rPr>
          <w:rFonts w:ascii="Tahoma" w:hAnsi="Tahoma" w:cs="Tahoma"/>
          <w:b/>
          <w:bCs/>
          <w:color w:val="2F5496" w:themeColor="accent5" w:themeShade="BF"/>
          <w:sz w:val="44"/>
          <w:szCs w:val="44"/>
        </w:rPr>
        <w:t xml:space="preserve">Summer Term </w:t>
      </w:r>
      <w:r w:rsidR="001961B8">
        <w:rPr>
          <w:rFonts w:ascii="Tahoma" w:hAnsi="Tahoma" w:cs="Tahoma"/>
          <w:b/>
          <w:bCs/>
          <w:color w:val="2F5496" w:themeColor="accent5" w:themeShade="BF"/>
          <w:sz w:val="44"/>
          <w:szCs w:val="44"/>
        </w:rPr>
        <w:t>2026</w:t>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24F12689" w:rsidR="007A1A98" w:rsidRPr="00B93FDE" w:rsidRDefault="006562F6"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Music</w:t>
            </w:r>
          </w:p>
        </w:tc>
      </w:tr>
      <w:tr w:rsidR="007A1A98" w14:paraId="5FCDC681" w14:textId="77777777" w:rsidTr="007A1A98">
        <w:tc>
          <w:tcPr>
            <w:tcW w:w="3681" w:type="dxa"/>
          </w:tcPr>
          <w:p w14:paraId="6870C89D"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52602126" w:rsidR="007A1A98" w:rsidRPr="00B93FDE" w:rsidRDefault="007A1A98" w:rsidP="009041C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4CE47E4E" w:rsidR="007A1A98" w:rsidRPr="00B93FDE" w:rsidRDefault="007A1A98" w:rsidP="009041C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AQA</w:t>
            </w:r>
          </w:p>
        </w:tc>
      </w:tr>
    </w:tbl>
    <w:p w14:paraId="0EADF08A" w14:textId="77777777" w:rsidR="007A1A98" w:rsidRDefault="007A1A98" w:rsidP="007A1A98">
      <w:pPr>
        <w:jc w:val="center"/>
        <w:rPr>
          <w:rFonts w:ascii="Tahoma" w:hAnsi="Tahoma" w:cs="Tahoma"/>
          <w:b/>
          <w:sz w:val="36"/>
        </w:rPr>
      </w:pPr>
    </w:p>
    <w:p w14:paraId="41F18BC4" w14:textId="77777777" w:rsidR="006F05CE" w:rsidRDefault="007A1A98" w:rsidP="007A1A98">
      <w:pPr>
        <w:rPr>
          <w:rFonts w:ascii="Tahoma" w:hAnsi="Tahoma" w:cs="Tahoma"/>
          <w:b/>
          <w:sz w:val="36"/>
        </w:rPr>
      </w:pPr>
      <w:r>
        <w:rPr>
          <w:rFonts w:ascii="Tahoma" w:hAnsi="Tahoma" w:cs="Tahoma"/>
          <w:b/>
          <w:sz w:val="36"/>
        </w:rPr>
        <w:br/>
      </w: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6067"/>
        <w:gridCol w:w="1483"/>
      </w:tblGrid>
      <w:tr w:rsidR="00A129C7" w14:paraId="44A05447" w14:textId="77777777" w:rsidTr="15E7EC49">
        <w:trPr>
          <w:trHeight w:val="512"/>
        </w:trPr>
        <w:tc>
          <w:tcPr>
            <w:tcW w:w="1070" w:type="dxa"/>
            <w:vAlign w:val="center"/>
          </w:tcPr>
          <w:p w14:paraId="6A8BA96E" w14:textId="77777777" w:rsidR="00A129C7" w:rsidRDefault="00A129C7" w:rsidP="00A129C7">
            <w:pPr>
              <w:jc w:val="center"/>
              <w:rPr>
                <w:noProof/>
                <w:lang w:eastAsia="en-GB"/>
              </w:rPr>
            </w:pPr>
          </w:p>
        </w:tc>
        <w:tc>
          <w:tcPr>
            <w:tcW w:w="6438" w:type="dxa"/>
          </w:tcPr>
          <w:p w14:paraId="0AEFC8E4" w14:textId="77777777" w:rsidR="00A129C7" w:rsidRPr="00A129C7" w:rsidRDefault="00A129C7" w:rsidP="00A129C7">
            <w:pPr>
              <w:rPr>
                <w:rFonts w:ascii="Tahoma" w:hAnsi="Tahoma" w:cs="Tahoma"/>
                <w:sz w:val="32"/>
                <w:szCs w:val="40"/>
              </w:rPr>
            </w:pPr>
          </w:p>
        </w:tc>
        <w:tc>
          <w:tcPr>
            <w:tcW w:w="1508" w:type="dxa"/>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15E7EC49">
        <w:trPr>
          <w:trHeight w:val="1049"/>
        </w:trPr>
        <w:tc>
          <w:tcPr>
            <w:tcW w:w="1070" w:type="dxa"/>
            <w:vAlign w:val="center"/>
          </w:tcPr>
          <w:p w14:paraId="55CDEFB9" w14:textId="666CB989"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0FD2D56B">
                  <wp:extent cx="457200" cy="450937"/>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460882" cy="454569"/>
                          </a:xfrm>
                          <a:prstGeom prst="rect">
                            <a:avLst/>
                          </a:prstGeom>
                        </pic:spPr>
                      </pic:pic>
                    </a:graphicData>
                  </a:graphic>
                </wp:inline>
              </w:drawing>
            </w:r>
          </w:p>
        </w:tc>
        <w:tc>
          <w:tcPr>
            <w:tcW w:w="6438" w:type="dxa"/>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508" w:type="dxa"/>
            <w:vAlign w:val="center"/>
          </w:tcPr>
          <w:p w14:paraId="39E99334" w14:textId="114729F2"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5B4DD13" w14:textId="77777777" w:rsidTr="15E7EC49">
        <w:trPr>
          <w:trHeight w:val="1049"/>
        </w:trPr>
        <w:tc>
          <w:tcPr>
            <w:tcW w:w="1070" w:type="dxa"/>
          </w:tcPr>
          <w:p w14:paraId="1542C0C5" w14:textId="77777777" w:rsidR="006F05CE" w:rsidRDefault="00A129C7" w:rsidP="008E4FCE">
            <w:pPr>
              <w:rPr>
                <w:rFonts w:ascii="Tahoma" w:hAnsi="Tahoma" w:cs="Tahoma"/>
                <w:b/>
                <w:sz w:val="36"/>
              </w:rPr>
            </w:pPr>
            <w:r>
              <w:rPr>
                <w:noProof/>
                <w:lang w:eastAsia="en-GB"/>
              </w:rPr>
              <w:drawing>
                <wp:anchor distT="0" distB="0" distL="114300" distR="114300" simplePos="0" relativeHeight="251670528" behindDoc="0" locked="0" layoutInCell="1" allowOverlap="1" wp14:anchorId="1C1DF613" wp14:editId="6EFCC01D">
                  <wp:simplePos x="0" y="0"/>
                  <wp:positionH relativeFrom="column">
                    <wp:posOffset>83820</wp:posOffset>
                  </wp:positionH>
                  <wp:positionV relativeFrom="paragraph">
                    <wp:posOffset>0</wp:posOffset>
                  </wp:positionV>
                  <wp:extent cx="563880" cy="485775"/>
                  <wp:effectExtent l="0" t="0" r="762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563880" cy="48577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14:paraId="770F6C26" w14:textId="40FB5A17"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14:paraId="4F5B9B24" w14:textId="77777777" w:rsidTr="15E7EC49">
        <w:trPr>
          <w:trHeight w:val="1049"/>
        </w:trPr>
        <w:tc>
          <w:tcPr>
            <w:tcW w:w="1070" w:type="dxa"/>
          </w:tcPr>
          <w:p w14:paraId="2691F1B4" w14:textId="77777777" w:rsidR="006F05CE" w:rsidRDefault="00A129C7" w:rsidP="008E4FCE">
            <w:pPr>
              <w:rPr>
                <w:rFonts w:ascii="Tahoma" w:hAnsi="Tahoma" w:cs="Tahoma"/>
                <w:b/>
                <w:sz w:val="36"/>
              </w:rPr>
            </w:pPr>
            <w:r>
              <w:rPr>
                <w:noProof/>
                <w:lang w:eastAsia="en-GB"/>
              </w:rPr>
              <w:drawing>
                <wp:anchor distT="0" distB="0" distL="114300" distR="114300" simplePos="0" relativeHeight="251671552" behindDoc="0" locked="0" layoutInCell="1" allowOverlap="1" wp14:anchorId="6FB1B0EE" wp14:editId="11A33E0B">
                  <wp:simplePos x="0" y="0"/>
                  <wp:positionH relativeFrom="column">
                    <wp:posOffset>255270</wp:posOffset>
                  </wp:positionH>
                  <wp:positionV relativeFrom="paragraph">
                    <wp:posOffset>17780</wp:posOffset>
                  </wp:positionV>
                  <wp:extent cx="389890" cy="67500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89890" cy="675005"/>
                          </a:xfrm>
                          <a:prstGeom prst="rect">
                            <a:avLst/>
                          </a:prstGeom>
                        </pic:spPr>
                      </pic:pic>
                    </a:graphicData>
                  </a:graphic>
                </wp:anchor>
              </w:drawing>
            </w:r>
          </w:p>
        </w:tc>
        <w:tc>
          <w:tcPr>
            <w:tcW w:w="6438" w:type="dxa"/>
            <w:vAlign w:val="center"/>
          </w:tcPr>
          <w:p w14:paraId="47F24B06" w14:textId="000259C5" w:rsidR="006F05CE" w:rsidRPr="00B93FDE" w:rsidRDefault="008E4FCE" w:rsidP="00186C3D">
            <w:pPr>
              <w:rPr>
                <w:rFonts w:ascii="Tahoma" w:hAnsi="Tahoma" w:cs="Tahoma"/>
                <w:b/>
                <w:color w:val="2F5496" w:themeColor="accent5" w:themeShade="BF"/>
                <w:sz w:val="32"/>
              </w:rPr>
            </w:pPr>
            <w:r>
              <w:rPr>
                <w:rFonts w:ascii="Tahoma" w:hAnsi="Tahoma" w:cs="Tahoma"/>
                <w:color w:val="2F5496" w:themeColor="accent5" w:themeShade="BF"/>
                <w:sz w:val="32"/>
              </w:rPr>
              <w:t>Review/revise</w:t>
            </w:r>
          </w:p>
        </w:tc>
        <w:tc>
          <w:tcPr>
            <w:tcW w:w="1508" w:type="dxa"/>
            <w:vAlign w:val="center"/>
          </w:tcPr>
          <w:p w14:paraId="35350DB5" w14:textId="239BFC12"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1364F24D" w14:textId="77777777" w:rsidTr="15E7EC49">
        <w:trPr>
          <w:trHeight w:val="1049"/>
        </w:trPr>
        <w:tc>
          <w:tcPr>
            <w:tcW w:w="1070" w:type="dxa"/>
          </w:tcPr>
          <w:p w14:paraId="085B8B60" w14:textId="10DA2221" w:rsidR="006F05CE" w:rsidRDefault="008E4FCE" w:rsidP="008E4FCE">
            <w:pPr>
              <w:rPr>
                <w:rFonts w:ascii="Tahoma" w:hAnsi="Tahoma" w:cs="Tahoma"/>
                <w:b/>
                <w:sz w:val="36"/>
              </w:rPr>
            </w:pPr>
            <w:r>
              <w:rPr>
                <w:noProof/>
                <w:lang w:eastAsia="en-GB"/>
              </w:rPr>
              <w:drawing>
                <wp:anchor distT="0" distB="0" distL="114300" distR="114300" simplePos="0" relativeHeight="251672576" behindDoc="0" locked="0" layoutInCell="1" allowOverlap="1" wp14:anchorId="68BF3615" wp14:editId="77954810">
                  <wp:simplePos x="0" y="0"/>
                  <wp:positionH relativeFrom="column">
                    <wp:posOffset>45720</wp:posOffset>
                  </wp:positionH>
                  <wp:positionV relativeFrom="paragraph">
                    <wp:posOffset>10795</wp:posOffset>
                  </wp:positionV>
                  <wp:extent cx="752475" cy="476885"/>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752475" cy="47688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14:paraId="5178691A" w14:textId="02F5E866"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6AA95F4C" w14:textId="77777777" w:rsidTr="15E7EC49">
        <w:trPr>
          <w:trHeight w:val="1049"/>
        </w:trPr>
        <w:tc>
          <w:tcPr>
            <w:tcW w:w="1070" w:type="dxa"/>
          </w:tcPr>
          <w:p w14:paraId="22B01E02" w14:textId="77777777" w:rsidR="006F05CE" w:rsidRDefault="00A129C7" w:rsidP="008E4FCE">
            <w:pPr>
              <w:rPr>
                <w:rFonts w:ascii="Tahoma" w:hAnsi="Tahoma" w:cs="Tahoma"/>
                <w:b/>
                <w:sz w:val="36"/>
              </w:rPr>
            </w:pPr>
            <w:r>
              <w:rPr>
                <w:noProof/>
                <w:lang w:eastAsia="en-GB"/>
              </w:rPr>
              <w:drawing>
                <wp:anchor distT="0" distB="0" distL="114300" distR="114300" simplePos="0" relativeHeight="251673600" behindDoc="0" locked="0" layoutInCell="1" allowOverlap="1" wp14:anchorId="26F0030E" wp14:editId="42C3ACF4">
                  <wp:simplePos x="0" y="0"/>
                  <wp:positionH relativeFrom="column">
                    <wp:posOffset>93345</wp:posOffset>
                  </wp:positionH>
                  <wp:positionV relativeFrom="paragraph">
                    <wp:posOffset>635</wp:posOffset>
                  </wp:positionV>
                  <wp:extent cx="800100" cy="629866"/>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6438" w:type="dxa"/>
            <w:vAlign w:val="center"/>
          </w:tcPr>
          <w:p w14:paraId="597C08BE"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508" w:type="dxa"/>
            <w:vAlign w:val="center"/>
          </w:tcPr>
          <w:p w14:paraId="06684EF2" w14:textId="5F1F4A69"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4158CA87" w14:textId="77777777" w:rsidTr="15E7EC49">
        <w:trPr>
          <w:trHeight w:val="1049"/>
        </w:trPr>
        <w:tc>
          <w:tcPr>
            <w:tcW w:w="1070" w:type="dxa"/>
          </w:tcPr>
          <w:p w14:paraId="7EB9C816" w14:textId="6C4E981F" w:rsidR="006F05CE" w:rsidRDefault="008E4FCE" w:rsidP="008E4FCE">
            <w:pPr>
              <w:rPr>
                <w:rFonts w:ascii="Tahoma" w:hAnsi="Tahoma" w:cs="Tahoma"/>
                <w:b/>
                <w:sz w:val="36"/>
              </w:rPr>
            </w:pPr>
            <w:r>
              <w:rPr>
                <w:noProof/>
                <w:lang w:eastAsia="en-GB"/>
              </w:rPr>
              <w:drawing>
                <wp:anchor distT="0" distB="0" distL="114300" distR="114300" simplePos="0" relativeHeight="251675648" behindDoc="0" locked="0" layoutInCell="1" allowOverlap="1" wp14:anchorId="7AC2BD83" wp14:editId="7F5D417E">
                  <wp:simplePos x="0" y="0"/>
                  <wp:positionH relativeFrom="column">
                    <wp:posOffset>93345</wp:posOffset>
                  </wp:positionH>
                  <wp:positionV relativeFrom="paragraph">
                    <wp:posOffset>27940</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r w:rsidR="00A129C7">
              <w:br/>
            </w:r>
          </w:p>
        </w:tc>
        <w:tc>
          <w:tcPr>
            <w:tcW w:w="6438"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14:paraId="3D9CBF04" w14:textId="1A1F1BF8"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14:paraId="1E4F5A13" w14:textId="77777777" w:rsidTr="15E7EC49">
        <w:trPr>
          <w:trHeight w:val="1049"/>
        </w:trPr>
        <w:tc>
          <w:tcPr>
            <w:tcW w:w="1070" w:type="dxa"/>
          </w:tcPr>
          <w:p w14:paraId="065E813A" w14:textId="25275079" w:rsidR="006F05CE" w:rsidRDefault="008E4FCE" w:rsidP="008E4FCE">
            <w:pPr>
              <w:rPr>
                <w:rFonts w:ascii="Tahoma" w:hAnsi="Tahoma" w:cs="Tahoma"/>
                <w:b/>
                <w:sz w:val="36"/>
              </w:rPr>
            </w:pPr>
            <w:r>
              <w:rPr>
                <w:noProof/>
                <w:lang w:eastAsia="en-GB"/>
              </w:rPr>
              <w:drawing>
                <wp:anchor distT="0" distB="0" distL="114300" distR="114300" simplePos="0" relativeHeight="251674624" behindDoc="0" locked="0" layoutInCell="1" allowOverlap="1" wp14:anchorId="51CBA595" wp14:editId="1BA34C31">
                  <wp:simplePos x="0" y="0"/>
                  <wp:positionH relativeFrom="column">
                    <wp:posOffset>55245</wp:posOffset>
                  </wp:positionH>
                  <wp:positionV relativeFrom="paragraph">
                    <wp:posOffset>115570</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6438"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14:paraId="2257D33C" w14:textId="4E153D39"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2673BAB4" w14:textId="77777777" w:rsidTr="15E7EC49">
        <w:trPr>
          <w:trHeight w:val="1049"/>
        </w:trPr>
        <w:tc>
          <w:tcPr>
            <w:tcW w:w="1070" w:type="dxa"/>
          </w:tcPr>
          <w:p w14:paraId="653F43FF" w14:textId="551D69F7" w:rsidR="006F05CE" w:rsidRDefault="00A129C7" w:rsidP="008E4FCE">
            <w:pPr>
              <w:rPr>
                <w:rFonts w:ascii="Tahoma" w:hAnsi="Tahoma" w:cs="Tahoma"/>
                <w:b/>
                <w:sz w:val="36"/>
              </w:rPr>
            </w:pPr>
            <w:r>
              <w:rPr>
                <w:noProof/>
                <w:lang w:eastAsia="en-GB"/>
              </w:rPr>
              <w:drawing>
                <wp:anchor distT="0" distB="0" distL="114300" distR="114300" simplePos="0" relativeHeight="251660288" behindDoc="0" locked="0" layoutInCell="1" allowOverlap="1" wp14:anchorId="3DEC3883" wp14:editId="5C4387E6">
                  <wp:simplePos x="0" y="0"/>
                  <wp:positionH relativeFrom="column">
                    <wp:posOffset>255270</wp:posOffset>
                  </wp:positionH>
                  <wp:positionV relativeFrom="paragraph">
                    <wp:posOffset>0</wp:posOffset>
                  </wp:positionV>
                  <wp:extent cx="392430" cy="447675"/>
                  <wp:effectExtent l="0" t="0" r="762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392430" cy="447675"/>
                          </a:xfrm>
                          <a:prstGeom prst="rect">
                            <a:avLst/>
                          </a:prstGeom>
                        </pic:spPr>
                      </pic:pic>
                    </a:graphicData>
                  </a:graphic>
                  <wp14:sizeRelH relativeFrom="margin">
                    <wp14:pctWidth>0</wp14:pctWidth>
                  </wp14:sizeRelH>
                  <wp14:sizeRelV relativeFrom="margin">
                    <wp14:pctHeight>0</wp14:pctHeight>
                  </wp14:sizeRelV>
                </wp:anchor>
              </w:drawing>
            </w:r>
          </w:p>
        </w:tc>
        <w:tc>
          <w:tcPr>
            <w:tcW w:w="6438" w:type="dxa"/>
            <w:vAlign w:val="center"/>
          </w:tcPr>
          <w:p w14:paraId="4720773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vAlign w:val="center"/>
          </w:tcPr>
          <w:p w14:paraId="438A29D5" w14:textId="15F06218"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w:t>
            </w:r>
          </w:p>
        </w:tc>
      </w:tr>
      <w:tr w:rsidR="00A129C7" w14:paraId="6377E398" w14:textId="77777777" w:rsidTr="15E7EC49">
        <w:trPr>
          <w:trHeight w:val="1049"/>
        </w:trPr>
        <w:tc>
          <w:tcPr>
            <w:tcW w:w="1070" w:type="dxa"/>
          </w:tcPr>
          <w:p w14:paraId="40CE5B90" w14:textId="25FF9C63" w:rsidR="006F05CE" w:rsidRDefault="00A129C7" w:rsidP="00A129C7">
            <w:pPr>
              <w:jc w:val="center"/>
              <w:rPr>
                <w:rFonts w:ascii="Tahoma" w:hAnsi="Tahoma" w:cs="Tahoma"/>
                <w:b/>
                <w:sz w:val="36"/>
              </w:rPr>
            </w:pPr>
            <w:r>
              <w:rPr>
                <w:noProof/>
                <w:lang w:eastAsia="en-GB"/>
              </w:rPr>
              <w:drawing>
                <wp:inline distT="0" distB="0" distL="0" distR="0" wp14:anchorId="4AC91157" wp14:editId="1DC44331">
                  <wp:extent cx="676275" cy="4620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1">
                            <a:extLst>
                              <a:ext uri="{28A0092B-C50C-407E-A947-70E740481C1C}">
                                <a14:useLocalDpi xmlns:a14="http://schemas.microsoft.com/office/drawing/2010/main" val="0"/>
                              </a:ext>
                            </a:extLst>
                          </a:blip>
                          <a:stretch>
                            <a:fillRect/>
                          </a:stretch>
                        </pic:blipFill>
                        <pic:spPr>
                          <a:xfrm>
                            <a:off x="0" y="0"/>
                            <a:ext cx="682763" cy="466443"/>
                          </a:xfrm>
                          <a:prstGeom prst="rect">
                            <a:avLst/>
                          </a:prstGeom>
                        </pic:spPr>
                      </pic:pic>
                    </a:graphicData>
                  </a:graphic>
                </wp:inline>
              </w:drawing>
            </w:r>
          </w:p>
        </w:tc>
        <w:tc>
          <w:tcPr>
            <w:tcW w:w="6438" w:type="dxa"/>
            <w:vAlign w:val="center"/>
          </w:tcPr>
          <w:p w14:paraId="479B8ACA"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vAlign w:val="center"/>
          </w:tcPr>
          <w:p w14:paraId="35283B4E" w14:textId="41063FC8" w:rsidR="006F05CE" w:rsidRPr="00B93FDE" w:rsidRDefault="00E478EC"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11</w:t>
            </w:r>
          </w:p>
        </w:tc>
      </w:tr>
    </w:tbl>
    <w:p w14:paraId="3C5949B2" w14:textId="77777777" w:rsidR="00780135" w:rsidRDefault="0078013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15E7EC49">
        <w:tc>
          <w:tcPr>
            <w:tcW w:w="1838" w:type="dxa"/>
          </w:tcPr>
          <w:p w14:paraId="486D0715" w14:textId="77777777" w:rsidR="00A129C7" w:rsidRDefault="00A129C7" w:rsidP="00A129C7">
            <w:pPr>
              <w:jc w:val="center"/>
            </w:pPr>
            <w:r>
              <w:rPr>
                <w:noProof/>
                <w:lang w:eastAsia="en-GB"/>
              </w:rPr>
              <w:drawing>
                <wp:anchor distT="0" distB="0" distL="114300" distR="114300" simplePos="0" relativeHeight="251661312" behindDoc="0" locked="0" layoutInCell="1" allowOverlap="1" wp14:anchorId="72DA101D" wp14:editId="08B1CF86">
                  <wp:simplePos x="0" y="0"/>
                  <wp:positionH relativeFrom="column">
                    <wp:posOffset>217170</wp:posOffset>
                  </wp:positionH>
                  <wp:positionV relativeFrom="paragraph">
                    <wp:posOffset>107950</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19B58D2B" w14:textId="77777777" w:rsidR="00A129C7" w:rsidRPr="00A129C7" w:rsidRDefault="00A129C7" w:rsidP="00E478EC">
            <w:pP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48081DE5" w14:textId="77777777" w:rsidR="007D64F0" w:rsidRPr="007D64F0" w:rsidRDefault="007D64F0" w:rsidP="007D64F0">
      <w:pPr>
        <w:spacing w:after="0" w:line="240" w:lineRule="auto"/>
        <w:rPr>
          <w:rFonts w:ascii="Times New Roman" w:eastAsia="Times New Roman" w:hAnsi="Times New Roman" w:cs="Times New Roman"/>
          <w:sz w:val="24"/>
          <w:szCs w:val="24"/>
          <w:lang w:eastAsia="en-GB"/>
        </w:rPr>
      </w:pPr>
      <w:r w:rsidRPr="007D64F0">
        <w:rPr>
          <w:rFonts w:ascii="Times New Roman" w:eastAsia="Times New Roman" w:hAnsi="Times New Roman" w:cs="Times New Roman"/>
          <w:sz w:val="24"/>
          <w:szCs w:val="24"/>
          <w:lang w:eastAsia="en-GB"/>
        </w:rPr>
        <w:t> </w:t>
      </w:r>
    </w:p>
    <w:tbl>
      <w:tblPr>
        <w:tblStyle w:val="TableGrid"/>
        <w:tblW w:w="9787" w:type="dxa"/>
        <w:tblInd w:w="-431" w:type="dxa"/>
        <w:tblLook w:val="04A0" w:firstRow="1" w:lastRow="0" w:firstColumn="1" w:lastColumn="0" w:noHBand="0" w:noVBand="1"/>
      </w:tblPr>
      <w:tblGrid>
        <w:gridCol w:w="2905"/>
        <w:gridCol w:w="3391"/>
        <w:gridCol w:w="3491"/>
      </w:tblGrid>
      <w:tr w:rsidR="000C7432" w:rsidRPr="000C7432" w14:paraId="24C519AD" w14:textId="77777777" w:rsidTr="000C7432">
        <w:trPr>
          <w:trHeight w:val="2160"/>
        </w:trPr>
        <w:tc>
          <w:tcPr>
            <w:tcW w:w="2905" w:type="dxa"/>
            <w:vAlign w:val="center"/>
            <w:hideMark/>
          </w:tcPr>
          <w:p w14:paraId="7A6FA711" w14:textId="77777777"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Performing</w:t>
            </w:r>
            <w:r w:rsidRPr="007D64F0">
              <w:rPr>
                <w:rFonts w:ascii="Tahoma" w:eastAsia="Times New Roman" w:hAnsi="Tahoma" w:cs="Tahoma"/>
                <w:color w:val="002060"/>
                <w:sz w:val="40"/>
                <w:szCs w:val="40"/>
                <w:lang w:val="en-US" w:eastAsia="en-GB"/>
              </w:rPr>
              <w:t>​</w:t>
            </w:r>
          </w:p>
          <w:p w14:paraId="28691EF4" w14:textId="77777777"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35%</w:t>
            </w:r>
            <w:r w:rsidRPr="007D64F0">
              <w:rPr>
                <w:rFonts w:ascii="Tahoma" w:eastAsia="Times New Roman" w:hAnsi="Tahoma" w:cs="Tahoma"/>
                <w:color w:val="002060"/>
                <w:sz w:val="40"/>
                <w:szCs w:val="40"/>
                <w:lang w:val="en-US" w:eastAsia="en-GB"/>
              </w:rPr>
              <w:t>​</w:t>
            </w:r>
          </w:p>
        </w:tc>
        <w:tc>
          <w:tcPr>
            <w:tcW w:w="3391" w:type="dxa"/>
            <w:vAlign w:val="center"/>
            <w:hideMark/>
          </w:tcPr>
          <w:p w14:paraId="63D54025" w14:textId="77777777"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Composition</w:t>
            </w:r>
            <w:r w:rsidRPr="007D64F0">
              <w:rPr>
                <w:rFonts w:ascii="Tahoma" w:eastAsia="Times New Roman" w:hAnsi="Tahoma" w:cs="Tahoma"/>
                <w:color w:val="002060"/>
                <w:sz w:val="40"/>
                <w:szCs w:val="40"/>
                <w:lang w:val="en-US" w:eastAsia="en-GB"/>
              </w:rPr>
              <w:t>​</w:t>
            </w:r>
          </w:p>
          <w:p w14:paraId="070AAC8D" w14:textId="77777777"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25%</w:t>
            </w:r>
            <w:r w:rsidRPr="007D64F0">
              <w:rPr>
                <w:rFonts w:ascii="Tahoma" w:eastAsia="Times New Roman" w:hAnsi="Tahoma" w:cs="Tahoma"/>
                <w:color w:val="002060"/>
                <w:sz w:val="40"/>
                <w:szCs w:val="40"/>
                <w:lang w:val="en-US" w:eastAsia="en-GB"/>
              </w:rPr>
              <w:t>​</w:t>
            </w:r>
          </w:p>
        </w:tc>
        <w:tc>
          <w:tcPr>
            <w:tcW w:w="3491" w:type="dxa"/>
            <w:vAlign w:val="center"/>
            <w:hideMark/>
          </w:tcPr>
          <w:p w14:paraId="3F8A6049" w14:textId="6EC9253D"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Listening &amp;</w:t>
            </w:r>
            <w:r w:rsidR="000C7432" w:rsidRPr="000C7432">
              <w:rPr>
                <w:rFonts w:ascii="Tahoma" w:eastAsia="Times New Roman" w:hAnsi="Tahoma" w:cs="Tahoma"/>
                <w:b/>
                <w:bCs/>
                <w:color w:val="002060"/>
                <w:position w:val="-1"/>
                <w:sz w:val="40"/>
                <w:szCs w:val="40"/>
                <w:lang w:eastAsia="en-GB"/>
              </w:rPr>
              <w:t xml:space="preserve"> </w:t>
            </w:r>
            <w:r w:rsidRPr="007D64F0">
              <w:rPr>
                <w:rFonts w:ascii="Tahoma" w:eastAsia="Times New Roman" w:hAnsi="Tahoma" w:cs="Tahoma"/>
                <w:b/>
                <w:bCs/>
                <w:color w:val="002060"/>
                <w:position w:val="-1"/>
                <w:sz w:val="40"/>
                <w:szCs w:val="40"/>
                <w:lang w:eastAsia="en-GB"/>
              </w:rPr>
              <w:t>Understanding</w:t>
            </w:r>
            <w:r w:rsidRPr="007D64F0">
              <w:rPr>
                <w:rFonts w:ascii="Tahoma" w:eastAsia="Times New Roman" w:hAnsi="Tahoma" w:cs="Tahoma"/>
                <w:color w:val="002060"/>
                <w:sz w:val="40"/>
                <w:szCs w:val="40"/>
                <w:lang w:val="en-US" w:eastAsia="en-GB"/>
              </w:rPr>
              <w:t>​</w:t>
            </w:r>
          </w:p>
          <w:p w14:paraId="3A9C99CD" w14:textId="77777777" w:rsidR="007D64F0" w:rsidRPr="007D64F0" w:rsidRDefault="007D64F0" w:rsidP="000C7432">
            <w:pPr>
              <w:spacing w:before="100" w:beforeAutospacing="1" w:after="100" w:afterAutospacing="1"/>
              <w:jc w:val="center"/>
              <w:textAlignment w:val="baseline"/>
              <w:rPr>
                <w:rFonts w:ascii="Tahoma" w:eastAsia="Times New Roman" w:hAnsi="Tahoma" w:cs="Tahoma"/>
                <w:color w:val="002060"/>
                <w:sz w:val="40"/>
                <w:szCs w:val="40"/>
                <w:lang w:val="en-US" w:eastAsia="en-GB"/>
              </w:rPr>
            </w:pPr>
            <w:r w:rsidRPr="007D64F0">
              <w:rPr>
                <w:rFonts w:ascii="Tahoma" w:eastAsia="Times New Roman" w:hAnsi="Tahoma" w:cs="Tahoma"/>
                <w:b/>
                <w:bCs/>
                <w:color w:val="002060"/>
                <w:position w:val="-1"/>
                <w:sz w:val="40"/>
                <w:szCs w:val="40"/>
                <w:lang w:eastAsia="en-GB"/>
              </w:rPr>
              <w:t>40%</w:t>
            </w:r>
            <w:r w:rsidRPr="007D64F0">
              <w:rPr>
                <w:rFonts w:ascii="Tahoma" w:eastAsia="Times New Roman" w:hAnsi="Tahoma" w:cs="Tahoma"/>
                <w:color w:val="002060"/>
                <w:sz w:val="40"/>
                <w:szCs w:val="40"/>
                <w:lang w:val="en-US" w:eastAsia="en-GB"/>
              </w:rPr>
              <w:t>​</w:t>
            </w:r>
          </w:p>
        </w:tc>
      </w:tr>
      <w:tr w:rsidR="000C7432" w:rsidRPr="000C7432" w14:paraId="2FE6A837" w14:textId="77777777" w:rsidTr="000C7432">
        <w:trPr>
          <w:trHeight w:val="5670"/>
        </w:trPr>
        <w:tc>
          <w:tcPr>
            <w:tcW w:w="2905" w:type="dxa"/>
            <w:hideMark/>
          </w:tcPr>
          <w:p w14:paraId="3876D146" w14:textId="77777777"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eastAsia="en-GB"/>
              </w:rPr>
            </w:pPr>
            <w:r w:rsidRPr="00E478EC">
              <w:rPr>
                <w:rFonts w:ascii="Tahoma" w:eastAsia="Times New Roman" w:hAnsi="Tahoma" w:cs="Tahoma"/>
                <w:b/>
                <w:bCs/>
                <w:color w:val="002060"/>
                <w:position w:val="-1"/>
                <w:szCs w:val="26"/>
                <w:lang w:eastAsia="en-GB"/>
              </w:rPr>
              <w:t>Recital</w:t>
            </w:r>
            <w:r w:rsidRPr="00E478EC">
              <w:rPr>
                <w:rFonts w:ascii="Tahoma" w:eastAsia="Times New Roman" w:hAnsi="Tahoma" w:cs="Tahoma"/>
                <w:color w:val="002060"/>
                <w:szCs w:val="26"/>
                <w:lang w:eastAsia="en-GB"/>
              </w:rPr>
              <w:t>​</w:t>
            </w:r>
          </w:p>
          <w:p w14:paraId="41473296" w14:textId="7A0AD28E"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position w:val="-1"/>
                <w:szCs w:val="26"/>
                <w:lang w:eastAsia="en-GB"/>
              </w:rPr>
              <w:t xml:space="preserve">10 minutes </w:t>
            </w:r>
            <w:r w:rsidR="009D534E" w:rsidRPr="00E478EC">
              <w:rPr>
                <w:rFonts w:ascii="Tahoma" w:eastAsia="Times New Roman" w:hAnsi="Tahoma" w:cs="Tahoma"/>
                <w:color w:val="002060"/>
                <w:position w:val="-1"/>
                <w:szCs w:val="26"/>
                <w:lang w:eastAsia="en-GB"/>
              </w:rPr>
              <w:t>minimum</w:t>
            </w:r>
            <w:r w:rsidR="009D534E" w:rsidRPr="00E478EC">
              <w:rPr>
                <w:rFonts w:ascii="Tahoma" w:eastAsia="Times New Roman" w:hAnsi="Tahoma" w:cs="Tahoma"/>
                <w:color w:val="002060"/>
                <w:szCs w:val="26"/>
                <w:lang w:val="en-US" w:eastAsia="en-GB"/>
              </w:rPr>
              <w:t>,</w:t>
            </w:r>
            <w:r w:rsidR="000C7432" w:rsidRPr="00E478EC">
              <w:rPr>
                <w:rFonts w:ascii="Tahoma" w:eastAsia="Times New Roman" w:hAnsi="Tahoma" w:cs="Tahoma"/>
                <w:color w:val="002060"/>
                <w:szCs w:val="26"/>
                <w:lang w:val="en-US" w:eastAsia="en-GB"/>
              </w:rPr>
              <w:t xml:space="preserve"> done March-May in Year 13. </w:t>
            </w:r>
          </w:p>
          <w:p w14:paraId="67E2494E" w14:textId="55D503EC"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eastAsia="en-GB"/>
              </w:rPr>
            </w:pPr>
            <w:r w:rsidRPr="00E478EC">
              <w:rPr>
                <w:rFonts w:ascii="Tahoma" w:eastAsia="Times New Roman" w:hAnsi="Tahoma" w:cs="Tahoma"/>
                <w:color w:val="002060"/>
                <w:position w:val="-1"/>
                <w:szCs w:val="26"/>
                <w:lang w:eastAsia="en-GB"/>
              </w:rPr>
              <w:t xml:space="preserve">Instrument/style of your choice. Minimum grade 5 </w:t>
            </w:r>
            <w:r w:rsidR="009D534E" w:rsidRPr="00E478EC">
              <w:rPr>
                <w:rFonts w:ascii="Tahoma" w:eastAsia="Times New Roman" w:hAnsi="Tahoma" w:cs="Tahoma"/>
                <w:color w:val="002060"/>
                <w:position w:val="-1"/>
                <w:szCs w:val="26"/>
                <w:lang w:eastAsia="en-GB"/>
              </w:rPr>
              <w:t>difficulty</w:t>
            </w:r>
            <w:r w:rsidR="009D534E" w:rsidRPr="00E478EC">
              <w:rPr>
                <w:rFonts w:ascii="Tahoma" w:eastAsia="Times New Roman" w:hAnsi="Tahoma" w:cs="Tahoma"/>
                <w:color w:val="002060"/>
                <w:szCs w:val="26"/>
                <w:lang w:eastAsia="en-GB"/>
              </w:rPr>
              <w:t>.</w:t>
            </w:r>
          </w:p>
          <w:p w14:paraId="636C7B42" w14:textId="4F2A3774" w:rsidR="000C7432" w:rsidRPr="00E478EC" w:rsidRDefault="000C7432" w:rsidP="007D64F0">
            <w:pPr>
              <w:spacing w:before="100" w:beforeAutospacing="1" w:after="100" w:afterAutospacing="1"/>
              <w:textAlignment w:val="baseline"/>
              <w:rPr>
                <w:rFonts w:ascii="Tahoma" w:eastAsia="Times New Roman" w:hAnsi="Tahoma" w:cs="Tahoma"/>
                <w:color w:val="002060"/>
                <w:szCs w:val="26"/>
                <w:lang w:eastAsia="en-GB"/>
              </w:rPr>
            </w:pPr>
            <w:r w:rsidRPr="00E478EC">
              <w:rPr>
                <w:rFonts w:ascii="Tahoma" w:eastAsia="Times New Roman" w:hAnsi="Tahoma" w:cs="Tahoma"/>
                <w:color w:val="002060"/>
                <w:szCs w:val="26"/>
                <w:lang w:eastAsia="en-GB"/>
              </w:rPr>
              <w:t xml:space="preserve">Audio recording sent to AQA: does not have to be recorded all at once. </w:t>
            </w:r>
          </w:p>
        </w:tc>
        <w:tc>
          <w:tcPr>
            <w:tcW w:w="3391" w:type="dxa"/>
            <w:hideMark/>
          </w:tcPr>
          <w:p w14:paraId="53C179DA" w14:textId="23D48249"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b/>
                <w:bCs/>
                <w:color w:val="002060"/>
                <w:position w:val="-1"/>
                <w:szCs w:val="26"/>
                <w:lang w:eastAsia="en-GB"/>
              </w:rPr>
              <w:t>One composition </w:t>
            </w:r>
            <w:r w:rsidRPr="00E478EC">
              <w:rPr>
                <w:rFonts w:ascii="Tahoma" w:eastAsia="Times New Roman" w:hAnsi="Tahoma" w:cs="Tahoma"/>
                <w:color w:val="002060"/>
                <w:position w:val="-1"/>
                <w:szCs w:val="26"/>
                <w:lang w:eastAsia="en-GB"/>
              </w:rPr>
              <w:t>in</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your choice of style</w:t>
            </w:r>
            <w:r w:rsidRPr="00E478EC">
              <w:rPr>
                <w:rFonts w:ascii="Tahoma" w:eastAsia="Times New Roman" w:hAnsi="Tahoma" w:cs="Tahoma"/>
                <w:color w:val="002060"/>
                <w:szCs w:val="26"/>
                <w:lang w:val="en-US" w:eastAsia="en-GB"/>
              </w:rPr>
              <w:t>​</w:t>
            </w:r>
          </w:p>
          <w:p w14:paraId="406C8918" w14:textId="73EED3F6"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b/>
                <w:bCs/>
                <w:color w:val="002060"/>
                <w:position w:val="-1"/>
                <w:szCs w:val="26"/>
                <w:lang w:eastAsia="en-GB"/>
              </w:rPr>
              <w:t>Bach chorale</w:t>
            </w:r>
            <w:r w:rsidR="000C7432" w:rsidRPr="00E478EC">
              <w:rPr>
                <w:rFonts w:ascii="Tahoma" w:eastAsia="Times New Roman" w:hAnsi="Tahoma" w:cs="Tahoma"/>
                <w:b/>
                <w:bCs/>
                <w:color w:val="002060"/>
                <w:position w:val="-1"/>
                <w:szCs w:val="26"/>
                <w:lang w:eastAsia="en-GB"/>
              </w:rPr>
              <w:t xml:space="preserve"> </w:t>
            </w:r>
            <w:r w:rsidRPr="00E478EC">
              <w:rPr>
                <w:rFonts w:ascii="Tahoma" w:eastAsia="Times New Roman" w:hAnsi="Tahoma" w:cs="Tahoma"/>
                <w:b/>
                <w:bCs/>
                <w:color w:val="002060"/>
                <w:position w:val="-1"/>
                <w:szCs w:val="26"/>
                <w:lang w:eastAsia="en-GB"/>
              </w:rPr>
              <w:t>harmonisation</w:t>
            </w:r>
            <w:r w:rsidRPr="00E478EC">
              <w:rPr>
                <w:rFonts w:ascii="Tahoma" w:eastAsia="Times New Roman" w:hAnsi="Tahoma" w:cs="Tahoma"/>
                <w:color w:val="002060"/>
                <w:position w:val="-1"/>
                <w:szCs w:val="26"/>
                <w:lang w:eastAsia="en-GB"/>
              </w:rPr>
              <w:t>: filling in alto, tenor and bass</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parts.</w:t>
            </w:r>
            <w:r w:rsidRPr="00E478EC">
              <w:rPr>
                <w:rFonts w:ascii="Tahoma" w:eastAsia="Times New Roman" w:hAnsi="Tahoma" w:cs="Tahoma"/>
                <w:color w:val="002060"/>
                <w:szCs w:val="26"/>
                <w:lang w:val="en-US" w:eastAsia="en-GB"/>
              </w:rPr>
              <w:t>​</w:t>
            </w:r>
          </w:p>
          <w:p w14:paraId="1ED442F3" w14:textId="24567508"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position w:val="-1"/>
                <w:szCs w:val="26"/>
                <w:lang w:eastAsia="en-GB"/>
              </w:rPr>
              <w:t>You submit a score, a</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recording and a</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commentary for each</w:t>
            </w:r>
            <w:r w:rsidRPr="00E478EC">
              <w:rPr>
                <w:rFonts w:ascii="Tahoma" w:eastAsia="Times New Roman" w:hAnsi="Tahoma" w:cs="Tahoma"/>
                <w:color w:val="002060"/>
                <w:szCs w:val="26"/>
                <w:lang w:val="en-US" w:eastAsia="en-GB"/>
              </w:rPr>
              <w:t>​</w:t>
            </w:r>
          </w:p>
        </w:tc>
        <w:tc>
          <w:tcPr>
            <w:tcW w:w="3491" w:type="dxa"/>
            <w:hideMark/>
          </w:tcPr>
          <w:p w14:paraId="501926F6" w14:textId="06178104"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position w:val="-1"/>
                <w:szCs w:val="26"/>
                <w:lang w:eastAsia="en-GB"/>
              </w:rPr>
              <w:t>You study </w:t>
            </w:r>
            <w:r w:rsidRPr="00E478EC">
              <w:rPr>
                <w:rFonts w:ascii="Tahoma" w:eastAsia="Times New Roman" w:hAnsi="Tahoma" w:cs="Tahoma"/>
                <w:b/>
                <w:bCs/>
                <w:color w:val="002060"/>
                <w:position w:val="-1"/>
                <w:szCs w:val="26"/>
                <w:lang w:eastAsia="en-GB"/>
              </w:rPr>
              <w:t>three</w:t>
            </w:r>
            <w:r w:rsidR="000C7432" w:rsidRPr="00E478EC">
              <w:rPr>
                <w:rFonts w:ascii="Tahoma" w:eastAsia="Times New Roman" w:hAnsi="Tahoma" w:cs="Tahoma"/>
                <w:b/>
                <w:bCs/>
                <w:color w:val="002060"/>
                <w:position w:val="-1"/>
                <w:szCs w:val="26"/>
                <w:lang w:eastAsia="en-GB"/>
              </w:rPr>
              <w:t xml:space="preserve"> </w:t>
            </w:r>
            <w:r w:rsidRPr="00E478EC">
              <w:rPr>
                <w:rFonts w:ascii="Tahoma" w:eastAsia="Times New Roman" w:hAnsi="Tahoma" w:cs="Tahoma"/>
                <w:color w:val="002060"/>
                <w:position w:val="-1"/>
                <w:szCs w:val="26"/>
                <w:lang w:eastAsia="en-GB"/>
              </w:rPr>
              <w:t>areas of study. Western</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classical music is compulsory, and then there is a wide choice</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for the other two.</w:t>
            </w:r>
            <w:r w:rsidRPr="00E478EC">
              <w:rPr>
                <w:rFonts w:ascii="Tahoma" w:eastAsia="Times New Roman" w:hAnsi="Tahoma" w:cs="Tahoma"/>
                <w:color w:val="002060"/>
                <w:szCs w:val="26"/>
                <w:lang w:val="en-US" w:eastAsia="en-GB"/>
              </w:rPr>
              <w:t>​</w:t>
            </w:r>
          </w:p>
          <w:p w14:paraId="62A27497" w14:textId="444D0A34" w:rsidR="007D64F0" w:rsidRPr="00E478EC" w:rsidRDefault="007D64F0"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position w:val="-1"/>
                <w:szCs w:val="26"/>
                <w:lang w:eastAsia="en-GB"/>
              </w:rPr>
              <w:t>Written/listening exam at the end of the</w:t>
            </w:r>
            <w:r w:rsidR="000C7432" w:rsidRPr="00E478EC">
              <w:rPr>
                <w:rFonts w:ascii="Tahoma" w:eastAsia="Times New Roman" w:hAnsi="Tahoma" w:cs="Tahoma"/>
                <w:color w:val="002060"/>
                <w:position w:val="-1"/>
                <w:szCs w:val="26"/>
                <w:lang w:eastAsia="en-GB"/>
              </w:rPr>
              <w:t xml:space="preserve"> </w:t>
            </w:r>
            <w:r w:rsidRPr="00E478EC">
              <w:rPr>
                <w:rFonts w:ascii="Tahoma" w:eastAsia="Times New Roman" w:hAnsi="Tahoma" w:cs="Tahoma"/>
                <w:color w:val="002060"/>
                <w:position w:val="-1"/>
                <w:szCs w:val="26"/>
                <w:lang w:eastAsia="en-GB"/>
              </w:rPr>
              <w:t>course</w:t>
            </w:r>
            <w:r w:rsidRPr="00E478EC">
              <w:rPr>
                <w:rFonts w:ascii="Tahoma" w:eastAsia="Times New Roman" w:hAnsi="Tahoma" w:cs="Tahoma"/>
                <w:color w:val="002060"/>
                <w:szCs w:val="26"/>
                <w:lang w:val="en-US" w:eastAsia="en-GB"/>
              </w:rPr>
              <w:t>​</w:t>
            </w:r>
            <w:r w:rsidR="008667CD" w:rsidRPr="00E478EC">
              <w:rPr>
                <w:rFonts w:ascii="Tahoma" w:eastAsia="Times New Roman" w:hAnsi="Tahoma" w:cs="Tahoma"/>
                <w:color w:val="002060"/>
                <w:szCs w:val="26"/>
                <w:lang w:val="en-US" w:eastAsia="en-GB"/>
              </w:rPr>
              <w:t>: a mixture of short-answer listening questions and an essay</w:t>
            </w:r>
            <w:r w:rsidR="000C7432" w:rsidRPr="00E478EC">
              <w:rPr>
                <w:rFonts w:ascii="Tahoma" w:eastAsia="Times New Roman" w:hAnsi="Tahoma" w:cs="Tahoma"/>
                <w:color w:val="002060"/>
                <w:szCs w:val="26"/>
                <w:lang w:val="en-US" w:eastAsia="en-GB"/>
              </w:rPr>
              <w:t>.</w:t>
            </w:r>
          </w:p>
          <w:p w14:paraId="55EE0CD5" w14:textId="77777777" w:rsidR="000C7432" w:rsidRPr="00E478EC" w:rsidRDefault="000C7432"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 xml:space="preserve">AoS1 (Western classical) comprises Baroque solo concerto, Mozart operas, and Romantic solo piano music by Chopin, Brahms and Grieg. </w:t>
            </w:r>
          </w:p>
          <w:p w14:paraId="2D1D0D1D" w14:textId="77777777" w:rsidR="000C7432" w:rsidRPr="00E478EC" w:rsidRDefault="000C7432" w:rsidP="007D64F0">
            <w:p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The other Areas of Study (of which you will study two) are:</w:t>
            </w:r>
          </w:p>
          <w:p w14:paraId="509A488F" w14:textId="77777777"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Pop music</w:t>
            </w:r>
          </w:p>
          <w:p w14:paraId="6494507A" w14:textId="074EC0DD"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Music for media (film and gaming)</w:t>
            </w:r>
          </w:p>
          <w:p w14:paraId="6755C3ED" w14:textId="77777777"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Musical theatre</w:t>
            </w:r>
          </w:p>
          <w:p w14:paraId="0A5FFC9A" w14:textId="77777777"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Jazz</w:t>
            </w:r>
          </w:p>
          <w:p w14:paraId="61AB9557" w14:textId="77777777"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Contemporary traditional music</w:t>
            </w:r>
          </w:p>
          <w:p w14:paraId="6FF89E88" w14:textId="3F92E533" w:rsidR="000C7432" w:rsidRPr="00E478EC" w:rsidRDefault="000C7432" w:rsidP="000C7432">
            <w:pPr>
              <w:pStyle w:val="ListParagraph"/>
              <w:numPr>
                <w:ilvl w:val="0"/>
                <w:numId w:val="1"/>
              </w:numPr>
              <w:spacing w:before="100" w:beforeAutospacing="1" w:after="100" w:afterAutospacing="1"/>
              <w:textAlignment w:val="baseline"/>
              <w:rPr>
                <w:rFonts w:ascii="Tahoma" w:eastAsia="Times New Roman" w:hAnsi="Tahoma" w:cs="Tahoma"/>
                <w:color w:val="002060"/>
                <w:szCs w:val="26"/>
                <w:lang w:val="en-US" w:eastAsia="en-GB"/>
              </w:rPr>
            </w:pPr>
            <w:r w:rsidRPr="00E478EC">
              <w:rPr>
                <w:rFonts w:ascii="Tahoma" w:eastAsia="Times New Roman" w:hAnsi="Tahoma" w:cs="Tahoma"/>
                <w:color w:val="002060"/>
                <w:szCs w:val="26"/>
                <w:lang w:val="en-US" w:eastAsia="en-GB"/>
              </w:rPr>
              <w:t>Art music since 1910</w:t>
            </w:r>
          </w:p>
        </w:tc>
      </w:tr>
    </w:tbl>
    <w:p w14:paraId="25D7C251" w14:textId="69DDD744" w:rsidR="00186C3D" w:rsidRDefault="00186C3D" w:rsidP="007A1A98"/>
    <w:p w14:paraId="7E982D42" w14:textId="79AECA33" w:rsidR="00E478EC" w:rsidRDefault="00E478EC" w:rsidP="007A1A98"/>
    <w:p w14:paraId="418FF785" w14:textId="33B2BEE2" w:rsidR="00E478EC" w:rsidRDefault="00E478EC" w:rsidP="007A1A98"/>
    <w:p w14:paraId="6B51B53F" w14:textId="6882AF5C" w:rsidR="00E478EC" w:rsidRDefault="00E478EC" w:rsidP="007A1A98"/>
    <w:p w14:paraId="788E50A2" w14:textId="3AB45805" w:rsidR="00E478EC" w:rsidRDefault="00E478EC" w:rsidP="007A1A98"/>
    <w:p w14:paraId="33A1867E" w14:textId="77777777" w:rsidR="00E478EC" w:rsidRDefault="00E478EC"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15E7EC49">
        <w:tc>
          <w:tcPr>
            <w:tcW w:w="1838" w:type="dxa"/>
          </w:tcPr>
          <w:p w14:paraId="61465B9D" w14:textId="77777777" w:rsidR="00186C3D" w:rsidRDefault="00186C3D" w:rsidP="009041C1">
            <w:pPr>
              <w:jc w:val="center"/>
            </w:pPr>
            <w:r>
              <w:rPr>
                <w:noProof/>
                <w:lang w:eastAsia="en-GB"/>
              </w:rPr>
              <w:drawing>
                <wp:anchor distT="0" distB="0" distL="114300" distR="114300" simplePos="0" relativeHeight="251662336" behindDoc="0" locked="0" layoutInCell="1" allowOverlap="1" wp14:anchorId="27CB01A6" wp14:editId="6227AE68">
                  <wp:simplePos x="0" y="0"/>
                  <wp:positionH relativeFrom="column">
                    <wp:posOffset>131445</wp:posOffset>
                  </wp:positionH>
                  <wp:positionV relativeFrom="paragraph">
                    <wp:posOffset>107950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77777777" w:rsidR="00186C3D" w:rsidRPr="00A129C7" w:rsidRDefault="00186C3D" w:rsidP="00E478EC">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3FDF57CF" w14:textId="202E3E44" w:rsidR="00AD68FC" w:rsidRDefault="00AD68FC" w:rsidP="00AD68FC">
      <w:pPr>
        <w:pStyle w:val="ListParagraph"/>
        <w:rPr>
          <w:rFonts w:ascii="Tahoma" w:hAnsi="Tahoma" w:cs="Tahoma"/>
          <w:sz w:val="28"/>
          <w:szCs w:val="28"/>
        </w:rPr>
      </w:pPr>
    </w:p>
    <w:p w14:paraId="29177B7D" w14:textId="77777777" w:rsidR="00AD68FC" w:rsidRDefault="00AD68FC" w:rsidP="00AD68FC">
      <w:pPr>
        <w:pStyle w:val="ListParagraph"/>
        <w:rPr>
          <w:rFonts w:ascii="Tahoma" w:hAnsi="Tahoma" w:cs="Tahoma"/>
          <w:sz w:val="28"/>
          <w:szCs w:val="28"/>
        </w:rPr>
      </w:pPr>
    </w:p>
    <w:p w14:paraId="5D124B74" w14:textId="1766DE34" w:rsidR="00AD68FC" w:rsidRPr="00E478EC" w:rsidRDefault="00AD68FC" w:rsidP="4B6F2AEC">
      <w:pPr>
        <w:pStyle w:val="ListParagraph"/>
        <w:numPr>
          <w:ilvl w:val="0"/>
          <w:numId w:val="2"/>
        </w:numPr>
        <w:rPr>
          <w:rFonts w:ascii="Tahoma" w:hAnsi="Tahoma" w:cs="Tahoma"/>
        </w:rPr>
      </w:pPr>
      <w:r w:rsidRPr="4B6F2AEC">
        <w:rPr>
          <w:rFonts w:ascii="Tahoma" w:hAnsi="Tahoma" w:cs="Tahoma"/>
        </w:rPr>
        <w:t xml:space="preserve">A high level of </w:t>
      </w:r>
      <w:r w:rsidRPr="4B6F2AEC">
        <w:rPr>
          <w:rFonts w:ascii="Tahoma" w:hAnsi="Tahoma" w:cs="Tahoma"/>
          <w:b/>
          <w:bCs/>
        </w:rPr>
        <w:t>musical literacy</w:t>
      </w:r>
      <w:r w:rsidRPr="4B6F2AEC">
        <w:rPr>
          <w:rFonts w:ascii="Tahoma" w:hAnsi="Tahoma" w:cs="Tahoma"/>
        </w:rPr>
        <w:t xml:space="preserve"> (reading and writing musical notation) is required for this course. If you are not already a fluent reader of musical notation</w:t>
      </w:r>
      <w:r w:rsidR="00254CEB" w:rsidRPr="4B6F2AEC">
        <w:rPr>
          <w:rFonts w:ascii="Tahoma" w:hAnsi="Tahoma" w:cs="Tahoma"/>
        </w:rPr>
        <w:t xml:space="preserve"> in treble and bass clefs, this is something that will require urgent attention before the start of the course. </w:t>
      </w:r>
      <w:r>
        <w:br/>
      </w:r>
    </w:p>
    <w:p w14:paraId="05C7151D" w14:textId="51640AB6" w:rsidR="00186C3D" w:rsidRPr="00E478EC" w:rsidRDefault="00AD68FC" w:rsidP="00AD68FC">
      <w:pPr>
        <w:pStyle w:val="ListParagraph"/>
        <w:numPr>
          <w:ilvl w:val="0"/>
          <w:numId w:val="2"/>
        </w:numPr>
        <w:rPr>
          <w:rFonts w:ascii="Tahoma" w:hAnsi="Tahoma" w:cs="Tahoma"/>
          <w:szCs w:val="28"/>
        </w:rPr>
      </w:pPr>
      <w:r w:rsidRPr="00E478EC">
        <w:rPr>
          <w:rFonts w:ascii="Tahoma" w:hAnsi="Tahoma" w:cs="Tahoma"/>
          <w:szCs w:val="28"/>
        </w:rPr>
        <w:t>We expect our A level musicians to be aware that this is a demanding course which requires many different skills. You will need to be prepared to address the areas which you find difficult, and put particular effort into improving your knowledge and skills.</w:t>
      </w:r>
      <w:r w:rsidR="00E478EC">
        <w:rPr>
          <w:rFonts w:ascii="Tahoma" w:hAnsi="Tahoma" w:cs="Tahoma"/>
          <w:szCs w:val="28"/>
        </w:rPr>
        <w:br/>
      </w:r>
    </w:p>
    <w:p w14:paraId="374654C1" w14:textId="71D2422F" w:rsidR="00AD68FC" w:rsidRPr="00E478EC" w:rsidRDefault="00AD68FC" w:rsidP="00AD68FC">
      <w:pPr>
        <w:pStyle w:val="ListParagraph"/>
        <w:numPr>
          <w:ilvl w:val="0"/>
          <w:numId w:val="2"/>
        </w:numPr>
        <w:rPr>
          <w:rFonts w:ascii="Tahoma" w:hAnsi="Tahoma" w:cs="Tahoma"/>
          <w:szCs w:val="28"/>
        </w:rPr>
      </w:pPr>
      <w:r w:rsidRPr="00E478EC">
        <w:rPr>
          <w:rFonts w:ascii="Tahoma" w:hAnsi="Tahoma" w:cs="Tahoma"/>
          <w:szCs w:val="28"/>
        </w:rPr>
        <w:t>Curiosity about music and its place in different times and places is essential. You will need to understand how different styles relate to the time and place in which they were created, and be open</w:t>
      </w:r>
      <w:r w:rsidR="00254CEB" w:rsidRPr="00E478EC">
        <w:rPr>
          <w:rFonts w:ascii="Tahoma" w:hAnsi="Tahoma" w:cs="Tahoma"/>
          <w:szCs w:val="28"/>
        </w:rPr>
        <w:t>-</w:t>
      </w:r>
      <w:r w:rsidRPr="00E478EC">
        <w:rPr>
          <w:rFonts w:ascii="Tahoma" w:hAnsi="Tahoma" w:cs="Tahoma"/>
          <w:szCs w:val="28"/>
        </w:rPr>
        <w:t xml:space="preserve">minded </w:t>
      </w:r>
      <w:r w:rsidR="00254CEB" w:rsidRPr="00E478EC">
        <w:rPr>
          <w:rFonts w:ascii="Tahoma" w:hAnsi="Tahoma" w:cs="Tahoma"/>
          <w:szCs w:val="28"/>
        </w:rPr>
        <w:t>to</w:t>
      </w:r>
      <w:r w:rsidRPr="00E478EC">
        <w:rPr>
          <w:rFonts w:ascii="Tahoma" w:hAnsi="Tahoma" w:cs="Tahoma"/>
          <w:szCs w:val="28"/>
        </w:rPr>
        <w:t xml:space="preserve"> learning about unfamiliar styles.</w:t>
      </w:r>
      <w:r w:rsidR="00E478EC">
        <w:rPr>
          <w:rFonts w:ascii="Tahoma" w:hAnsi="Tahoma" w:cs="Tahoma"/>
          <w:szCs w:val="28"/>
        </w:rPr>
        <w:br/>
      </w:r>
    </w:p>
    <w:p w14:paraId="5D808EE8" w14:textId="20A5E978" w:rsidR="00AD68FC" w:rsidRPr="00E478EC" w:rsidRDefault="00AD68FC" w:rsidP="00AD68FC">
      <w:pPr>
        <w:pStyle w:val="ListParagraph"/>
        <w:numPr>
          <w:ilvl w:val="0"/>
          <w:numId w:val="2"/>
        </w:numPr>
        <w:rPr>
          <w:rFonts w:ascii="Tahoma" w:hAnsi="Tahoma" w:cs="Tahoma"/>
          <w:szCs w:val="28"/>
        </w:rPr>
      </w:pPr>
      <w:r w:rsidRPr="00E478EC">
        <w:rPr>
          <w:rFonts w:ascii="Tahoma" w:hAnsi="Tahoma" w:cs="Tahoma"/>
          <w:szCs w:val="28"/>
        </w:rPr>
        <w:t xml:space="preserve">Wider reading and listening is a crucial part of the course. </w:t>
      </w:r>
      <w:r w:rsidR="00E478EC">
        <w:rPr>
          <w:rFonts w:ascii="Tahoma" w:hAnsi="Tahoma" w:cs="Tahoma"/>
          <w:szCs w:val="28"/>
        </w:rPr>
        <w:br/>
      </w:r>
    </w:p>
    <w:p w14:paraId="09449996" w14:textId="2D8EA24A" w:rsidR="00AD68FC" w:rsidRPr="00E478EC" w:rsidRDefault="00AD68FC" w:rsidP="00AD68FC">
      <w:pPr>
        <w:pStyle w:val="ListParagraph"/>
        <w:numPr>
          <w:ilvl w:val="0"/>
          <w:numId w:val="2"/>
        </w:numPr>
        <w:rPr>
          <w:rFonts w:ascii="Tahoma" w:hAnsi="Tahoma" w:cs="Tahoma"/>
          <w:szCs w:val="28"/>
        </w:rPr>
      </w:pPr>
      <w:r w:rsidRPr="00E478EC">
        <w:rPr>
          <w:rFonts w:ascii="Tahoma" w:hAnsi="Tahoma" w:cs="Tahoma"/>
          <w:szCs w:val="28"/>
        </w:rPr>
        <w:t>It is extremely unlikely that you will meet the required standard of performance without having individual lessons with a specialist instrumental/vocal teacher. You are expected to</w:t>
      </w:r>
      <w:r w:rsidR="009D534E">
        <w:rPr>
          <w:rFonts w:ascii="Tahoma" w:hAnsi="Tahoma" w:cs="Tahoma"/>
          <w:szCs w:val="28"/>
        </w:rPr>
        <w:t xml:space="preserve"> organise this (we can help you, </w:t>
      </w:r>
      <w:r w:rsidRPr="00E478EC">
        <w:rPr>
          <w:rFonts w:ascii="Tahoma" w:hAnsi="Tahoma" w:cs="Tahoma"/>
          <w:szCs w:val="28"/>
        </w:rPr>
        <w:t xml:space="preserve">if required) and work constructively with your teacher to improve your performing skills. Without regular practice, you will not improve. </w:t>
      </w:r>
      <w:r w:rsidR="00E478EC">
        <w:rPr>
          <w:rFonts w:ascii="Tahoma" w:hAnsi="Tahoma" w:cs="Tahoma"/>
          <w:szCs w:val="28"/>
        </w:rPr>
        <w:br/>
      </w:r>
    </w:p>
    <w:p w14:paraId="2C5B73C1" w14:textId="196CA24D" w:rsidR="00AD68FC" w:rsidRPr="00E478EC" w:rsidRDefault="00AD68FC" w:rsidP="00AD68FC">
      <w:pPr>
        <w:pStyle w:val="ListParagraph"/>
        <w:numPr>
          <w:ilvl w:val="0"/>
          <w:numId w:val="2"/>
        </w:numPr>
        <w:rPr>
          <w:rFonts w:ascii="Tahoma" w:hAnsi="Tahoma" w:cs="Tahoma"/>
          <w:szCs w:val="28"/>
        </w:rPr>
      </w:pPr>
      <w:r w:rsidRPr="00E478EC">
        <w:rPr>
          <w:rFonts w:ascii="Tahoma" w:hAnsi="Tahoma" w:cs="Tahoma"/>
          <w:szCs w:val="28"/>
        </w:rPr>
        <w:t xml:space="preserve">We strongly encourage our A level musicians to play an active part in our extra-curricular music, demonstrate leadership skills, and act as role-models for younger musicians. </w:t>
      </w:r>
    </w:p>
    <w:p w14:paraId="41819A0E" w14:textId="77777777" w:rsidR="00186C3D" w:rsidRDefault="00186C3D" w:rsidP="007A1A98"/>
    <w:p w14:paraId="23FFDE7C" w14:textId="77777777" w:rsidR="00186C3D" w:rsidRDefault="00186C3D" w:rsidP="007A1A98"/>
    <w:p w14:paraId="2A06F4E5" w14:textId="77777777" w:rsidR="00186C3D" w:rsidRDefault="00186C3D" w:rsidP="007A1A98"/>
    <w:p w14:paraId="67EDB15B" w14:textId="77777777" w:rsidR="00186C3D" w:rsidRDefault="00186C3D" w:rsidP="007A1A98"/>
    <w:p w14:paraId="24B9EACB" w14:textId="77777777" w:rsidR="00186C3D" w:rsidRDefault="00186C3D" w:rsidP="007A1A98"/>
    <w:p w14:paraId="0B713575" w14:textId="77777777" w:rsidR="00186C3D" w:rsidRDefault="00186C3D" w:rsidP="007A1A98"/>
    <w:p w14:paraId="111C7677" w14:textId="1A50E1B4" w:rsidR="00186C3D" w:rsidRDefault="00186C3D" w:rsidP="007A1A98"/>
    <w:p w14:paraId="2BEF7063" w14:textId="6EE41D53" w:rsidR="00E478EC" w:rsidRDefault="00E478EC" w:rsidP="007A1A98"/>
    <w:p w14:paraId="4045F2B0" w14:textId="51D68507" w:rsidR="00E478EC" w:rsidRDefault="00E478EC" w:rsidP="007A1A98"/>
    <w:p w14:paraId="2DBA2F84" w14:textId="77777777" w:rsidR="00E478EC" w:rsidRDefault="00E478EC" w:rsidP="007A1A98"/>
    <w:p w14:paraId="2E03276C"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15E7EC49">
        <w:tc>
          <w:tcPr>
            <w:tcW w:w="1838" w:type="dxa"/>
          </w:tcPr>
          <w:p w14:paraId="4A0C1727" w14:textId="77777777" w:rsidR="00186C3D" w:rsidRDefault="00186C3D" w:rsidP="009041C1">
            <w:pPr>
              <w:jc w:val="center"/>
            </w:pPr>
            <w:r>
              <w:rPr>
                <w:noProof/>
                <w:lang w:eastAsia="en-GB"/>
              </w:rPr>
              <w:drawing>
                <wp:anchor distT="0" distB="0" distL="114300" distR="114300" simplePos="0" relativeHeight="251663360" behindDoc="0" locked="0" layoutInCell="1" allowOverlap="1" wp14:anchorId="632719CB" wp14:editId="1EF7E9FA">
                  <wp:simplePos x="0" y="0"/>
                  <wp:positionH relativeFrom="column">
                    <wp:posOffset>321310</wp:posOffset>
                  </wp:positionH>
                  <wp:positionV relativeFrom="paragraph">
                    <wp:posOffset>3175</wp:posOffset>
                  </wp:positionV>
                  <wp:extent cx="390525" cy="675005"/>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5">
                            <a:extLst>
                              <a:ext uri="{28A0092B-C50C-407E-A947-70E740481C1C}">
                                <a14:useLocalDpi xmlns:a14="http://schemas.microsoft.com/office/drawing/2010/main" val="0"/>
                              </a:ext>
                            </a:extLst>
                          </a:blip>
                          <a:stretch>
                            <a:fillRect/>
                          </a:stretch>
                        </pic:blipFill>
                        <pic:spPr>
                          <a:xfrm>
                            <a:off x="0" y="0"/>
                            <a:ext cx="390525" cy="675005"/>
                          </a:xfrm>
                          <a:prstGeom prst="rect">
                            <a:avLst/>
                          </a:prstGeom>
                        </pic:spPr>
                      </pic:pic>
                    </a:graphicData>
                  </a:graphic>
                </wp:anchor>
              </w:drawing>
            </w:r>
          </w:p>
        </w:tc>
        <w:tc>
          <w:tcPr>
            <w:tcW w:w="7178" w:type="dxa"/>
            <w:vAlign w:val="center"/>
          </w:tcPr>
          <w:p w14:paraId="4CE1007E" w14:textId="77777777" w:rsidR="00186C3D" w:rsidRPr="00A129C7" w:rsidRDefault="00186C3D" w:rsidP="00186C3D">
            <w:pPr>
              <w:jc w:val="cente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27B129B5" w14:textId="77777777" w:rsidR="00186C3D" w:rsidRPr="00E478EC" w:rsidRDefault="00186C3D" w:rsidP="007A1A98">
      <w:pPr>
        <w:rPr>
          <w:sz w:val="20"/>
        </w:rPr>
      </w:pPr>
    </w:p>
    <w:p w14:paraId="4A75A643" w14:textId="0302E582" w:rsidR="00186C3D" w:rsidRPr="00E478EC" w:rsidRDefault="008667CD" w:rsidP="007A1A98">
      <w:pPr>
        <w:rPr>
          <w:rFonts w:ascii="Tahoma" w:hAnsi="Tahoma" w:cs="Tahoma"/>
          <w:b/>
          <w:bCs/>
          <w:sz w:val="26"/>
          <w:szCs w:val="28"/>
        </w:rPr>
      </w:pPr>
      <w:r w:rsidRPr="00E478EC">
        <w:rPr>
          <w:rFonts w:ascii="Tahoma" w:hAnsi="Tahoma" w:cs="Tahoma"/>
          <w:b/>
          <w:bCs/>
          <w:sz w:val="26"/>
          <w:szCs w:val="28"/>
        </w:rPr>
        <w:t>Basic music theory</w:t>
      </w:r>
    </w:p>
    <w:p w14:paraId="73A622CF" w14:textId="77777777" w:rsidR="008667CD" w:rsidRPr="00E478EC" w:rsidRDefault="008667CD" w:rsidP="008667CD">
      <w:pPr>
        <w:pStyle w:val="paragraph"/>
        <w:spacing w:before="0" w:beforeAutospacing="0" w:after="0" w:afterAutospacing="0"/>
        <w:textAlignment w:val="baseline"/>
        <w:rPr>
          <w:rFonts w:ascii="Tahoma" w:hAnsi="Tahoma" w:cs="Tahoma"/>
          <w:sz w:val="22"/>
        </w:rPr>
      </w:pPr>
      <w:r w:rsidRPr="00E478EC">
        <w:rPr>
          <w:rStyle w:val="normaltextrun"/>
          <w:rFonts w:ascii="Tahoma" w:hAnsi="Tahoma" w:cs="Tahoma"/>
          <w:color w:val="000000"/>
          <w:sz w:val="22"/>
        </w:rPr>
        <w:t>Key signatures: </w:t>
      </w:r>
      <w:hyperlink r:id="rId22" w:tgtFrame="_blank" w:history="1">
        <w:r w:rsidRPr="00E478EC">
          <w:rPr>
            <w:rStyle w:val="normaltextrun"/>
            <w:rFonts w:ascii="Tahoma" w:hAnsi="Tahoma" w:cs="Tahoma"/>
            <w:color w:val="0563C1"/>
            <w:sz w:val="22"/>
            <w:u w:val="single"/>
          </w:rPr>
          <w:t>http://www.musictheory.net/lessons/24</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47924D45" w14:textId="77777777" w:rsidR="008667CD" w:rsidRPr="00E478EC" w:rsidRDefault="008667CD" w:rsidP="008667CD">
      <w:pPr>
        <w:pStyle w:val="paragraph"/>
        <w:spacing w:before="0" w:beforeAutospacing="0" w:after="0" w:afterAutospacing="0"/>
        <w:textAlignment w:val="baseline"/>
        <w:rPr>
          <w:rFonts w:ascii="Tahoma" w:hAnsi="Tahoma" w:cs="Tahoma"/>
          <w:sz w:val="22"/>
        </w:rPr>
      </w:pPr>
      <w:r w:rsidRPr="00E478EC">
        <w:rPr>
          <w:rStyle w:val="normaltextrun"/>
          <w:rFonts w:ascii="Tahoma" w:hAnsi="Tahoma" w:cs="Tahoma"/>
          <w:color w:val="000000"/>
          <w:sz w:val="22"/>
        </w:rPr>
        <w:t>Working out key signatures: </w:t>
      </w:r>
      <w:hyperlink r:id="rId23" w:tgtFrame="_blank" w:history="1">
        <w:r w:rsidRPr="00E478EC">
          <w:rPr>
            <w:rStyle w:val="normaltextrun"/>
            <w:rFonts w:ascii="Tahoma" w:hAnsi="Tahoma" w:cs="Tahoma"/>
            <w:color w:val="0563C1"/>
            <w:sz w:val="22"/>
            <w:u w:val="single"/>
          </w:rPr>
          <w:t>http://www.musictheory.net/lessons/25</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52AB2376" w14:textId="77777777" w:rsidR="008667CD" w:rsidRPr="00E478EC" w:rsidRDefault="008667CD" w:rsidP="008667CD">
      <w:pPr>
        <w:pStyle w:val="paragraph"/>
        <w:spacing w:before="0" w:beforeAutospacing="0" w:after="0" w:afterAutospacing="0"/>
        <w:textAlignment w:val="baseline"/>
        <w:rPr>
          <w:rFonts w:ascii="Tahoma" w:hAnsi="Tahoma" w:cs="Tahoma"/>
          <w:sz w:val="22"/>
        </w:rPr>
      </w:pPr>
      <w:r w:rsidRPr="00E478EC">
        <w:rPr>
          <w:rStyle w:val="normaltextrun"/>
          <w:rFonts w:ascii="Tahoma" w:hAnsi="Tahoma" w:cs="Tahoma"/>
          <w:color w:val="000000"/>
          <w:sz w:val="22"/>
        </w:rPr>
        <w:t>Triad inversions: </w:t>
      </w:r>
      <w:hyperlink r:id="rId24" w:tgtFrame="_blank" w:history="1">
        <w:r w:rsidRPr="00E478EC">
          <w:rPr>
            <w:rStyle w:val="normaltextrun"/>
            <w:rFonts w:ascii="Tahoma" w:hAnsi="Tahoma" w:cs="Tahoma"/>
            <w:color w:val="0563C1"/>
            <w:sz w:val="22"/>
            <w:u w:val="single"/>
          </w:rPr>
          <w:t>http://www.musictheory.net/lessons/42</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0A7C4614" w14:textId="77777777" w:rsidR="008667CD" w:rsidRPr="00E478EC" w:rsidRDefault="008667CD" w:rsidP="008667CD">
      <w:pPr>
        <w:pStyle w:val="paragraph"/>
        <w:spacing w:before="0" w:beforeAutospacing="0" w:after="0" w:afterAutospacing="0"/>
        <w:textAlignment w:val="baseline"/>
        <w:rPr>
          <w:rFonts w:ascii="Tahoma" w:hAnsi="Tahoma" w:cs="Tahoma"/>
          <w:sz w:val="22"/>
        </w:rPr>
      </w:pPr>
      <w:r w:rsidRPr="00E478EC">
        <w:rPr>
          <w:rStyle w:val="normaltextrun"/>
          <w:rFonts w:ascii="Tahoma" w:hAnsi="Tahoma" w:cs="Tahoma"/>
          <w:color w:val="000000"/>
          <w:sz w:val="22"/>
        </w:rPr>
        <w:t>Diatonic chords (chords within a key): </w:t>
      </w:r>
      <w:hyperlink r:id="rId25" w:tgtFrame="_blank" w:history="1">
        <w:r w:rsidRPr="00E478EC">
          <w:rPr>
            <w:rStyle w:val="normaltextrun"/>
            <w:rFonts w:ascii="Tahoma" w:hAnsi="Tahoma" w:cs="Tahoma"/>
            <w:color w:val="0563C1"/>
            <w:sz w:val="22"/>
            <w:u w:val="single"/>
          </w:rPr>
          <w:t>http://www.musictheory.net/lessons/43</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5C99296E" w14:textId="77777777" w:rsidR="008667CD" w:rsidRPr="00E478EC" w:rsidRDefault="008667CD" w:rsidP="008667CD">
      <w:pPr>
        <w:pStyle w:val="paragraph"/>
        <w:spacing w:before="0" w:beforeAutospacing="0" w:after="0" w:afterAutospacing="0"/>
        <w:textAlignment w:val="baseline"/>
        <w:rPr>
          <w:rFonts w:ascii="Tahoma" w:hAnsi="Tahoma" w:cs="Tahoma"/>
          <w:sz w:val="22"/>
        </w:rPr>
      </w:pPr>
      <w:r w:rsidRPr="00E478EC">
        <w:rPr>
          <w:rStyle w:val="normaltextrun"/>
          <w:rFonts w:ascii="Tahoma" w:hAnsi="Tahoma" w:cs="Tahoma"/>
          <w:color w:val="000000"/>
          <w:sz w:val="22"/>
        </w:rPr>
        <w:t>Identifying chords using Roman numerals: </w:t>
      </w:r>
      <w:hyperlink r:id="rId26" w:tgtFrame="_blank" w:history="1">
        <w:r w:rsidRPr="00E478EC">
          <w:rPr>
            <w:rStyle w:val="normaltextrun"/>
            <w:rFonts w:ascii="Tahoma" w:hAnsi="Tahoma" w:cs="Tahoma"/>
            <w:color w:val="0563C1"/>
            <w:sz w:val="22"/>
            <w:u w:val="single"/>
          </w:rPr>
          <w:t>http://www.musictheory.net/lessons/44</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32E5835F" w14:textId="5CA713F4" w:rsidR="008667CD" w:rsidRPr="00E478EC" w:rsidRDefault="008667CD" w:rsidP="008667CD">
      <w:pPr>
        <w:pStyle w:val="paragraph"/>
        <w:spacing w:before="0" w:beforeAutospacing="0" w:after="0" w:afterAutospacing="0"/>
        <w:textAlignment w:val="baseline"/>
        <w:rPr>
          <w:rStyle w:val="eop"/>
          <w:rFonts w:ascii="Tahoma" w:hAnsi="Tahoma" w:cs="Tahoma"/>
          <w:sz w:val="22"/>
        </w:rPr>
      </w:pPr>
      <w:r w:rsidRPr="00E478EC">
        <w:rPr>
          <w:rStyle w:val="normaltextrun"/>
          <w:rFonts w:ascii="Tahoma" w:hAnsi="Tahoma" w:cs="Tahoma"/>
          <w:color w:val="000000"/>
          <w:sz w:val="22"/>
        </w:rPr>
        <w:t>Cadences: </w:t>
      </w:r>
      <w:hyperlink r:id="rId27" w:tgtFrame="_blank" w:history="1">
        <w:r w:rsidRPr="00E478EC">
          <w:rPr>
            <w:rStyle w:val="normaltextrun"/>
            <w:rFonts w:ascii="Tahoma" w:hAnsi="Tahoma" w:cs="Tahoma"/>
            <w:color w:val="0563C1"/>
            <w:sz w:val="22"/>
            <w:u w:val="single"/>
          </w:rPr>
          <w:t>http://www.musictheory.net/lessons/55</w:t>
        </w:r>
      </w:hyperlink>
      <w:r w:rsidRPr="00E478EC">
        <w:rPr>
          <w:rStyle w:val="normaltextrun"/>
          <w:rFonts w:ascii="Tahoma" w:hAnsi="Tahoma" w:cs="Tahoma"/>
          <w:color w:val="000000"/>
          <w:sz w:val="22"/>
        </w:rPr>
        <w:t> </w:t>
      </w:r>
      <w:r w:rsidRPr="00E478EC">
        <w:rPr>
          <w:rStyle w:val="eop"/>
          <w:rFonts w:ascii="Tahoma" w:hAnsi="Tahoma" w:cs="Tahoma"/>
          <w:sz w:val="22"/>
        </w:rPr>
        <w:t> </w:t>
      </w:r>
    </w:p>
    <w:p w14:paraId="10B56D95" w14:textId="1B399CDC" w:rsidR="0054108A" w:rsidRPr="00E478EC" w:rsidRDefault="0054108A" w:rsidP="008667CD">
      <w:pPr>
        <w:pStyle w:val="paragraph"/>
        <w:spacing w:before="0" w:beforeAutospacing="0" w:after="0" w:afterAutospacing="0"/>
        <w:textAlignment w:val="baseline"/>
        <w:rPr>
          <w:rStyle w:val="eop"/>
          <w:rFonts w:ascii="Tahoma" w:hAnsi="Tahoma" w:cs="Tahoma"/>
          <w:sz w:val="22"/>
        </w:rPr>
      </w:pPr>
    </w:p>
    <w:p w14:paraId="373E9873" w14:textId="77777777" w:rsidR="0054108A" w:rsidRPr="00E478EC" w:rsidRDefault="0054108A" w:rsidP="008667CD">
      <w:pPr>
        <w:pStyle w:val="paragraph"/>
        <w:spacing w:before="0" w:beforeAutospacing="0" w:after="0" w:afterAutospacing="0"/>
        <w:textAlignment w:val="baseline"/>
        <w:rPr>
          <w:rStyle w:val="eop"/>
          <w:rFonts w:ascii="Tahoma" w:hAnsi="Tahoma" w:cs="Tahoma"/>
          <w:b/>
          <w:bCs/>
          <w:sz w:val="26"/>
          <w:szCs w:val="28"/>
        </w:rPr>
      </w:pPr>
    </w:p>
    <w:p w14:paraId="0C437273" w14:textId="20389F29" w:rsidR="0054108A" w:rsidRPr="00E478EC" w:rsidRDefault="0054108A" w:rsidP="008667CD">
      <w:pPr>
        <w:pStyle w:val="paragraph"/>
        <w:spacing w:before="0" w:beforeAutospacing="0" w:after="0" w:afterAutospacing="0"/>
        <w:textAlignment w:val="baseline"/>
        <w:rPr>
          <w:rStyle w:val="eop"/>
          <w:rFonts w:ascii="Tahoma" w:hAnsi="Tahoma" w:cs="Tahoma"/>
          <w:b/>
          <w:bCs/>
          <w:sz w:val="26"/>
          <w:szCs w:val="28"/>
        </w:rPr>
      </w:pPr>
      <w:r w:rsidRPr="00E478EC">
        <w:rPr>
          <w:rStyle w:val="eop"/>
          <w:rFonts w:ascii="Tahoma" w:hAnsi="Tahoma" w:cs="Tahoma"/>
          <w:b/>
          <w:bCs/>
          <w:sz w:val="26"/>
          <w:szCs w:val="28"/>
        </w:rPr>
        <w:t>Musical terms</w:t>
      </w:r>
    </w:p>
    <w:p w14:paraId="7A465352" w14:textId="76F75A0F" w:rsidR="0054108A" w:rsidRPr="00E478EC" w:rsidRDefault="0054108A" w:rsidP="008667CD">
      <w:pPr>
        <w:pStyle w:val="paragraph"/>
        <w:spacing w:before="0" w:beforeAutospacing="0" w:after="0" w:afterAutospacing="0"/>
        <w:textAlignment w:val="baseline"/>
        <w:rPr>
          <w:rStyle w:val="eop"/>
          <w:rFonts w:ascii="Tahoma" w:hAnsi="Tahoma" w:cs="Tahoma"/>
          <w:b/>
          <w:bCs/>
          <w:sz w:val="22"/>
        </w:rPr>
      </w:pPr>
    </w:p>
    <w:p w14:paraId="09E9ADDE" w14:textId="2ECE439B" w:rsidR="0054108A" w:rsidRDefault="0054108A" w:rsidP="15E7EC49">
      <w:pPr>
        <w:pStyle w:val="paragraph"/>
        <w:spacing w:before="0" w:beforeAutospacing="0" w:after="0" w:afterAutospacing="0"/>
        <w:rPr>
          <w:rStyle w:val="eop"/>
          <w:rFonts w:ascii="Tahoma" w:hAnsi="Tahoma" w:cs="Tahoma"/>
          <w:sz w:val="22"/>
          <w:szCs w:val="22"/>
        </w:rPr>
      </w:pPr>
      <w:r w:rsidRPr="15E7EC49">
        <w:rPr>
          <w:rStyle w:val="eop"/>
          <w:rFonts w:ascii="Tahoma" w:hAnsi="Tahoma" w:cs="Tahoma"/>
          <w:sz w:val="22"/>
          <w:szCs w:val="22"/>
        </w:rPr>
        <w:t xml:space="preserve">Revise all the musical terms in this GCSE music glossary: </w:t>
      </w:r>
      <w:hyperlink r:id="rId28">
        <w:r w:rsidR="5AF3D3ED" w:rsidRPr="15E7EC49">
          <w:rPr>
            <w:rStyle w:val="Hyperlink"/>
            <w:rFonts w:ascii="Tahoma" w:hAnsi="Tahoma" w:cs="Tahoma"/>
            <w:sz w:val="22"/>
            <w:szCs w:val="22"/>
          </w:rPr>
          <w:t>https://drive.google.com/file/d/1zEoeyZ6xTyrTTv2j2J5efjrqRoYgTTv2/view?usp=sharing</w:t>
        </w:r>
      </w:hyperlink>
      <w:r w:rsidR="5AF3D3ED" w:rsidRPr="15E7EC49">
        <w:rPr>
          <w:rStyle w:val="eop"/>
          <w:rFonts w:ascii="Tahoma" w:hAnsi="Tahoma" w:cs="Tahoma"/>
          <w:sz w:val="22"/>
          <w:szCs w:val="22"/>
        </w:rPr>
        <w:t xml:space="preserve"> </w:t>
      </w:r>
    </w:p>
    <w:p w14:paraId="4572BCA5" w14:textId="5F568931" w:rsidR="15E7EC49" w:rsidRDefault="15E7EC49" w:rsidP="15E7EC49">
      <w:pPr>
        <w:pStyle w:val="paragraph"/>
        <w:spacing w:before="0" w:beforeAutospacing="0" w:after="0" w:afterAutospacing="0"/>
        <w:rPr>
          <w:rStyle w:val="eop"/>
        </w:rPr>
      </w:pPr>
    </w:p>
    <w:p w14:paraId="6DB1FF0A" w14:textId="2231C63D" w:rsidR="15E7EC49" w:rsidRDefault="15E7EC49" w:rsidP="15E7EC49">
      <w:pPr>
        <w:pStyle w:val="paragraph"/>
        <w:spacing w:before="0" w:beforeAutospacing="0" w:after="0" w:afterAutospacing="0"/>
        <w:rPr>
          <w:rStyle w:val="eop"/>
        </w:rPr>
      </w:pPr>
    </w:p>
    <w:p w14:paraId="6BFDB3F6" w14:textId="776B4239" w:rsidR="0054108A" w:rsidRPr="00E478EC" w:rsidRDefault="0054108A" w:rsidP="008667CD">
      <w:pPr>
        <w:pStyle w:val="paragraph"/>
        <w:spacing w:before="0" w:beforeAutospacing="0" w:after="0" w:afterAutospacing="0"/>
        <w:textAlignment w:val="baseline"/>
        <w:rPr>
          <w:rStyle w:val="eop"/>
          <w:rFonts w:ascii="Tahoma" w:hAnsi="Tahoma" w:cs="Tahoma"/>
          <w:b/>
          <w:bCs/>
          <w:sz w:val="26"/>
          <w:szCs w:val="28"/>
        </w:rPr>
      </w:pPr>
      <w:r w:rsidRPr="00E478EC">
        <w:rPr>
          <w:rStyle w:val="eop"/>
          <w:rFonts w:ascii="Tahoma" w:hAnsi="Tahoma" w:cs="Tahoma"/>
          <w:b/>
          <w:bCs/>
          <w:sz w:val="26"/>
          <w:szCs w:val="28"/>
        </w:rPr>
        <w:t>Music history</w:t>
      </w:r>
    </w:p>
    <w:p w14:paraId="5F807446" w14:textId="5DF99963" w:rsidR="0054108A" w:rsidRPr="00E478EC" w:rsidRDefault="0054108A" w:rsidP="008667CD">
      <w:pPr>
        <w:pStyle w:val="paragraph"/>
        <w:spacing w:before="0" w:beforeAutospacing="0" w:after="0" w:afterAutospacing="0"/>
        <w:textAlignment w:val="baseline"/>
        <w:rPr>
          <w:rStyle w:val="eop"/>
          <w:rFonts w:ascii="Tahoma" w:hAnsi="Tahoma" w:cs="Tahoma"/>
          <w:b/>
          <w:bCs/>
          <w:sz w:val="22"/>
        </w:rPr>
      </w:pPr>
    </w:p>
    <w:p w14:paraId="1DFE947C" w14:textId="65ECEAE6" w:rsidR="0054108A" w:rsidRPr="00E478EC" w:rsidRDefault="0054108A" w:rsidP="335B188A">
      <w:pPr>
        <w:rPr>
          <w:rFonts w:ascii="Tahoma" w:hAnsi="Tahoma" w:cs="Tahoma"/>
        </w:rPr>
      </w:pPr>
      <w:r w:rsidRPr="335B188A">
        <w:rPr>
          <w:rFonts w:ascii="Tahoma" w:hAnsi="Tahoma" w:cs="Tahoma"/>
          <w:color w:val="333333"/>
          <w:shd w:val="clear" w:color="auto" w:fill="FFFFFF"/>
        </w:rPr>
        <w:t>Read through and listen to the material on the</w:t>
      </w:r>
      <w:r w:rsidR="369774C9" w:rsidRPr="335B188A">
        <w:rPr>
          <w:rFonts w:ascii="Tahoma" w:hAnsi="Tahoma" w:cs="Tahoma"/>
          <w:color w:val="333333"/>
          <w:shd w:val="clear" w:color="auto" w:fill="FFFFFF"/>
        </w:rPr>
        <w:t xml:space="preserve"> </w:t>
      </w:r>
      <w:hyperlink r:id="rId29">
        <w:r w:rsidR="369774C9" w:rsidRPr="335B188A">
          <w:rPr>
            <w:rStyle w:val="Hyperlink"/>
            <w:rFonts w:ascii="Tahoma" w:hAnsi="Tahoma" w:cs="Tahoma"/>
          </w:rPr>
          <w:t>Classic FM Periods &amp; Genres</w:t>
        </w:r>
      </w:hyperlink>
      <w:r w:rsidR="369774C9" w:rsidRPr="335B188A">
        <w:rPr>
          <w:rFonts w:ascii="Tahoma" w:hAnsi="Tahoma" w:cs="Tahoma"/>
          <w:color w:val="333333"/>
          <w:shd w:val="clear" w:color="auto" w:fill="FFFFFF"/>
        </w:rPr>
        <w:t xml:space="preserve"> </w:t>
      </w:r>
      <w:r w:rsidRPr="335B188A">
        <w:rPr>
          <w:rFonts w:ascii="Tahoma" w:hAnsi="Tahoma" w:cs="Tahoma"/>
          <w:color w:val="333333"/>
          <w:shd w:val="clear" w:color="auto" w:fill="FFFFFF"/>
        </w:rPr>
        <w:t>pages</w:t>
      </w:r>
    </w:p>
    <w:p w14:paraId="4B7E63C0" w14:textId="77777777" w:rsidR="0054108A" w:rsidRPr="00E478EC" w:rsidRDefault="0054108A" w:rsidP="008667CD">
      <w:pPr>
        <w:pStyle w:val="paragraph"/>
        <w:spacing w:before="0" w:beforeAutospacing="0" w:after="0" w:afterAutospacing="0"/>
        <w:textAlignment w:val="baseline"/>
        <w:rPr>
          <w:rStyle w:val="eop"/>
          <w:rFonts w:ascii="Tahoma" w:hAnsi="Tahoma" w:cs="Tahoma"/>
          <w:b/>
          <w:bCs/>
          <w:sz w:val="22"/>
        </w:rPr>
      </w:pPr>
    </w:p>
    <w:p w14:paraId="32C379F9" w14:textId="102B273E" w:rsidR="0054108A" w:rsidRPr="00E478EC" w:rsidRDefault="0054108A" w:rsidP="008667CD">
      <w:pPr>
        <w:pStyle w:val="paragraph"/>
        <w:spacing w:before="0" w:beforeAutospacing="0" w:after="0" w:afterAutospacing="0"/>
        <w:textAlignment w:val="baseline"/>
        <w:rPr>
          <w:rStyle w:val="eop"/>
          <w:rFonts w:ascii="Calibri" w:hAnsi="Calibri" w:cs="Calibri"/>
          <w:sz w:val="22"/>
        </w:rPr>
      </w:pPr>
    </w:p>
    <w:p w14:paraId="628D2A92" w14:textId="77777777" w:rsidR="0054108A" w:rsidRPr="00E478EC" w:rsidRDefault="0054108A" w:rsidP="008667CD">
      <w:pPr>
        <w:pStyle w:val="paragraph"/>
        <w:spacing w:before="0" w:beforeAutospacing="0" w:after="0" w:afterAutospacing="0"/>
        <w:textAlignment w:val="baseline"/>
        <w:rPr>
          <w:rFonts w:ascii="Arial" w:hAnsi="Arial" w:cs="Arial"/>
          <w:sz w:val="16"/>
          <w:szCs w:val="18"/>
        </w:rPr>
      </w:pPr>
    </w:p>
    <w:p w14:paraId="29EDA6E9" w14:textId="77777777" w:rsidR="008667CD" w:rsidRPr="00E478EC" w:rsidRDefault="008667CD" w:rsidP="008667CD">
      <w:pPr>
        <w:pStyle w:val="paragraph"/>
        <w:spacing w:before="0" w:beforeAutospacing="0" w:after="0" w:afterAutospacing="0"/>
        <w:textAlignment w:val="baseline"/>
        <w:rPr>
          <w:rFonts w:ascii="Arial" w:hAnsi="Arial" w:cs="Arial"/>
          <w:sz w:val="16"/>
          <w:szCs w:val="18"/>
        </w:rPr>
      </w:pPr>
      <w:r w:rsidRPr="00E478EC">
        <w:rPr>
          <w:rStyle w:val="eop"/>
          <w:rFonts w:ascii="Calibri" w:hAnsi="Calibri" w:cs="Calibri"/>
          <w:sz w:val="22"/>
        </w:rPr>
        <w:t> </w:t>
      </w:r>
    </w:p>
    <w:p w14:paraId="212B5451" w14:textId="77777777" w:rsidR="008667CD" w:rsidRPr="00E478EC" w:rsidRDefault="008667CD" w:rsidP="007A1A98">
      <w:pPr>
        <w:rPr>
          <w:rFonts w:ascii="Tahoma" w:hAnsi="Tahoma" w:cs="Tahoma"/>
          <w:sz w:val="26"/>
          <w:szCs w:val="28"/>
        </w:rPr>
      </w:pPr>
    </w:p>
    <w:p w14:paraId="1E783421" w14:textId="77777777" w:rsidR="00186C3D" w:rsidRPr="00E478EC" w:rsidRDefault="00186C3D" w:rsidP="007A1A98">
      <w:pPr>
        <w:rPr>
          <w:sz w:val="20"/>
        </w:rPr>
      </w:pPr>
    </w:p>
    <w:p w14:paraId="04749D06" w14:textId="77777777" w:rsidR="00186C3D" w:rsidRPr="00E478EC" w:rsidRDefault="00186C3D" w:rsidP="007A1A98">
      <w:pPr>
        <w:rPr>
          <w:sz w:val="20"/>
        </w:rPr>
      </w:pPr>
    </w:p>
    <w:p w14:paraId="08B8AA27" w14:textId="77777777" w:rsidR="00186C3D" w:rsidRPr="00E478EC" w:rsidRDefault="00186C3D" w:rsidP="007A1A98">
      <w:pPr>
        <w:rPr>
          <w:sz w:val="20"/>
        </w:rPr>
      </w:pPr>
    </w:p>
    <w:p w14:paraId="2F644BC6" w14:textId="77777777" w:rsidR="00186C3D" w:rsidRPr="00E478EC" w:rsidRDefault="00186C3D" w:rsidP="007A1A98">
      <w:pPr>
        <w:rPr>
          <w:sz w:val="20"/>
        </w:rPr>
      </w:pPr>
    </w:p>
    <w:p w14:paraId="35BBA7D9" w14:textId="77777777" w:rsidR="00186C3D" w:rsidRPr="00E478EC" w:rsidRDefault="00186C3D" w:rsidP="007A1A98">
      <w:pPr>
        <w:rPr>
          <w:sz w:val="20"/>
        </w:rPr>
      </w:pPr>
    </w:p>
    <w:p w14:paraId="7B22FD28" w14:textId="77777777" w:rsidR="00186C3D" w:rsidRPr="00E478EC" w:rsidRDefault="00186C3D" w:rsidP="007A1A98">
      <w:pPr>
        <w:rPr>
          <w:sz w:val="20"/>
        </w:rPr>
      </w:pPr>
    </w:p>
    <w:p w14:paraId="0856D2C2" w14:textId="77777777" w:rsidR="00186C3D" w:rsidRPr="00E478EC" w:rsidRDefault="00186C3D" w:rsidP="007A1A98">
      <w:pPr>
        <w:rPr>
          <w:sz w:val="20"/>
        </w:rPr>
      </w:pPr>
    </w:p>
    <w:p w14:paraId="05E00D42" w14:textId="77777777" w:rsidR="00186C3D" w:rsidRPr="00E478EC" w:rsidRDefault="00186C3D" w:rsidP="007A1A98">
      <w:pPr>
        <w:rPr>
          <w:sz w:val="20"/>
        </w:rPr>
      </w:pPr>
    </w:p>
    <w:p w14:paraId="7F6959F7" w14:textId="77777777" w:rsidR="00186C3D" w:rsidRDefault="00186C3D" w:rsidP="007A1A98"/>
    <w:p w14:paraId="07AD5364" w14:textId="77777777" w:rsidR="00186C3D" w:rsidRDefault="00186C3D" w:rsidP="007A1A98"/>
    <w:p w14:paraId="1F64E425" w14:textId="77777777" w:rsidR="00186C3D" w:rsidRDefault="00186C3D" w:rsidP="007A1A98"/>
    <w:p w14:paraId="6DE83577"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15E7EC49">
        <w:tc>
          <w:tcPr>
            <w:tcW w:w="1838" w:type="dxa"/>
          </w:tcPr>
          <w:p w14:paraId="005817B6" w14:textId="77777777" w:rsidR="00186C3D" w:rsidRDefault="00186C3D" w:rsidP="009041C1">
            <w:pPr>
              <w:jc w:val="center"/>
            </w:pPr>
            <w:r>
              <w:rPr>
                <w:noProof/>
                <w:lang w:eastAsia="en-GB"/>
              </w:rPr>
              <w:drawing>
                <wp:anchor distT="0" distB="0" distL="114300" distR="114300" simplePos="0" relativeHeight="251664384" behindDoc="0" locked="0" layoutInCell="1" allowOverlap="1" wp14:anchorId="2A6F9C88" wp14:editId="4301775A">
                  <wp:simplePos x="0" y="0"/>
                  <wp:positionH relativeFrom="column">
                    <wp:posOffset>112395</wp:posOffset>
                  </wp:positionH>
                  <wp:positionV relativeFrom="paragraph">
                    <wp:posOffset>117475</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E478EC">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12FAC59B" w14:textId="18917656" w:rsidR="00186C3D" w:rsidRDefault="00186C3D" w:rsidP="007A1A98"/>
    <w:p w14:paraId="1F756FC6" w14:textId="77777777" w:rsidR="00A76ED2" w:rsidRPr="00E478EC" w:rsidRDefault="00A76ED2" w:rsidP="007A1A98">
      <w:pPr>
        <w:rPr>
          <w:rFonts w:ascii="Tahoma" w:hAnsi="Tahoma" w:cs="Tahoma"/>
        </w:rPr>
      </w:pPr>
    </w:p>
    <w:p w14:paraId="0EC9043A" w14:textId="420FDEDD" w:rsidR="002F356A" w:rsidRPr="00E478EC" w:rsidRDefault="0054108A" w:rsidP="002F356A">
      <w:pPr>
        <w:pStyle w:val="ListParagraph"/>
        <w:numPr>
          <w:ilvl w:val="0"/>
          <w:numId w:val="3"/>
        </w:numPr>
        <w:spacing w:before="120" w:after="120" w:line="240" w:lineRule="auto"/>
        <w:ind w:left="714" w:hanging="357"/>
        <w:rPr>
          <w:rFonts w:ascii="Tahoma" w:hAnsi="Tahoma" w:cs="Tahoma"/>
          <w:color w:val="000000" w:themeColor="text1"/>
        </w:rPr>
      </w:pPr>
      <w:r w:rsidRPr="00E478EC">
        <w:rPr>
          <w:rFonts w:ascii="Tahoma" w:hAnsi="Tahoma" w:cs="Tahoma"/>
          <w:color w:val="000000" w:themeColor="text1"/>
        </w:rPr>
        <w:t xml:space="preserve">The </w:t>
      </w:r>
      <w:hyperlink r:id="rId30" w:history="1">
        <w:r w:rsidRPr="00E478EC">
          <w:rPr>
            <w:rStyle w:val="Hyperlink"/>
            <w:rFonts w:ascii="Tahoma" w:hAnsi="Tahoma" w:cs="Tahoma"/>
            <w:color w:val="000000" w:themeColor="text1"/>
          </w:rPr>
          <w:t>Building Blocks channel</w:t>
        </w:r>
      </w:hyperlink>
      <w:r w:rsidRPr="00E478EC">
        <w:rPr>
          <w:rFonts w:ascii="Tahoma" w:hAnsi="Tahoma" w:cs="Tahoma"/>
          <w:color w:val="000000" w:themeColor="text1"/>
        </w:rPr>
        <w:t xml:space="preserve"> on YouTube has some </w:t>
      </w:r>
      <w:r w:rsidR="007554FF" w:rsidRPr="00E478EC">
        <w:rPr>
          <w:rFonts w:ascii="Tahoma" w:hAnsi="Tahoma" w:cs="Tahoma"/>
          <w:color w:val="000000" w:themeColor="text1"/>
        </w:rPr>
        <w:t>great videos to help you with any aspects of music theory that you need to work on.</w:t>
      </w:r>
    </w:p>
    <w:p w14:paraId="75E589BE" w14:textId="77777777" w:rsidR="002F356A" w:rsidRPr="00E478EC" w:rsidRDefault="002F356A" w:rsidP="002F356A">
      <w:pPr>
        <w:pStyle w:val="ListParagraph"/>
        <w:spacing w:before="120" w:after="120" w:line="240" w:lineRule="auto"/>
        <w:ind w:left="714"/>
        <w:rPr>
          <w:rFonts w:ascii="Tahoma" w:hAnsi="Tahoma" w:cs="Tahoma"/>
          <w:color w:val="000000" w:themeColor="text1"/>
        </w:rPr>
      </w:pPr>
    </w:p>
    <w:p w14:paraId="61771310" w14:textId="1C770523" w:rsidR="002F356A" w:rsidRPr="00E478EC" w:rsidRDefault="007554FF" w:rsidP="002F356A">
      <w:pPr>
        <w:pStyle w:val="ListParagraph"/>
        <w:numPr>
          <w:ilvl w:val="0"/>
          <w:numId w:val="3"/>
        </w:numPr>
        <w:spacing w:before="120" w:after="120" w:line="240" w:lineRule="auto"/>
        <w:ind w:left="714" w:hanging="357"/>
        <w:rPr>
          <w:rFonts w:ascii="Tahoma" w:hAnsi="Tahoma" w:cs="Tahoma"/>
          <w:color w:val="000000" w:themeColor="text1"/>
        </w:rPr>
      </w:pPr>
      <w:r w:rsidRPr="00E478EC">
        <w:rPr>
          <w:rFonts w:ascii="Tahoma" w:hAnsi="Tahoma" w:cs="Tahoma"/>
          <w:color w:val="000000" w:themeColor="text1"/>
        </w:rPr>
        <w:t xml:space="preserve">One essential skill for A level music is reading an orchestral score. </w:t>
      </w:r>
      <w:hyperlink r:id="rId31" w:history="1">
        <w:r w:rsidRPr="00E478EC">
          <w:rPr>
            <w:rStyle w:val="Hyperlink"/>
            <w:rFonts w:ascii="Tahoma" w:hAnsi="Tahoma" w:cs="Tahoma"/>
            <w:color w:val="000000" w:themeColor="text1"/>
          </w:rPr>
          <w:t>This video</w:t>
        </w:r>
      </w:hyperlink>
      <w:r w:rsidRPr="00E478EC">
        <w:rPr>
          <w:rFonts w:ascii="Tahoma" w:hAnsi="Tahoma" w:cs="Tahoma"/>
          <w:color w:val="000000" w:themeColor="text1"/>
        </w:rPr>
        <w:t xml:space="preserve"> shows you how to do it. It is also helpful to understand about </w:t>
      </w:r>
      <w:hyperlink r:id="rId32" w:history="1">
        <w:r w:rsidRPr="00E478EC">
          <w:rPr>
            <w:rStyle w:val="Hyperlink"/>
            <w:rFonts w:ascii="Tahoma" w:hAnsi="Tahoma" w:cs="Tahoma"/>
            <w:color w:val="000000" w:themeColor="text1"/>
          </w:rPr>
          <w:t>transposing instruments</w:t>
        </w:r>
      </w:hyperlink>
      <w:r w:rsidRPr="00E478EC">
        <w:rPr>
          <w:rFonts w:ascii="Tahoma" w:hAnsi="Tahoma" w:cs="Tahoma"/>
          <w:color w:val="000000" w:themeColor="text1"/>
        </w:rPr>
        <w:t xml:space="preserve">. </w:t>
      </w:r>
    </w:p>
    <w:p w14:paraId="7EAC8375" w14:textId="77777777" w:rsidR="002F356A" w:rsidRPr="00E478EC" w:rsidRDefault="002F356A" w:rsidP="002F356A">
      <w:pPr>
        <w:pStyle w:val="ListParagraph"/>
        <w:spacing w:before="120" w:after="120" w:line="240" w:lineRule="auto"/>
        <w:ind w:left="714"/>
        <w:rPr>
          <w:rFonts w:ascii="Tahoma" w:hAnsi="Tahoma" w:cs="Tahoma"/>
          <w:color w:val="000000" w:themeColor="text1"/>
        </w:rPr>
      </w:pPr>
    </w:p>
    <w:p w14:paraId="251FECDE" w14:textId="4201823F" w:rsidR="007554FF" w:rsidRPr="00E478EC" w:rsidRDefault="007554FF" w:rsidP="002F356A">
      <w:pPr>
        <w:pStyle w:val="ListParagraph"/>
        <w:numPr>
          <w:ilvl w:val="0"/>
          <w:numId w:val="3"/>
        </w:numPr>
        <w:spacing w:before="120" w:after="120" w:line="240" w:lineRule="auto"/>
        <w:ind w:left="714" w:hanging="357"/>
        <w:rPr>
          <w:rFonts w:ascii="Tahoma" w:hAnsi="Tahoma" w:cs="Tahoma"/>
          <w:color w:val="000000" w:themeColor="text1"/>
        </w:rPr>
      </w:pPr>
      <w:r w:rsidRPr="4B6F2AEC">
        <w:rPr>
          <w:rFonts w:ascii="Tahoma" w:hAnsi="Tahoma" w:cs="Tahoma"/>
          <w:color w:val="000000" w:themeColor="text1"/>
        </w:rPr>
        <w:t xml:space="preserve">Howard Goodall’s Story of Music and Big Bangs series has three particular episodes that are very useful preparation for Area of Study 1: these are on </w:t>
      </w:r>
      <w:hyperlink r:id="rId33">
        <w:r w:rsidRPr="4B6F2AEC">
          <w:rPr>
            <w:rStyle w:val="Hyperlink"/>
            <w:rFonts w:ascii="Tahoma" w:hAnsi="Tahoma" w:cs="Tahoma"/>
            <w:color w:val="000000" w:themeColor="text1"/>
          </w:rPr>
          <w:t>the Baroque period</w:t>
        </w:r>
      </w:hyperlink>
      <w:r w:rsidRPr="4B6F2AEC">
        <w:rPr>
          <w:rFonts w:ascii="Tahoma" w:hAnsi="Tahoma" w:cs="Tahoma"/>
          <w:color w:val="000000" w:themeColor="text1"/>
        </w:rPr>
        <w:t xml:space="preserve">, and </w:t>
      </w:r>
      <w:hyperlink r:id="rId34">
        <w:r w:rsidRPr="4B6F2AEC">
          <w:rPr>
            <w:rStyle w:val="Hyperlink"/>
            <w:rFonts w:ascii="Tahoma" w:hAnsi="Tahoma" w:cs="Tahoma"/>
          </w:rPr>
          <w:t>opera.</w:t>
        </w:r>
      </w:hyperlink>
    </w:p>
    <w:p w14:paraId="58B51F7F" w14:textId="77777777" w:rsidR="00B65DB0" w:rsidRPr="00E478EC" w:rsidRDefault="00B65DB0" w:rsidP="00B65DB0">
      <w:pPr>
        <w:pStyle w:val="ListParagraph"/>
        <w:rPr>
          <w:rFonts w:ascii="Tahoma" w:hAnsi="Tahoma" w:cs="Tahoma"/>
          <w:color w:val="000000" w:themeColor="text1"/>
        </w:rPr>
      </w:pPr>
    </w:p>
    <w:p w14:paraId="2EDFBF28" w14:textId="78A4BED4" w:rsidR="00B65DB0" w:rsidRPr="00E478EC" w:rsidRDefault="00B65DB0" w:rsidP="002F356A">
      <w:pPr>
        <w:pStyle w:val="ListParagraph"/>
        <w:numPr>
          <w:ilvl w:val="0"/>
          <w:numId w:val="3"/>
        </w:numPr>
        <w:spacing w:before="120" w:after="120" w:line="240" w:lineRule="auto"/>
        <w:ind w:left="714" w:hanging="357"/>
        <w:rPr>
          <w:rFonts w:ascii="Tahoma" w:hAnsi="Tahoma" w:cs="Tahoma"/>
          <w:color w:val="000000" w:themeColor="text1"/>
        </w:rPr>
      </w:pPr>
      <w:r w:rsidRPr="00E478EC">
        <w:rPr>
          <w:rFonts w:ascii="Tahoma" w:hAnsi="Tahoma" w:cs="Tahoma"/>
          <w:color w:val="000000" w:themeColor="text1"/>
        </w:rPr>
        <w:t xml:space="preserve">Get ahead with your understanding of the (complicated!) plot of </w:t>
      </w:r>
      <w:r w:rsidRPr="00E478EC">
        <w:rPr>
          <w:rFonts w:ascii="Tahoma" w:hAnsi="Tahoma" w:cs="Tahoma"/>
          <w:i/>
          <w:iCs/>
          <w:color w:val="000000" w:themeColor="text1"/>
        </w:rPr>
        <w:t xml:space="preserve">Le </w:t>
      </w:r>
      <w:proofErr w:type="spellStart"/>
      <w:r w:rsidRPr="00E478EC">
        <w:rPr>
          <w:rFonts w:ascii="Tahoma" w:hAnsi="Tahoma" w:cs="Tahoma"/>
          <w:i/>
          <w:iCs/>
          <w:color w:val="000000" w:themeColor="text1"/>
        </w:rPr>
        <w:t>nozze</w:t>
      </w:r>
      <w:proofErr w:type="spellEnd"/>
      <w:r w:rsidRPr="00E478EC">
        <w:rPr>
          <w:rFonts w:ascii="Tahoma" w:hAnsi="Tahoma" w:cs="Tahoma"/>
          <w:i/>
          <w:iCs/>
          <w:color w:val="000000" w:themeColor="text1"/>
        </w:rPr>
        <w:t xml:space="preserve"> di Figaro </w:t>
      </w:r>
      <w:r w:rsidRPr="00E478EC">
        <w:rPr>
          <w:rFonts w:ascii="Tahoma" w:hAnsi="Tahoma" w:cs="Tahoma"/>
          <w:color w:val="000000" w:themeColor="text1"/>
        </w:rPr>
        <w:t xml:space="preserve">with </w:t>
      </w:r>
      <w:hyperlink r:id="rId35" w:history="1">
        <w:r w:rsidRPr="00E478EC">
          <w:rPr>
            <w:rStyle w:val="Hyperlink"/>
            <w:rFonts w:ascii="Tahoma" w:hAnsi="Tahoma" w:cs="Tahoma"/>
          </w:rPr>
          <w:t>this 5-minute video</w:t>
        </w:r>
      </w:hyperlink>
    </w:p>
    <w:p w14:paraId="351CFC57" w14:textId="4BCA47C9" w:rsidR="007554FF" w:rsidRPr="00E478EC" w:rsidRDefault="007554FF" w:rsidP="15E7EC49">
      <w:pPr>
        <w:numPr>
          <w:ilvl w:val="0"/>
          <w:numId w:val="3"/>
        </w:numPr>
        <w:shd w:val="clear" w:color="auto" w:fill="FFFFFF" w:themeFill="background1"/>
        <w:spacing w:before="120" w:after="100" w:afterAutospacing="1" w:line="240" w:lineRule="auto"/>
        <w:ind w:left="714" w:hanging="357"/>
        <w:rPr>
          <w:rFonts w:ascii="Tahoma" w:hAnsi="Tahoma" w:cs="Tahoma"/>
          <w:color w:val="000000" w:themeColor="text1"/>
        </w:rPr>
      </w:pPr>
      <w:r w:rsidRPr="335B188A">
        <w:rPr>
          <w:rFonts w:ascii="Tahoma" w:hAnsi="Tahoma" w:cs="Tahoma"/>
          <w:color w:val="000000" w:themeColor="text1"/>
        </w:rPr>
        <w:t>Anything on the </w:t>
      </w:r>
      <w:r w:rsidR="3F5249D2" w:rsidRPr="335B188A">
        <w:rPr>
          <w:rFonts w:ascii="Tahoma" w:hAnsi="Tahoma" w:cs="Tahoma"/>
          <w:color w:val="000000" w:themeColor="text1"/>
        </w:rPr>
        <w:t xml:space="preserve"> </w:t>
      </w:r>
      <w:hyperlink r:id="rId36">
        <w:r w:rsidRPr="335B188A">
          <w:rPr>
            <w:rStyle w:val="Hyperlink"/>
            <w:rFonts w:ascii="Tahoma" w:hAnsi="Tahoma" w:cs="Tahoma"/>
            <w:color w:val="000000" w:themeColor="text1"/>
          </w:rPr>
          <w:t xml:space="preserve">LSO </w:t>
        </w:r>
        <w:proofErr w:type="spellStart"/>
        <w:r w:rsidRPr="335B188A">
          <w:rPr>
            <w:rStyle w:val="Hyperlink"/>
            <w:rFonts w:ascii="Tahoma" w:hAnsi="Tahoma" w:cs="Tahoma"/>
            <w:color w:val="000000" w:themeColor="text1"/>
          </w:rPr>
          <w:t>Youtube</w:t>
        </w:r>
        <w:proofErr w:type="spellEnd"/>
        <w:r w:rsidRPr="335B188A">
          <w:rPr>
            <w:rStyle w:val="Hyperlink"/>
            <w:rFonts w:ascii="Tahoma" w:hAnsi="Tahoma" w:cs="Tahoma"/>
            <w:color w:val="000000" w:themeColor="text1"/>
          </w:rPr>
          <w:t xml:space="preserve"> Playlist</w:t>
        </w:r>
      </w:hyperlink>
      <w:r w:rsidR="00A76ED2" w:rsidRPr="335B188A">
        <w:rPr>
          <w:rFonts w:ascii="Tahoma" w:hAnsi="Tahoma" w:cs="Tahoma"/>
          <w:color w:val="000000" w:themeColor="text1"/>
        </w:rPr>
        <w:t xml:space="preserve"> is very helpful and will assist in brushing up your skills and knowledge</w:t>
      </w:r>
    </w:p>
    <w:p w14:paraId="18AE0690" w14:textId="77777777" w:rsidR="007554FF" w:rsidRPr="00E478EC" w:rsidRDefault="007554FF" w:rsidP="00A76ED2">
      <w:pPr>
        <w:rPr>
          <w:rFonts w:ascii="Tahoma" w:hAnsi="Tahoma" w:cs="Tahoma"/>
        </w:rPr>
      </w:pPr>
    </w:p>
    <w:p w14:paraId="516E1A2F" w14:textId="77777777" w:rsidR="00186C3D" w:rsidRPr="00E478EC" w:rsidRDefault="00186C3D" w:rsidP="007A1A98">
      <w:pPr>
        <w:rPr>
          <w:rFonts w:ascii="Tahoma" w:hAnsi="Tahoma" w:cs="Tahoma"/>
        </w:rPr>
      </w:pPr>
    </w:p>
    <w:p w14:paraId="07EF52A5" w14:textId="77777777" w:rsidR="00186C3D" w:rsidRPr="00E478EC" w:rsidRDefault="00186C3D" w:rsidP="007A1A98">
      <w:pPr>
        <w:rPr>
          <w:rFonts w:ascii="Tahoma" w:hAnsi="Tahoma" w:cs="Tahoma"/>
        </w:rPr>
      </w:pPr>
    </w:p>
    <w:p w14:paraId="0342480E" w14:textId="77777777" w:rsidR="00186C3D" w:rsidRPr="00E478EC" w:rsidRDefault="00186C3D" w:rsidP="007A1A98">
      <w:pPr>
        <w:rPr>
          <w:rFonts w:ascii="Tahoma" w:hAnsi="Tahoma" w:cs="Tahoma"/>
        </w:rPr>
      </w:pPr>
    </w:p>
    <w:p w14:paraId="20D2F8D6" w14:textId="77777777" w:rsidR="00186C3D" w:rsidRPr="00E478EC" w:rsidRDefault="00186C3D" w:rsidP="007A1A98">
      <w:pPr>
        <w:rPr>
          <w:rFonts w:ascii="Tahoma" w:hAnsi="Tahoma" w:cs="Tahoma"/>
        </w:rPr>
      </w:pPr>
    </w:p>
    <w:p w14:paraId="58A0E29D" w14:textId="77777777" w:rsidR="00186C3D" w:rsidRPr="00E478EC" w:rsidRDefault="00186C3D" w:rsidP="007A1A98">
      <w:pPr>
        <w:rPr>
          <w:rFonts w:ascii="Tahoma" w:hAnsi="Tahoma" w:cs="Tahoma"/>
        </w:rPr>
      </w:pPr>
    </w:p>
    <w:p w14:paraId="2F228CB5" w14:textId="77777777" w:rsidR="00186C3D" w:rsidRPr="00E478EC" w:rsidRDefault="00186C3D" w:rsidP="007A1A98">
      <w:pPr>
        <w:rPr>
          <w:rFonts w:ascii="Tahoma" w:hAnsi="Tahoma" w:cs="Tahoma"/>
        </w:rPr>
      </w:pPr>
    </w:p>
    <w:p w14:paraId="5B7CD644" w14:textId="77777777" w:rsidR="00186C3D" w:rsidRPr="00E478EC" w:rsidRDefault="00186C3D" w:rsidP="007A1A98">
      <w:pPr>
        <w:rPr>
          <w:rFonts w:ascii="Tahoma" w:hAnsi="Tahoma" w:cs="Tahoma"/>
        </w:rPr>
      </w:pPr>
    </w:p>
    <w:p w14:paraId="5F34D8BA" w14:textId="77777777" w:rsidR="00186C3D" w:rsidRPr="00E478EC" w:rsidRDefault="00186C3D" w:rsidP="007A1A98">
      <w:pPr>
        <w:rPr>
          <w:rFonts w:ascii="Tahoma" w:hAnsi="Tahoma" w:cs="Tahoma"/>
        </w:rPr>
      </w:pPr>
    </w:p>
    <w:p w14:paraId="096B323D" w14:textId="12D2E352" w:rsidR="00186C3D" w:rsidRDefault="00186C3D" w:rsidP="007A1A98">
      <w:pPr>
        <w:rPr>
          <w:rFonts w:ascii="Tahoma" w:hAnsi="Tahoma" w:cs="Tahoma"/>
        </w:rPr>
      </w:pPr>
    </w:p>
    <w:p w14:paraId="3F677AA2" w14:textId="2339E241" w:rsidR="00E478EC" w:rsidRDefault="00E478EC" w:rsidP="007A1A98">
      <w:pPr>
        <w:rPr>
          <w:rFonts w:ascii="Tahoma" w:hAnsi="Tahoma" w:cs="Tahoma"/>
        </w:rPr>
      </w:pPr>
    </w:p>
    <w:p w14:paraId="7EA9A310" w14:textId="75EA161E" w:rsidR="00E478EC" w:rsidRDefault="00E478EC" w:rsidP="007A1A98">
      <w:pPr>
        <w:rPr>
          <w:rFonts w:ascii="Tahoma" w:hAnsi="Tahoma" w:cs="Tahoma"/>
        </w:rPr>
      </w:pPr>
    </w:p>
    <w:p w14:paraId="305F741C" w14:textId="1D332F36" w:rsidR="00E478EC" w:rsidRDefault="00E478EC" w:rsidP="007A1A98">
      <w:pPr>
        <w:rPr>
          <w:rFonts w:ascii="Tahoma" w:hAnsi="Tahoma" w:cs="Tahoma"/>
        </w:rPr>
      </w:pPr>
    </w:p>
    <w:p w14:paraId="4FA6E9C8" w14:textId="77777777" w:rsidR="00E478EC" w:rsidRPr="00E478EC" w:rsidRDefault="00E478EC" w:rsidP="007A1A98">
      <w:pPr>
        <w:rPr>
          <w:rFonts w:ascii="Tahoma" w:hAnsi="Tahoma" w:cs="Tahoma"/>
        </w:rPr>
      </w:pPr>
    </w:p>
    <w:p w14:paraId="6F69B7FA" w14:textId="77777777" w:rsidR="00186C3D" w:rsidRPr="00E478EC" w:rsidRDefault="00186C3D" w:rsidP="007A1A98">
      <w:pPr>
        <w:rPr>
          <w:rFonts w:ascii="Tahoma" w:hAnsi="Tahoma" w:cs="Tahoma"/>
        </w:rPr>
      </w:pPr>
    </w:p>
    <w:p w14:paraId="4AD8053C" w14:textId="77777777" w:rsidR="002D7BC0" w:rsidRDefault="002D7BC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15E7EC49">
        <w:tc>
          <w:tcPr>
            <w:tcW w:w="1838" w:type="dxa"/>
          </w:tcPr>
          <w:p w14:paraId="45C3ED9A" w14:textId="16EE30EF" w:rsidR="00186C3D" w:rsidRDefault="00186C3D" w:rsidP="00A76ED2">
            <w:r>
              <w:rPr>
                <w:noProof/>
                <w:lang w:eastAsia="en-GB"/>
              </w:rPr>
              <w:drawing>
                <wp:anchor distT="0" distB="0" distL="114300" distR="114300" simplePos="0" relativeHeight="251665408" behindDoc="0" locked="0" layoutInCell="1" allowOverlap="1" wp14:anchorId="0A2E56B5" wp14:editId="4E103A36">
                  <wp:simplePos x="0" y="0"/>
                  <wp:positionH relativeFrom="column">
                    <wp:posOffset>131445</wp:posOffset>
                  </wp:positionH>
                  <wp:positionV relativeFrom="paragraph">
                    <wp:posOffset>136525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A129C7" w:rsidRDefault="00186C3D" w:rsidP="00E478EC">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6C11D2CB" w14:textId="708C85C3" w:rsidR="002F356A" w:rsidRDefault="002F356A" w:rsidP="007A1A98"/>
    <w:p w14:paraId="2F324F52" w14:textId="25999A6C" w:rsidR="00A76ED2" w:rsidRPr="00E478EC" w:rsidRDefault="00A76ED2" w:rsidP="00A76ED2">
      <w:pPr>
        <w:pStyle w:val="ListParagraph"/>
        <w:numPr>
          <w:ilvl w:val="0"/>
          <w:numId w:val="5"/>
        </w:numPr>
        <w:rPr>
          <w:rFonts w:ascii="Tahoma" w:hAnsi="Tahoma" w:cs="Tahoma"/>
        </w:rPr>
      </w:pPr>
      <w:hyperlink r:id="rId37" w:history="1">
        <w:r w:rsidRPr="00E478EC">
          <w:rPr>
            <w:rStyle w:val="Hyperlink"/>
            <w:rFonts w:ascii="Tahoma" w:hAnsi="Tahoma" w:cs="Tahoma"/>
          </w:rPr>
          <w:t>http://strongsongspodcast.com/</w:t>
        </w:r>
      </w:hyperlink>
      <w:r w:rsidRPr="00E478EC">
        <w:rPr>
          <w:rFonts w:ascii="Tahoma" w:hAnsi="Tahoma" w:cs="Tahoma"/>
        </w:rPr>
        <w:t xml:space="preserve"> is a brilliant breakdown with one iconic song covered in each episode. Listening to these will help you with your aural and analytical skills, strengthen your knowledge of musical terms and concepts, and perhaps introduce you to some great new music.</w:t>
      </w:r>
    </w:p>
    <w:p w14:paraId="10C5ECD7" w14:textId="77777777" w:rsidR="002F356A" w:rsidRPr="00E478EC" w:rsidRDefault="002F356A" w:rsidP="002F356A">
      <w:pPr>
        <w:pStyle w:val="ListParagraph"/>
        <w:rPr>
          <w:rFonts w:ascii="Tahoma" w:hAnsi="Tahoma" w:cs="Tahoma"/>
        </w:rPr>
      </w:pPr>
    </w:p>
    <w:p w14:paraId="6F15ED31" w14:textId="37259EF6" w:rsidR="002F356A" w:rsidRPr="00E478EC" w:rsidRDefault="00A76ED2" w:rsidP="002F356A">
      <w:pPr>
        <w:pStyle w:val="ListParagraph"/>
        <w:numPr>
          <w:ilvl w:val="0"/>
          <w:numId w:val="5"/>
        </w:numPr>
        <w:rPr>
          <w:rFonts w:ascii="Tahoma" w:hAnsi="Tahoma" w:cs="Tahoma"/>
        </w:rPr>
      </w:pPr>
      <w:hyperlink r:id="rId38" w:history="1">
        <w:r w:rsidRPr="00E478EC">
          <w:rPr>
            <w:rStyle w:val="Hyperlink"/>
            <w:rFonts w:ascii="Tahoma" w:hAnsi="Tahoma" w:cs="Tahoma"/>
          </w:rPr>
          <w:t>The Listening Service</w:t>
        </w:r>
      </w:hyperlink>
      <w:r w:rsidRPr="00E478EC">
        <w:rPr>
          <w:rFonts w:ascii="Tahoma" w:hAnsi="Tahoma" w:cs="Tahoma"/>
        </w:rPr>
        <w:t xml:space="preserve"> on Radio 3 has 30-minute episodes on a range of fascinating musical topics; some are historical, some are about the way that we interact with music. </w:t>
      </w:r>
      <w:r w:rsidR="002F356A" w:rsidRPr="00E478EC">
        <w:rPr>
          <w:rFonts w:ascii="Tahoma" w:hAnsi="Tahoma" w:cs="Tahoma"/>
        </w:rPr>
        <w:t xml:space="preserve">All are compelling, entertaining, and will help with your musical knowledge. </w:t>
      </w:r>
    </w:p>
    <w:p w14:paraId="51550DBC" w14:textId="77777777" w:rsidR="002F356A" w:rsidRPr="00E478EC" w:rsidRDefault="002F356A" w:rsidP="002F356A">
      <w:pPr>
        <w:pStyle w:val="ListParagraph"/>
        <w:rPr>
          <w:rFonts w:ascii="Tahoma" w:hAnsi="Tahoma" w:cs="Tahoma"/>
        </w:rPr>
      </w:pPr>
    </w:p>
    <w:p w14:paraId="542FE4BE" w14:textId="39501C28" w:rsidR="002F356A" w:rsidRPr="00E478EC" w:rsidRDefault="002F356A" w:rsidP="00A76ED2">
      <w:pPr>
        <w:pStyle w:val="ListParagraph"/>
        <w:numPr>
          <w:ilvl w:val="0"/>
          <w:numId w:val="5"/>
        </w:numPr>
        <w:rPr>
          <w:rFonts w:ascii="Tahoma" w:hAnsi="Tahoma" w:cs="Tahoma"/>
        </w:rPr>
      </w:pPr>
      <w:r w:rsidRPr="00E478EC">
        <w:rPr>
          <w:rFonts w:ascii="Tahoma" w:hAnsi="Tahoma" w:cs="Tahoma"/>
        </w:rPr>
        <w:t xml:space="preserve">If you really want to expand your musical horizons, listen to </w:t>
      </w:r>
      <w:hyperlink r:id="rId39" w:history="1">
        <w:r w:rsidRPr="00E478EC">
          <w:rPr>
            <w:rStyle w:val="Hyperlink"/>
            <w:rFonts w:ascii="Tahoma" w:hAnsi="Tahoma" w:cs="Tahoma"/>
          </w:rPr>
          <w:t>Late Junction</w:t>
        </w:r>
      </w:hyperlink>
      <w:r w:rsidRPr="00E478EC">
        <w:rPr>
          <w:rFonts w:ascii="Tahoma" w:hAnsi="Tahoma" w:cs="Tahoma"/>
        </w:rPr>
        <w:t xml:space="preserve"> – it will take you to places that you never dreamed existed! </w:t>
      </w:r>
    </w:p>
    <w:p w14:paraId="385BACD4" w14:textId="25F76951" w:rsidR="00186C3D" w:rsidRDefault="00186C3D" w:rsidP="002F356A">
      <w:pPr>
        <w:pStyle w:val="ListParagraph"/>
      </w:pPr>
    </w:p>
    <w:p w14:paraId="30020115" w14:textId="77777777" w:rsidR="00186C3D" w:rsidRDefault="00186C3D" w:rsidP="007A1A98"/>
    <w:p w14:paraId="57F041B8" w14:textId="77777777" w:rsidR="00186C3D" w:rsidRDefault="00186C3D" w:rsidP="007A1A98"/>
    <w:p w14:paraId="37160770" w14:textId="77777777" w:rsidR="00186C3D" w:rsidRDefault="00186C3D" w:rsidP="007A1A98"/>
    <w:p w14:paraId="63281420" w14:textId="77777777" w:rsidR="00186C3D" w:rsidRDefault="00186C3D" w:rsidP="007A1A98"/>
    <w:p w14:paraId="1398F18F" w14:textId="77777777" w:rsidR="00186C3D" w:rsidRDefault="00186C3D" w:rsidP="007A1A98"/>
    <w:p w14:paraId="6D77BDEF" w14:textId="77777777" w:rsidR="00186C3D" w:rsidRDefault="00186C3D" w:rsidP="007A1A98"/>
    <w:p w14:paraId="25BE6280" w14:textId="77777777" w:rsidR="00186C3D" w:rsidRDefault="00186C3D" w:rsidP="007A1A98"/>
    <w:p w14:paraId="13D598E7" w14:textId="77777777" w:rsidR="00186C3D" w:rsidRDefault="00186C3D" w:rsidP="007A1A98"/>
    <w:p w14:paraId="04578594" w14:textId="77777777" w:rsidR="00186C3D" w:rsidRDefault="00186C3D" w:rsidP="007A1A98"/>
    <w:p w14:paraId="2CAC1FF6" w14:textId="77777777" w:rsidR="00186C3D" w:rsidRDefault="00186C3D" w:rsidP="007A1A98"/>
    <w:p w14:paraId="6252E5C0" w14:textId="77777777" w:rsidR="00186C3D" w:rsidRDefault="00186C3D" w:rsidP="007A1A98"/>
    <w:p w14:paraId="2144D83C" w14:textId="4397F76F" w:rsidR="00186C3D" w:rsidRDefault="00186C3D" w:rsidP="007A1A98"/>
    <w:p w14:paraId="37FC3E82" w14:textId="2F99EB84" w:rsidR="00E478EC" w:rsidRDefault="00E478EC" w:rsidP="007A1A98"/>
    <w:p w14:paraId="3EECE9DD" w14:textId="5E3190D9" w:rsidR="00E478EC" w:rsidRDefault="00E478EC" w:rsidP="007A1A98"/>
    <w:p w14:paraId="2E8EACF3" w14:textId="71C53A8D" w:rsidR="00E478EC" w:rsidRDefault="00E478EC" w:rsidP="007A1A98"/>
    <w:p w14:paraId="366426B0" w14:textId="6A90857C" w:rsidR="00E478EC" w:rsidRDefault="00E478EC" w:rsidP="007A1A98"/>
    <w:p w14:paraId="455DCCC6" w14:textId="719DF580" w:rsidR="00E478EC" w:rsidRDefault="00E478EC" w:rsidP="007A1A98"/>
    <w:p w14:paraId="53E0237D" w14:textId="77777777" w:rsidR="00E478EC" w:rsidRDefault="00E478EC" w:rsidP="007A1A98"/>
    <w:p w14:paraId="4315A540"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15E7EC49">
        <w:tc>
          <w:tcPr>
            <w:tcW w:w="1838" w:type="dxa"/>
          </w:tcPr>
          <w:p w14:paraId="30716AEF" w14:textId="77777777" w:rsidR="00186C3D" w:rsidRDefault="00186C3D" w:rsidP="009041C1">
            <w:pPr>
              <w:jc w:val="center"/>
            </w:pPr>
            <w:r>
              <w:rPr>
                <w:noProof/>
                <w:lang w:eastAsia="en-GB"/>
              </w:rPr>
              <w:drawing>
                <wp:anchor distT="0" distB="0" distL="114300" distR="114300" simplePos="0" relativeHeight="251666432" behindDoc="0" locked="0" layoutInCell="1" allowOverlap="1" wp14:anchorId="0C30C6BF" wp14:editId="2B87B2A3">
                  <wp:simplePos x="0" y="0"/>
                  <wp:positionH relativeFrom="column">
                    <wp:posOffset>160020</wp:posOffset>
                  </wp:positionH>
                  <wp:positionV relativeFrom="paragraph">
                    <wp:posOffset>88900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B93FDE" w:rsidRDefault="00186C3D" w:rsidP="00E478EC">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4F2815FA" w14:textId="77777777" w:rsidR="00186C3D" w:rsidRDefault="00186C3D" w:rsidP="007A1A98"/>
    <w:p w14:paraId="669E933F" w14:textId="5D72F1DE" w:rsidR="00E00546" w:rsidRDefault="00E00546" w:rsidP="002F356A">
      <w:pPr>
        <w:pStyle w:val="paragraph"/>
        <w:spacing w:before="0" w:beforeAutospacing="0" w:after="0" w:afterAutospacing="0"/>
        <w:textAlignment w:val="baseline"/>
        <w:rPr>
          <w:rStyle w:val="normaltextrun"/>
          <w:rFonts w:ascii="Tahoma" w:hAnsi="Tahoma" w:cs="Tahoma"/>
          <w:b/>
          <w:bCs/>
        </w:rPr>
      </w:pPr>
    </w:p>
    <w:p w14:paraId="6C9A48A8" w14:textId="61A76FE6" w:rsidR="002F356A" w:rsidRPr="00E478EC" w:rsidRDefault="002F356A" w:rsidP="002F356A">
      <w:pPr>
        <w:pStyle w:val="paragraph"/>
        <w:spacing w:before="0" w:beforeAutospacing="0" w:after="0" w:afterAutospacing="0"/>
        <w:textAlignment w:val="baseline"/>
        <w:rPr>
          <w:rFonts w:ascii="Tahoma" w:hAnsi="Tahoma" w:cs="Tahoma"/>
          <w:sz w:val="22"/>
          <w:szCs w:val="22"/>
        </w:rPr>
      </w:pPr>
      <w:r w:rsidRPr="00E478EC">
        <w:rPr>
          <w:rStyle w:val="normaltextrun"/>
          <w:rFonts w:ascii="Tahoma" w:hAnsi="Tahoma" w:cs="Tahoma"/>
          <w:b/>
          <w:bCs/>
          <w:sz w:val="22"/>
          <w:szCs w:val="22"/>
        </w:rPr>
        <w:t>Classical set works</w:t>
      </w:r>
      <w:r w:rsidRPr="00E478EC">
        <w:rPr>
          <w:rStyle w:val="eop"/>
          <w:rFonts w:ascii="Tahoma" w:hAnsi="Tahoma" w:cs="Tahoma"/>
          <w:sz w:val="22"/>
          <w:szCs w:val="22"/>
        </w:rPr>
        <w:t> </w:t>
      </w:r>
      <w:r w:rsidR="00E478EC">
        <w:rPr>
          <w:rStyle w:val="eop"/>
          <w:rFonts w:ascii="Tahoma" w:hAnsi="Tahoma" w:cs="Tahoma"/>
          <w:sz w:val="22"/>
          <w:szCs w:val="22"/>
        </w:rPr>
        <w:br/>
      </w:r>
    </w:p>
    <w:p w14:paraId="75E25036" w14:textId="77777777" w:rsidR="002F356A" w:rsidRPr="00E478EC" w:rsidRDefault="002F356A" w:rsidP="002F356A">
      <w:pPr>
        <w:pStyle w:val="paragraph"/>
        <w:numPr>
          <w:ilvl w:val="0"/>
          <w:numId w:val="7"/>
        </w:numPr>
        <w:spacing w:before="0" w:beforeAutospacing="0" w:after="0" w:afterAutospacing="0"/>
        <w:ind w:left="360" w:firstLine="0"/>
        <w:textAlignment w:val="baseline"/>
        <w:rPr>
          <w:rFonts w:ascii="Tahoma" w:hAnsi="Tahoma" w:cs="Tahoma"/>
          <w:sz w:val="22"/>
          <w:szCs w:val="22"/>
        </w:rPr>
      </w:pPr>
      <w:r w:rsidRPr="00E478EC">
        <w:rPr>
          <w:rStyle w:val="normaltextrun"/>
          <w:rFonts w:ascii="Tahoma" w:hAnsi="Tahoma" w:cs="Tahoma"/>
          <w:i/>
          <w:iCs/>
          <w:sz w:val="22"/>
          <w:szCs w:val="22"/>
        </w:rPr>
        <w:t>The Friendly Guide to Music </w:t>
      </w:r>
      <w:r w:rsidRPr="00E478EC">
        <w:rPr>
          <w:rStyle w:val="normaltextrun"/>
          <w:rFonts w:ascii="Tahoma" w:hAnsi="Tahoma" w:cs="Tahoma"/>
          <w:sz w:val="22"/>
          <w:szCs w:val="22"/>
        </w:rPr>
        <w:t>by Darren Henley; includes a CD (ISBN: 978-0-340-94019-8, Hodder Arnold 2006)</w:t>
      </w:r>
      <w:r w:rsidRPr="00E478EC">
        <w:rPr>
          <w:rStyle w:val="eop"/>
          <w:rFonts w:ascii="Tahoma" w:hAnsi="Tahoma" w:cs="Tahoma"/>
          <w:sz w:val="22"/>
          <w:szCs w:val="22"/>
        </w:rPr>
        <w:t> </w:t>
      </w:r>
    </w:p>
    <w:p w14:paraId="062C1923" w14:textId="77777777" w:rsidR="002F356A" w:rsidRPr="00E478EC" w:rsidRDefault="002F356A" w:rsidP="002F356A">
      <w:pPr>
        <w:pStyle w:val="paragraph"/>
        <w:numPr>
          <w:ilvl w:val="0"/>
          <w:numId w:val="8"/>
        </w:numPr>
        <w:spacing w:before="0" w:beforeAutospacing="0" w:after="0" w:afterAutospacing="0"/>
        <w:ind w:left="360" w:firstLine="0"/>
        <w:textAlignment w:val="baseline"/>
        <w:rPr>
          <w:rFonts w:ascii="Tahoma" w:hAnsi="Tahoma" w:cs="Tahoma"/>
          <w:sz w:val="22"/>
          <w:szCs w:val="22"/>
        </w:rPr>
      </w:pPr>
      <w:r w:rsidRPr="00E478EC">
        <w:rPr>
          <w:rStyle w:val="normaltextrun"/>
          <w:rFonts w:ascii="Tahoma" w:hAnsi="Tahoma" w:cs="Tahoma"/>
          <w:i/>
          <w:iCs/>
          <w:sz w:val="22"/>
          <w:szCs w:val="22"/>
        </w:rPr>
        <w:t>The History of Western Music </w:t>
      </w:r>
      <w:r w:rsidRPr="00E478EC">
        <w:rPr>
          <w:rStyle w:val="normaltextrun"/>
          <w:rFonts w:ascii="Tahoma" w:hAnsi="Tahoma" w:cs="Tahoma"/>
          <w:sz w:val="22"/>
          <w:szCs w:val="22"/>
        </w:rPr>
        <w:t>by Donald Jay Grout; a classic text! (ISBN: 978-0393094169, Norton 1973)</w:t>
      </w:r>
      <w:r w:rsidRPr="00E478EC">
        <w:rPr>
          <w:rStyle w:val="eop"/>
          <w:rFonts w:ascii="Tahoma" w:hAnsi="Tahoma" w:cs="Tahoma"/>
          <w:sz w:val="22"/>
          <w:szCs w:val="22"/>
        </w:rPr>
        <w:t> </w:t>
      </w:r>
    </w:p>
    <w:p w14:paraId="3BB4C4D0" w14:textId="77777777" w:rsidR="002F356A" w:rsidRPr="00E478EC" w:rsidRDefault="002F356A" w:rsidP="002F356A">
      <w:pPr>
        <w:pStyle w:val="paragraph"/>
        <w:spacing w:before="0" w:beforeAutospacing="0" w:after="0" w:afterAutospacing="0"/>
        <w:textAlignment w:val="baseline"/>
        <w:rPr>
          <w:rStyle w:val="normaltextrun"/>
          <w:rFonts w:ascii="Tahoma" w:hAnsi="Tahoma" w:cs="Tahoma"/>
          <w:b/>
          <w:bCs/>
          <w:sz w:val="22"/>
          <w:szCs w:val="22"/>
        </w:rPr>
      </w:pPr>
    </w:p>
    <w:p w14:paraId="14543217" w14:textId="77777777" w:rsidR="00E00546" w:rsidRPr="00E478EC" w:rsidRDefault="00E00546" w:rsidP="002F356A">
      <w:pPr>
        <w:pStyle w:val="paragraph"/>
        <w:spacing w:before="0" w:beforeAutospacing="0" w:after="0" w:afterAutospacing="0"/>
        <w:textAlignment w:val="baseline"/>
        <w:rPr>
          <w:rStyle w:val="normaltextrun"/>
          <w:rFonts w:ascii="Tahoma" w:hAnsi="Tahoma" w:cs="Tahoma"/>
          <w:b/>
          <w:bCs/>
          <w:sz w:val="22"/>
          <w:szCs w:val="22"/>
        </w:rPr>
      </w:pPr>
    </w:p>
    <w:p w14:paraId="061514DB" w14:textId="67CFB34B" w:rsidR="002F356A" w:rsidRPr="00E478EC" w:rsidRDefault="002F356A" w:rsidP="002F356A">
      <w:pPr>
        <w:pStyle w:val="paragraph"/>
        <w:spacing w:before="0" w:beforeAutospacing="0" w:after="0" w:afterAutospacing="0"/>
        <w:textAlignment w:val="baseline"/>
        <w:rPr>
          <w:rFonts w:ascii="Tahoma" w:hAnsi="Tahoma" w:cs="Tahoma"/>
          <w:sz w:val="22"/>
          <w:szCs w:val="22"/>
        </w:rPr>
      </w:pPr>
      <w:r w:rsidRPr="00E478EC">
        <w:rPr>
          <w:rStyle w:val="normaltextrun"/>
          <w:rFonts w:ascii="Tahoma" w:hAnsi="Tahoma" w:cs="Tahoma"/>
          <w:b/>
          <w:bCs/>
          <w:sz w:val="22"/>
          <w:szCs w:val="22"/>
        </w:rPr>
        <w:t>Books for wider reading – </w:t>
      </w:r>
      <w:r w:rsidRPr="00E478EC">
        <w:rPr>
          <w:rStyle w:val="normaltextrun"/>
          <w:rFonts w:ascii="Tahoma" w:hAnsi="Tahoma" w:cs="Tahoma"/>
          <w:sz w:val="22"/>
          <w:szCs w:val="22"/>
        </w:rPr>
        <w:t>all fascinating in their own right, but especially relevant for those thinking of applying for university music courses to show reading around the subject</w:t>
      </w:r>
      <w:r w:rsidR="00E478EC">
        <w:rPr>
          <w:rStyle w:val="normaltextrun"/>
          <w:rFonts w:ascii="Tahoma" w:hAnsi="Tahoma" w:cs="Tahoma"/>
          <w:sz w:val="22"/>
          <w:szCs w:val="22"/>
        </w:rPr>
        <w:br/>
      </w:r>
      <w:r w:rsidRPr="00E478EC">
        <w:rPr>
          <w:rStyle w:val="eop"/>
          <w:rFonts w:ascii="Tahoma" w:hAnsi="Tahoma" w:cs="Tahoma"/>
          <w:sz w:val="22"/>
          <w:szCs w:val="22"/>
        </w:rPr>
        <w:t> </w:t>
      </w:r>
    </w:p>
    <w:p w14:paraId="71CDBB05" w14:textId="77777777" w:rsidR="002F356A" w:rsidRPr="00E478EC" w:rsidRDefault="002F356A" w:rsidP="002F356A">
      <w:pPr>
        <w:pStyle w:val="paragraph"/>
        <w:numPr>
          <w:ilvl w:val="0"/>
          <w:numId w:val="10"/>
        </w:numPr>
        <w:spacing w:before="0" w:beforeAutospacing="0" w:after="0" w:afterAutospacing="0"/>
        <w:ind w:left="360" w:firstLine="0"/>
        <w:textAlignment w:val="baseline"/>
        <w:rPr>
          <w:rFonts w:ascii="Tahoma" w:hAnsi="Tahoma" w:cs="Tahoma"/>
          <w:sz w:val="22"/>
          <w:szCs w:val="22"/>
        </w:rPr>
      </w:pPr>
      <w:r w:rsidRPr="00E478EC">
        <w:rPr>
          <w:rStyle w:val="normaltextrun"/>
          <w:rFonts w:ascii="Tahoma" w:hAnsi="Tahoma" w:cs="Tahoma"/>
          <w:i/>
          <w:iCs/>
          <w:sz w:val="22"/>
          <w:szCs w:val="22"/>
        </w:rPr>
        <w:t>The Rest is Noise: Listening to the 20</w:t>
      </w:r>
      <w:r w:rsidRPr="00E478EC">
        <w:rPr>
          <w:rStyle w:val="normaltextrun"/>
          <w:rFonts w:ascii="Tahoma" w:hAnsi="Tahoma" w:cs="Tahoma"/>
          <w:i/>
          <w:iCs/>
          <w:sz w:val="22"/>
          <w:szCs w:val="22"/>
          <w:vertAlign w:val="superscript"/>
        </w:rPr>
        <w:t>th</w:t>
      </w:r>
      <w:r w:rsidRPr="00E478EC">
        <w:rPr>
          <w:rStyle w:val="normaltextrun"/>
          <w:rFonts w:ascii="Tahoma" w:hAnsi="Tahoma" w:cs="Tahoma"/>
          <w:i/>
          <w:iCs/>
          <w:sz w:val="22"/>
          <w:szCs w:val="22"/>
        </w:rPr>
        <w:t> Century </w:t>
      </w:r>
      <w:r w:rsidRPr="00E478EC">
        <w:rPr>
          <w:rStyle w:val="normaltextrun"/>
          <w:rFonts w:ascii="Tahoma" w:hAnsi="Tahoma" w:cs="Tahoma"/>
          <w:sz w:val="22"/>
          <w:szCs w:val="22"/>
        </w:rPr>
        <w:t>by Alex Ross (ISBN 978-1841154763 Harper Perennial 2009). There is also an accompanying CD available.</w:t>
      </w:r>
      <w:r w:rsidRPr="00E478EC">
        <w:rPr>
          <w:rStyle w:val="eop"/>
          <w:rFonts w:ascii="Tahoma" w:hAnsi="Tahoma" w:cs="Tahoma"/>
          <w:sz w:val="22"/>
          <w:szCs w:val="22"/>
        </w:rPr>
        <w:t> </w:t>
      </w:r>
    </w:p>
    <w:p w14:paraId="7C8CA81F" w14:textId="77777777" w:rsidR="002F356A" w:rsidRPr="00E478EC" w:rsidRDefault="002F356A" w:rsidP="002F356A">
      <w:pPr>
        <w:pStyle w:val="paragraph"/>
        <w:numPr>
          <w:ilvl w:val="0"/>
          <w:numId w:val="11"/>
        </w:numPr>
        <w:spacing w:before="0" w:beforeAutospacing="0" w:after="0" w:afterAutospacing="0"/>
        <w:ind w:left="360" w:firstLine="0"/>
        <w:textAlignment w:val="baseline"/>
        <w:rPr>
          <w:rFonts w:ascii="Tahoma" w:hAnsi="Tahoma" w:cs="Tahoma"/>
          <w:sz w:val="22"/>
          <w:szCs w:val="22"/>
        </w:rPr>
      </w:pPr>
      <w:proofErr w:type="spellStart"/>
      <w:r w:rsidRPr="00E478EC">
        <w:rPr>
          <w:rStyle w:val="normaltextrun"/>
          <w:rFonts w:ascii="Tahoma" w:hAnsi="Tahoma" w:cs="Tahoma"/>
          <w:i/>
          <w:iCs/>
          <w:sz w:val="22"/>
          <w:szCs w:val="22"/>
        </w:rPr>
        <w:t>Musicophilia</w:t>
      </w:r>
      <w:proofErr w:type="spellEnd"/>
      <w:r w:rsidRPr="00E478EC">
        <w:rPr>
          <w:rStyle w:val="normaltextrun"/>
          <w:rFonts w:ascii="Tahoma" w:hAnsi="Tahoma" w:cs="Tahoma"/>
          <w:i/>
          <w:iCs/>
          <w:sz w:val="22"/>
          <w:szCs w:val="22"/>
        </w:rPr>
        <w:t>: Tales of Music &amp; the Brain </w:t>
      </w:r>
      <w:r w:rsidRPr="00E478EC">
        <w:rPr>
          <w:rStyle w:val="normaltextrun"/>
          <w:rFonts w:ascii="Tahoma" w:hAnsi="Tahoma" w:cs="Tahoma"/>
          <w:sz w:val="22"/>
          <w:szCs w:val="22"/>
        </w:rPr>
        <w:t>by Oliver Sacks (ISBN 978-0330418386, Picador 2008)</w:t>
      </w:r>
      <w:r w:rsidRPr="00E478EC">
        <w:rPr>
          <w:rStyle w:val="eop"/>
          <w:rFonts w:ascii="Tahoma" w:hAnsi="Tahoma" w:cs="Tahoma"/>
          <w:sz w:val="22"/>
          <w:szCs w:val="22"/>
        </w:rPr>
        <w:t> </w:t>
      </w:r>
    </w:p>
    <w:p w14:paraId="3B1AB076" w14:textId="77777777" w:rsidR="002F356A" w:rsidRPr="00E478EC" w:rsidRDefault="002F356A" w:rsidP="002F356A">
      <w:pPr>
        <w:pStyle w:val="paragraph"/>
        <w:numPr>
          <w:ilvl w:val="0"/>
          <w:numId w:val="11"/>
        </w:numPr>
        <w:spacing w:before="0" w:beforeAutospacing="0" w:after="0" w:afterAutospacing="0"/>
        <w:ind w:left="360" w:firstLine="0"/>
        <w:textAlignment w:val="baseline"/>
        <w:rPr>
          <w:rFonts w:ascii="Trebuchet MS" w:hAnsi="Trebuchet MS"/>
          <w:sz w:val="22"/>
          <w:szCs w:val="22"/>
        </w:rPr>
      </w:pPr>
      <w:r w:rsidRPr="00E478EC">
        <w:rPr>
          <w:rStyle w:val="normaltextrun"/>
          <w:rFonts w:ascii="Tahoma" w:hAnsi="Tahoma" w:cs="Tahoma"/>
          <w:i/>
          <w:iCs/>
          <w:sz w:val="22"/>
          <w:szCs w:val="22"/>
        </w:rPr>
        <w:t>This is Your Brain on Music: Understanding a Human Obsession </w:t>
      </w:r>
      <w:r w:rsidRPr="00E478EC">
        <w:rPr>
          <w:rStyle w:val="normaltextrun"/>
          <w:rFonts w:ascii="Tahoma" w:hAnsi="Tahoma" w:cs="Tahoma"/>
          <w:sz w:val="22"/>
          <w:szCs w:val="22"/>
        </w:rPr>
        <w:t>by Daniel </w:t>
      </w:r>
      <w:proofErr w:type="spellStart"/>
      <w:r w:rsidRPr="00E478EC">
        <w:rPr>
          <w:rStyle w:val="normaltextrun"/>
          <w:rFonts w:ascii="Tahoma" w:hAnsi="Tahoma" w:cs="Tahoma"/>
          <w:sz w:val="22"/>
          <w:szCs w:val="22"/>
        </w:rPr>
        <w:t>J.Levitin</w:t>
      </w:r>
      <w:proofErr w:type="spellEnd"/>
      <w:r w:rsidRPr="00E478EC">
        <w:rPr>
          <w:rStyle w:val="normaltextrun"/>
          <w:rFonts w:ascii="Tahoma" w:hAnsi="Tahoma" w:cs="Tahoma"/>
          <w:sz w:val="22"/>
          <w:szCs w:val="22"/>
        </w:rPr>
        <w:t> (ISBN 978-1843547167, Atlantic Books 2008)</w:t>
      </w:r>
      <w:r w:rsidRPr="00E478EC">
        <w:rPr>
          <w:rStyle w:val="eop"/>
          <w:rFonts w:ascii="Trebuchet MS" w:hAnsi="Trebuchet MS"/>
          <w:sz w:val="22"/>
          <w:szCs w:val="22"/>
        </w:rPr>
        <w:t> </w:t>
      </w:r>
    </w:p>
    <w:p w14:paraId="4FDFEA04" w14:textId="77777777" w:rsidR="00186C3D" w:rsidRPr="00E478EC" w:rsidRDefault="00186C3D" w:rsidP="007A1A98"/>
    <w:p w14:paraId="5C217F42" w14:textId="77777777" w:rsidR="00186C3D" w:rsidRPr="00E478EC" w:rsidRDefault="00186C3D" w:rsidP="007A1A98"/>
    <w:p w14:paraId="0C1BDEB9" w14:textId="77777777" w:rsidR="00186C3D" w:rsidRPr="00E478EC" w:rsidRDefault="00186C3D" w:rsidP="007A1A98"/>
    <w:p w14:paraId="243C0739" w14:textId="77777777" w:rsidR="00186C3D" w:rsidRPr="00E478EC" w:rsidRDefault="00186C3D" w:rsidP="007A1A98"/>
    <w:p w14:paraId="2DEDC909" w14:textId="77777777" w:rsidR="00186C3D" w:rsidRPr="00E478EC" w:rsidRDefault="00186C3D" w:rsidP="007A1A98"/>
    <w:p w14:paraId="16462202" w14:textId="77777777" w:rsidR="00186C3D" w:rsidRPr="00E478EC" w:rsidRDefault="00186C3D" w:rsidP="007A1A98"/>
    <w:p w14:paraId="1B9361FF" w14:textId="77777777" w:rsidR="00186C3D" w:rsidRPr="00E478EC" w:rsidRDefault="00186C3D" w:rsidP="007A1A98"/>
    <w:p w14:paraId="0023411E" w14:textId="77777777" w:rsidR="00186C3D" w:rsidRPr="00E478EC" w:rsidRDefault="00186C3D" w:rsidP="007A1A98"/>
    <w:p w14:paraId="6385C854" w14:textId="77777777" w:rsidR="00186C3D" w:rsidRPr="00E478EC" w:rsidRDefault="00186C3D" w:rsidP="007A1A98"/>
    <w:p w14:paraId="1E6333B5" w14:textId="77777777" w:rsidR="00186C3D" w:rsidRPr="00E478EC" w:rsidRDefault="00186C3D" w:rsidP="007A1A98"/>
    <w:p w14:paraId="5EC36BE9" w14:textId="60E3E5B5" w:rsidR="00186C3D" w:rsidRPr="00E478EC" w:rsidRDefault="00186C3D" w:rsidP="007A1A98"/>
    <w:p w14:paraId="21F046D8" w14:textId="77777777" w:rsidR="00E00546" w:rsidRDefault="00E00546" w:rsidP="007A1A98"/>
    <w:p w14:paraId="0A0FBC97" w14:textId="77777777" w:rsidR="00186C3D" w:rsidRDefault="00186C3D" w:rsidP="007A1A98"/>
    <w:p w14:paraId="18C29266" w14:textId="77777777" w:rsidR="00186C3D" w:rsidRDefault="00186C3D" w:rsidP="007A1A98"/>
    <w:p w14:paraId="46EEA0DD" w14:textId="4BE13BC5" w:rsidR="00186C3D" w:rsidRDefault="00186C3D" w:rsidP="007A1A98"/>
    <w:p w14:paraId="1ABEC917" w14:textId="2E3A57A6" w:rsidR="00E478EC" w:rsidRDefault="00E478EC" w:rsidP="007A1A98"/>
    <w:p w14:paraId="0F4148DC" w14:textId="77777777" w:rsidR="00E478EC" w:rsidRDefault="00E478EC"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F24D82F" w14:textId="77777777" w:rsidTr="15E7EC49">
        <w:tc>
          <w:tcPr>
            <w:tcW w:w="1838" w:type="dxa"/>
          </w:tcPr>
          <w:p w14:paraId="4B9E16A0" w14:textId="77777777" w:rsidR="00186C3D" w:rsidRDefault="00186C3D" w:rsidP="009041C1">
            <w:pPr>
              <w:jc w:val="center"/>
            </w:pPr>
            <w:r>
              <w:rPr>
                <w:noProof/>
                <w:lang w:eastAsia="en-GB"/>
              </w:rPr>
              <w:drawing>
                <wp:anchor distT="0" distB="0" distL="114300" distR="114300" simplePos="0" relativeHeight="251667456" behindDoc="0" locked="0" layoutInCell="1" allowOverlap="1" wp14:anchorId="75B90F7C" wp14:editId="744484CC">
                  <wp:simplePos x="0" y="0"/>
                  <wp:positionH relativeFrom="column">
                    <wp:posOffset>121920</wp:posOffset>
                  </wp:positionH>
                  <wp:positionV relativeFrom="paragraph">
                    <wp:posOffset>127000</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AD6D7E3" w14:textId="77777777" w:rsidR="00186C3D" w:rsidRPr="00A129C7" w:rsidRDefault="00186C3D" w:rsidP="00E478EC">
            <w:pPr>
              <w:rPr>
                <w:rFonts w:ascii="Tahoma" w:hAnsi="Tahoma" w:cs="Tahoma"/>
                <w:b/>
                <w:sz w:val="32"/>
                <w:szCs w:val="40"/>
              </w:rPr>
            </w:pPr>
            <w:r w:rsidRPr="00B93FDE">
              <w:rPr>
                <w:rFonts w:ascii="Tahoma" w:hAnsi="Tahoma" w:cs="Tahoma"/>
                <w:b/>
                <w:color w:val="2F5496" w:themeColor="accent5" w:themeShade="BF"/>
                <w:sz w:val="44"/>
                <w:szCs w:val="40"/>
              </w:rPr>
              <w:t>Research</w:t>
            </w:r>
          </w:p>
        </w:tc>
      </w:tr>
    </w:tbl>
    <w:p w14:paraId="7386702B" w14:textId="516CB3BF" w:rsidR="00186C3D" w:rsidRDefault="00186C3D" w:rsidP="007A1A98"/>
    <w:p w14:paraId="52389056" w14:textId="71DB144F" w:rsidR="00E61C03" w:rsidRPr="00E478EC" w:rsidRDefault="00E61C03" w:rsidP="007A1A98"/>
    <w:p w14:paraId="7CA7102F" w14:textId="77777777" w:rsidR="00273B20" w:rsidRPr="00E478EC" w:rsidRDefault="00273B20" w:rsidP="007A1A98"/>
    <w:p w14:paraId="0CB46F15" w14:textId="16A64E5C" w:rsidR="00273B20" w:rsidRPr="00E478EC" w:rsidRDefault="00273B20" w:rsidP="00273B20">
      <w:pPr>
        <w:pStyle w:val="ListParagraph"/>
        <w:numPr>
          <w:ilvl w:val="0"/>
          <w:numId w:val="12"/>
        </w:numPr>
        <w:spacing w:before="120"/>
        <w:ind w:left="714" w:hanging="357"/>
        <w:rPr>
          <w:rFonts w:ascii="Tahoma" w:hAnsi="Tahoma" w:cs="Tahoma"/>
        </w:rPr>
      </w:pPr>
      <w:r w:rsidRPr="00E478EC">
        <w:rPr>
          <w:rFonts w:ascii="Tahoma" w:hAnsi="Tahoma" w:cs="Tahoma"/>
        </w:rPr>
        <w:t>Research the background to our AoS1 topics by watching the Howard Goodall videos listed on page 6.</w:t>
      </w:r>
      <w:r w:rsidR="00E478EC">
        <w:rPr>
          <w:rFonts w:ascii="Tahoma" w:hAnsi="Tahoma" w:cs="Tahoma"/>
        </w:rPr>
        <w:br/>
      </w:r>
    </w:p>
    <w:p w14:paraId="39FBE57B" w14:textId="1E2A12B6" w:rsidR="00273B20" w:rsidRPr="00E478EC" w:rsidRDefault="00E61C03" w:rsidP="00273B20">
      <w:pPr>
        <w:pStyle w:val="ListParagraph"/>
        <w:numPr>
          <w:ilvl w:val="0"/>
          <w:numId w:val="12"/>
        </w:numPr>
        <w:spacing w:before="120"/>
        <w:ind w:left="714" w:hanging="357"/>
        <w:rPr>
          <w:rFonts w:ascii="Tahoma" w:hAnsi="Tahoma" w:cs="Tahoma"/>
        </w:rPr>
      </w:pPr>
      <w:r w:rsidRPr="00E478EC">
        <w:rPr>
          <w:rFonts w:ascii="Tahoma" w:hAnsi="Tahoma" w:cs="Tahoma"/>
        </w:rPr>
        <w:t xml:space="preserve">Please research the plot to Mozart’s </w:t>
      </w:r>
      <w:r w:rsidR="009D534E">
        <w:rPr>
          <w:rFonts w:ascii="Tahoma" w:hAnsi="Tahoma" w:cs="Tahoma"/>
          <w:i/>
          <w:iCs/>
        </w:rPr>
        <w:t xml:space="preserve">Le </w:t>
      </w:r>
      <w:proofErr w:type="spellStart"/>
      <w:r w:rsidR="009D534E">
        <w:rPr>
          <w:rFonts w:ascii="Tahoma" w:hAnsi="Tahoma" w:cs="Tahoma"/>
          <w:i/>
          <w:iCs/>
        </w:rPr>
        <w:t>N</w:t>
      </w:r>
      <w:r w:rsidRPr="00E478EC">
        <w:rPr>
          <w:rFonts w:ascii="Tahoma" w:hAnsi="Tahoma" w:cs="Tahoma"/>
          <w:i/>
          <w:iCs/>
        </w:rPr>
        <w:t>ozze</w:t>
      </w:r>
      <w:proofErr w:type="spellEnd"/>
      <w:r w:rsidR="009D534E">
        <w:rPr>
          <w:rFonts w:ascii="Tahoma" w:hAnsi="Tahoma" w:cs="Tahoma"/>
          <w:i/>
          <w:iCs/>
        </w:rPr>
        <w:t xml:space="preserve"> D</w:t>
      </w:r>
      <w:r w:rsidRPr="00E478EC">
        <w:rPr>
          <w:rFonts w:ascii="Tahoma" w:hAnsi="Tahoma" w:cs="Tahoma"/>
          <w:i/>
          <w:iCs/>
        </w:rPr>
        <w:t>i Figaro (The Marriage of Figaro)</w:t>
      </w:r>
      <w:r w:rsidRPr="00E478EC">
        <w:rPr>
          <w:rFonts w:ascii="Tahoma" w:hAnsi="Tahoma" w:cs="Tahoma"/>
        </w:rPr>
        <w:t xml:space="preserve">, including who all the characters are, and how they relate to each other. There is a link to a character list on the next page for you to complete. </w:t>
      </w:r>
    </w:p>
    <w:p w14:paraId="078A0D72" w14:textId="0F9F6B11" w:rsidR="00186C3D" w:rsidRPr="00273B20" w:rsidRDefault="00186C3D" w:rsidP="00273B20">
      <w:pPr>
        <w:pStyle w:val="ListParagraph"/>
        <w:spacing w:before="120"/>
        <w:ind w:left="714"/>
        <w:rPr>
          <w:rFonts w:ascii="Tahoma" w:hAnsi="Tahoma" w:cs="Tahoma"/>
          <w:sz w:val="28"/>
          <w:szCs w:val="28"/>
        </w:rPr>
      </w:pPr>
    </w:p>
    <w:p w14:paraId="56329093" w14:textId="77777777" w:rsidR="00186C3D" w:rsidRDefault="00186C3D" w:rsidP="007A1A98"/>
    <w:p w14:paraId="6CE14026" w14:textId="77777777" w:rsidR="00186C3D" w:rsidRDefault="00186C3D" w:rsidP="007A1A98"/>
    <w:p w14:paraId="1866EF76" w14:textId="77777777" w:rsidR="00186C3D" w:rsidRDefault="00186C3D" w:rsidP="007A1A98"/>
    <w:p w14:paraId="3FFD4CDF" w14:textId="77777777" w:rsidR="00186C3D" w:rsidRDefault="00186C3D" w:rsidP="007A1A98"/>
    <w:p w14:paraId="737ADA08" w14:textId="77777777" w:rsidR="00186C3D" w:rsidRDefault="00186C3D" w:rsidP="007A1A98"/>
    <w:p w14:paraId="4B0B48A3" w14:textId="77777777" w:rsidR="00186C3D" w:rsidRDefault="00186C3D" w:rsidP="007A1A98"/>
    <w:p w14:paraId="0AEE6611" w14:textId="77777777" w:rsidR="00186C3D" w:rsidRDefault="00186C3D" w:rsidP="007A1A98"/>
    <w:p w14:paraId="76CE4D46" w14:textId="77777777" w:rsidR="00186C3D" w:rsidRDefault="00186C3D" w:rsidP="007A1A98"/>
    <w:p w14:paraId="637771FC" w14:textId="77777777" w:rsidR="00186C3D" w:rsidRDefault="00186C3D"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77777777" w:rsidR="00186C3D" w:rsidRDefault="00186C3D" w:rsidP="007A1A98"/>
    <w:p w14:paraId="700C6426" w14:textId="77777777" w:rsidR="00186C3D" w:rsidRDefault="00186C3D" w:rsidP="007A1A98"/>
    <w:p w14:paraId="266AF766" w14:textId="77777777" w:rsidR="00186C3D" w:rsidRDefault="00186C3D" w:rsidP="007A1A98"/>
    <w:p w14:paraId="70A1C59D" w14:textId="77777777" w:rsidR="00186C3D" w:rsidRDefault="00186C3D" w:rsidP="007A1A98"/>
    <w:p w14:paraId="092715C5" w14:textId="77777777" w:rsidR="00186C3D" w:rsidRDefault="00186C3D" w:rsidP="007A1A98"/>
    <w:p w14:paraId="3B7AD240" w14:textId="77777777" w:rsidR="00186C3D" w:rsidRDefault="00186C3D" w:rsidP="007A1A98"/>
    <w:p w14:paraId="71E0B71D" w14:textId="77777777" w:rsidR="00186C3D" w:rsidRDefault="00186C3D" w:rsidP="007A1A98"/>
    <w:p w14:paraId="6E1402C2"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15E7EC49">
        <w:tc>
          <w:tcPr>
            <w:tcW w:w="1838" w:type="dxa"/>
          </w:tcPr>
          <w:p w14:paraId="10BAAEA3" w14:textId="77777777" w:rsidR="00186C3D" w:rsidRDefault="00186C3D" w:rsidP="009041C1">
            <w:pPr>
              <w:jc w:val="center"/>
            </w:pPr>
            <w:r>
              <w:rPr>
                <w:noProof/>
                <w:lang w:eastAsia="en-GB"/>
              </w:rPr>
              <w:drawing>
                <wp:anchor distT="0" distB="0" distL="114300" distR="114300" simplePos="0" relativeHeight="251668480" behindDoc="0" locked="0" layoutInCell="1" allowOverlap="1" wp14:anchorId="634C4C10" wp14:editId="1EA7B9E4">
                  <wp:simplePos x="0" y="0"/>
                  <wp:positionH relativeFrom="column">
                    <wp:posOffset>274320</wp:posOffset>
                  </wp:positionH>
                  <wp:positionV relativeFrom="paragraph">
                    <wp:posOffset>127000</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E478EC">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27285D79" w14:textId="77777777" w:rsidR="00186C3D" w:rsidRDefault="00186C3D" w:rsidP="007A1A98"/>
    <w:p w14:paraId="620B4C55" w14:textId="77777777" w:rsidR="00273B20" w:rsidRPr="00E478EC" w:rsidRDefault="00273B20" w:rsidP="007A1A98">
      <w:pPr>
        <w:pStyle w:val="ListParagraph"/>
        <w:numPr>
          <w:ilvl w:val="0"/>
          <w:numId w:val="13"/>
        </w:numPr>
        <w:rPr>
          <w:rFonts w:ascii="Tahoma" w:hAnsi="Tahoma" w:cs="Tahoma"/>
          <w:b/>
          <w:bCs/>
        </w:rPr>
      </w:pPr>
      <w:r w:rsidRPr="00E478EC">
        <w:rPr>
          <w:rFonts w:ascii="Tahoma" w:hAnsi="Tahoma" w:cs="Tahoma"/>
          <w:b/>
          <w:bCs/>
        </w:rPr>
        <w:t>Basic music theory</w:t>
      </w:r>
    </w:p>
    <w:p w14:paraId="4841F107" w14:textId="77777777" w:rsidR="00273B20" w:rsidRPr="00E478EC" w:rsidRDefault="00273B20" w:rsidP="00273B20">
      <w:pPr>
        <w:pStyle w:val="ListParagraph"/>
        <w:rPr>
          <w:rFonts w:ascii="Tahoma" w:hAnsi="Tahoma" w:cs="Tahoma"/>
          <w:b/>
          <w:bCs/>
        </w:rPr>
      </w:pPr>
    </w:p>
    <w:p w14:paraId="6029A89B" w14:textId="58B405B4" w:rsidR="00273B20" w:rsidRPr="00E478EC" w:rsidRDefault="00273B20" w:rsidP="00273B20">
      <w:pPr>
        <w:pStyle w:val="ListParagraph"/>
        <w:rPr>
          <w:rFonts w:ascii="Tahoma" w:hAnsi="Tahoma" w:cs="Tahoma"/>
        </w:rPr>
      </w:pPr>
      <w:r w:rsidRPr="00E478EC">
        <w:rPr>
          <w:rFonts w:ascii="Tahoma" w:hAnsi="Tahoma" w:cs="Tahoma"/>
        </w:rPr>
        <w:t xml:space="preserve">Please complete </w:t>
      </w:r>
      <w:hyperlink r:id="rId40" w:history="1">
        <w:r w:rsidRPr="00E478EC">
          <w:rPr>
            <w:rStyle w:val="Hyperlink"/>
            <w:rFonts w:ascii="Tahoma" w:hAnsi="Tahoma" w:cs="Tahoma"/>
          </w:rPr>
          <w:t>these exercises</w:t>
        </w:r>
      </w:hyperlink>
      <w:r w:rsidRPr="00E478EC">
        <w:rPr>
          <w:rFonts w:ascii="Tahoma" w:hAnsi="Tahoma" w:cs="Tahoma"/>
        </w:rPr>
        <w:t xml:space="preserve"> to demonstrate that you have the required level of understanding of music theory.</w:t>
      </w:r>
    </w:p>
    <w:p w14:paraId="0D4BBC49" w14:textId="2D82F398" w:rsidR="00273B20" w:rsidRPr="00E478EC" w:rsidRDefault="00273B20" w:rsidP="00273B20">
      <w:pPr>
        <w:pStyle w:val="ListParagraph"/>
        <w:rPr>
          <w:rFonts w:ascii="Tahoma" w:hAnsi="Tahoma" w:cs="Tahoma"/>
        </w:rPr>
      </w:pPr>
    </w:p>
    <w:p w14:paraId="13C7D51B" w14:textId="7322DF00" w:rsidR="00273B20" w:rsidRPr="00E478EC" w:rsidRDefault="00273B20" w:rsidP="00273B20">
      <w:pPr>
        <w:pStyle w:val="ListParagraph"/>
        <w:numPr>
          <w:ilvl w:val="0"/>
          <w:numId w:val="13"/>
        </w:numPr>
        <w:rPr>
          <w:rFonts w:ascii="Tahoma" w:hAnsi="Tahoma" w:cs="Tahoma"/>
          <w:b/>
          <w:bCs/>
        </w:rPr>
      </w:pPr>
      <w:r w:rsidRPr="00E478EC">
        <w:rPr>
          <w:rFonts w:ascii="Tahoma" w:hAnsi="Tahoma" w:cs="Tahoma"/>
          <w:b/>
          <w:bCs/>
        </w:rPr>
        <w:t>Composition</w:t>
      </w:r>
    </w:p>
    <w:p w14:paraId="1BD1F9D7" w14:textId="3031248D" w:rsidR="00273B20" w:rsidRPr="00E478EC" w:rsidRDefault="00273B20" w:rsidP="00273B20">
      <w:pPr>
        <w:ind w:left="720"/>
        <w:rPr>
          <w:rFonts w:ascii="Tahoma" w:hAnsi="Tahoma" w:cs="Tahoma"/>
        </w:rPr>
      </w:pPr>
      <w:r w:rsidRPr="15E7EC49">
        <w:rPr>
          <w:rFonts w:ascii="Tahoma" w:hAnsi="Tahoma" w:cs="Tahoma"/>
        </w:rPr>
        <w:t xml:space="preserve">Work through the </w:t>
      </w:r>
      <w:r w:rsidR="6E1D6016" w:rsidRPr="15E7EC49">
        <w:rPr>
          <w:rFonts w:ascii="Tahoma" w:hAnsi="Tahoma" w:cs="Tahoma"/>
        </w:rPr>
        <w:t xml:space="preserve">first few </w:t>
      </w:r>
      <w:r w:rsidRPr="15E7EC49">
        <w:rPr>
          <w:rFonts w:ascii="Tahoma" w:hAnsi="Tahoma" w:cs="Tahoma"/>
        </w:rPr>
        <w:t xml:space="preserve">exercises in </w:t>
      </w:r>
      <w:hyperlink r:id="rId41">
        <w:r w:rsidRPr="15E7EC49">
          <w:rPr>
            <w:rStyle w:val="Hyperlink"/>
            <w:rFonts w:ascii="Tahoma" w:hAnsi="Tahoma" w:cs="Tahoma"/>
          </w:rPr>
          <w:t>this composition package</w:t>
        </w:r>
      </w:hyperlink>
      <w:r w:rsidRPr="15E7EC49">
        <w:rPr>
          <w:rFonts w:ascii="Tahoma" w:hAnsi="Tahoma" w:cs="Tahoma"/>
        </w:rPr>
        <w:t xml:space="preserve">. </w:t>
      </w:r>
      <w:r w:rsidR="0C9E9D95" w:rsidRPr="15E7EC49">
        <w:rPr>
          <w:rFonts w:ascii="Tahoma" w:hAnsi="Tahoma" w:cs="Tahoma"/>
        </w:rPr>
        <w:t xml:space="preserve">Choose ONE rhythm/metre task, ONE melody task, and ONE texture task. The harmony task is optional. </w:t>
      </w:r>
    </w:p>
    <w:p w14:paraId="1F2E1F02" w14:textId="47684D51" w:rsidR="007C1BD7" w:rsidRPr="00E478EC" w:rsidRDefault="007C1BD7" w:rsidP="00273B20">
      <w:pPr>
        <w:ind w:left="720"/>
        <w:rPr>
          <w:rFonts w:ascii="Tahoma" w:hAnsi="Tahoma" w:cs="Tahoma"/>
        </w:rPr>
      </w:pPr>
    </w:p>
    <w:p w14:paraId="076B021B" w14:textId="0720E674" w:rsidR="007C1BD7" w:rsidRPr="00E478EC" w:rsidRDefault="007C1BD7" w:rsidP="007C1BD7">
      <w:pPr>
        <w:pStyle w:val="ListParagraph"/>
        <w:numPr>
          <w:ilvl w:val="0"/>
          <w:numId w:val="13"/>
        </w:numPr>
        <w:rPr>
          <w:rFonts w:ascii="Tahoma" w:hAnsi="Tahoma" w:cs="Tahoma"/>
          <w:b/>
          <w:bCs/>
        </w:rPr>
      </w:pPr>
      <w:r w:rsidRPr="00E478EC">
        <w:rPr>
          <w:rFonts w:ascii="Tahoma" w:hAnsi="Tahoma" w:cs="Tahoma"/>
          <w:b/>
          <w:bCs/>
        </w:rPr>
        <w:t>Short history of music</w:t>
      </w:r>
    </w:p>
    <w:p w14:paraId="1435B587" w14:textId="1A9622A4" w:rsidR="007C1BD7" w:rsidRPr="00E478EC" w:rsidRDefault="007C1BD7" w:rsidP="007C1BD7">
      <w:pPr>
        <w:ind w:left="720"/>
        <w:rPr>
          <w:rFonts w:ascii="Tahoma" w:hAnsi="Tahoma" w:cs="Tahoma"/>
        </w:rPr>
      </w:pPr>
      <w:r w:rsidRPr="00E478EC">
        <w:rPr>
          <w:rFonts w:ascii="Tahoma" w:hAnsi="Tahoma" w:cs="Tahoma"/>
        </w:rPr>
        <w:t xml:space="preserve">Complete the exercises in </w:t>
      </w:r>
      <w:hyperlink r:id="rId42" w:history="1">
        <w:r w:rsidRPr="00E478EC">
          <w:rPr>
            <w:rStyle w:val="Hyperlink"/>
            <w:rFonts w:ascii="Tahoma" w:hAnsi="Tahoma" w:cs="Tahoma"/>
          </w:rPr>
          <w:t>this document</w:t>
        </w:r>
      </w:hyperlink>
    </w:p>
    <w:p w14:paraId="79F21B58" w14:textId="70A64260" w:rsidR="00186C3D" w:rsidRPr="00E478EC" w:rsidRDefault="00186C3D" w:rsidP="335B188A">
      <w:pPr>
        <w:ind w:left="720"/>
        <w:rPr>
          <w:rFonts w:ascii="Tahoma" w:hAnsi="Tahoma" w:cs="Tahoma"/>
        </w:rPr>
      </w:pPr>
    </w:p>
    <w:p w14:paraId="76084BF8" w14:textId="77777777" w:rsidR="00186C3D" w:rsidRPr="00E478EC" w:rsidRDefault="00186C3D" w:rsidP="007A1A98">
      <w:pPr>
        <w:rPr>
          <w:rFonts w:ascii="Tahoma" w:hAnsi="Tahoma" w:cs="Tahoma"/>
        </w:rPr>
      </w:pPr>
    </w:p>
    <w:p w14:paraId="30D0EA86" w14:textId="77777777" w:rsidR="00186C3D" w:rsidRPr="00E478EC" w:rsidRDefault="00186C3D" w:rsidP="007A1A98">
      <w:pPr>
        <w:rPr>
          <w:rFonts w:ascii="Tahoma" w:hAnsi="Tahoma" w:cs="Tahoma"/>
        </w:rPr>
      </w:pPr>
    </w:p>
    <w:p w14:paraId="59C1F5D6" w14:textId="77777777" w:rsidR="00186C3D" w:rsidRPr="00E478EC" w:rsidRDefault="00186C3D" w:rsidP="007A1A98"/>
    <w:p w14:paraId="010106CF" w14:textId="77777777" w:rsidR="00186C3D" w:rsidRPr="00E478EC" w:rsidRDefault="00186C3D" w:rsidP="007A1A98"/>
    <w:p w14:paraId="1F6EF48A" w14:textId="77777777" w:rsidR="00186C3D" w:rsidRPr="00E478EC" w:rsidRDefault="00186C3D" w:rsidP="007A1A98"/>
    <w:p w14:paraId="7EA81498" w14:textId="77777777" w:rsidR="00186C3D" w:rsidRPr="00E478EC" w:rsidRDefault="00186C3D" w:rsidP="007A1A98"/>
    <w:p w14:paraId="112AF4FC" w14:textId="77777777" w:rsidR="00186C3D" w:rsidRPr="00E478EC" w:rsidRDefault="00186C3D" w:rsidP="007A1A98"/>
    <w:p w14:paraId="380516AD" w14:textId="77777777" w:rsidR="00186C3D" w:rsidRPr="00E478EC" w:rsidRDefault="00186C3D" w:rsidP="007A1A98"/>
    <w:p w14:paraId="3643CE5A" w14:textId="77777777" w:rsidR="00186C3D" w:rsidRPr="00E478EC" w:rsidRDefault="00186C3D" w:rsidP="007A1A98"/>
    <w:p w14:paraId="625034ED" w14:textId="77777777" w:rsidR="00186C3D" w:rsidRPr="00E478EC" w:rsidRDefault="00186C3D" w:rsidP="007A1A98"/>
    <w:p w14:paraId="3A0B46F5" w14:textId="77777777" w:rsidR="00186C3D" w:rsidRPr="00E478EC" w:rsidRDefault="00186C3D" w:rsidP="007A1A98"/>
    <w:p w14:paraId="5DADFD31" w14:textId="77777777" w:rsidR="00186C3D" w:rsidRPr="00E478EC" w:rsidRDefault="00186C3D" w:rsidP="007A1A98"/>
    <w:p w14:paraId="76D738FC" w14:textId="77777777" w:rsidR="00186C3D" w:rsidRDefault="00186C3D" w:rsidP="007A1A98"/>
    <w:p w14:paraId="39B202E0" w14:textId="77777777" w:rsidR="00186C3D" w:rsidRDefault="00186C3D" w:rsidP="007A1A98"/>
    <w:p w14:paraId="7D25116E" w14:textId="77777777" w:rsidR="00186C3D" w:rsidRDefault="00186C3D" w:rsidP="007A1A98"/>
    <w:p w14:paraId="346BA4DF"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15E7EC49">
        <w:tc>
          <w:tcPr>
            <w:tcW w:w="1838" w:type="dxa"/>
          </w:tcPr>
          <w:p w14:paraId="20A0C55F" w14:textId="77777777" w:rsidR="00186C3D" w:rsidRDefault="00186C3D" w:rsidP="009041C1">
            <w:pPr>
              <w:jc w:val="center"/>
            </w:pPr>
            <w:r>
              <w:rPr>
                <w:noProof/>
                <w:lang w:eastAsia="en-GB"/>
              </w:rPr>
              <w:drawing>
                <wp:anchor distT="0" distB="0" distL="114300" distR="114300" simplePos="0" relativeHeight="251669504" behindDoc="0" locked="0" layoutInCell="1" allowOverlap="1" wp14:anchorId="617F5CE4" wp14:editId="33F1E0D2">
                  <wp:simplePos x="0" y="0"/>
                  <wp:positionH relativeFrom="column">
                    <wp:posOffset>26670</wp:posOffset>
                  </wp:positionH>
                  <wp:positionV relativeFrom="paragraph">
                    <wp:posOffset>165100</wp:posOffset>
                  </wp:positionV>
                  <wp:extent cx="962025" cy="657225"/>
                  <wp:effectExtent l="0" t="0" r="9525"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1">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14:paraId="52C0967E" w14:textId="77777777" w:rsidR="00186C3D" w:rsidRPr="00B93FDE" w:rsidRDefault="00186C3D" w:rsidP="00E478EC">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Appendices/resources</w:t>
            </w:r>
          </w:p>
        </w:tc>
      </w:tr>
    </w:tbl>
    <w:p w14:paraId="3A755DAE" w14:textId="77777777" w:rsidR="00B65DB0" w:rsidRDefault="00B65DB0" w:rsidP="00E00546">
      <w:pPr>
        <w:pStyle w:val="paragraph"/>
        <w:spacing w:before="0" w:beforeAutospacing="0" w:after="0" w:afterAutospacing="0"/>
        <w:textAlignment w:val="baseline"/>
        <w:rPr>
          <w:rStyle w:val="normaltextrun"/>
          <w:rFonts w:ascii="Tahoma" w:hAnsi="Tahoma" w:cs="Tahoma"/>
          <w:b/>
          <w:bCs/>
        </w:rPr>
      </w:pPr>
    </w:p>
    <w:p w14:paraId="60EBC818" w14:textId="77777777" w:rsidR="00B65DB0" w:rsidRDefault="00B65DB0" w:rsidP="00E00546">
      <w:pPr>
        <w:pStyle w:val="paragraph"/>
        <w:spacing w:before="0" w:beforeAutospacing="0" w:after="0" w:afterAutospacing="0"/>
        <w:textAlignment w:val="baseline"/>
        <w:rPr>
          <w:rStyle w:val="normaltextrun"/>
          <w:rFonts w:ascii="Tahoma" w:hAnsi="Tahoma" w:cs="Tahoma"/>
          <w:b/>
          <w:bCs/>
        </w:rPr>
      </w:pPr>
    </w:p>
    <w:p w14:paraId="7D124BA2" w14:textId="1676A6DA" w:rsidR="00E00546" w:rsidRPr="00E478EC" w:rsidRDefault="00E00546" w:rsidP="00E00546">
      <w:pPr>
        <w:pStyle w:val="paragraph"/>
        <w:spacing w:before="0" w:beforeAutospacing="0" w:after="0" w:afterAutospacing="0"/>
        <w:textAlignment w:val="baseline"/>
        <w:rPr>
          <w:rStyle w:val="eop"/>
          <w:rFonts w:ascii="Tahoma" w:hAnsi="Tahoma" w:cs="Tahoma"/>
          <w:sz w:val="22"/>
          <w:szCs w:val="22"/>
        </w:rPr>
      </w:pPr>
      <w:r w:rsidRPr="00E478EC">
        <w:rPr>
          <w:rStyle w:val="normaltextrun"/>
          <w:rFonts w:ascii="Tahoma" w:hAnsi="Tahoma" w:cs="Tahoma"/>
          <w:b/>
          <w:bCs/>
          <w:sz w:val="22"/>
          <w:szCs w:val="22"/>
        </w:rPr>
        <w:t>Composition &amp; Harmony</w:t>
      </w:r>
      <w:r w:rsidRPr="00E478EC">
        <w:rPr>
          <w:rStyle w:val="eop"/>
          <w:rFonts w:ascii="Tahoma" w:hAnsi="Tahoma" w:cs="Tahoma"/>
          <w:sz w:val="22"/>
          <w:szCs w:val="22"/>
        </w:rPr>
        <w:t> </w:t>
      </w:r>
    </w:p>
    <w:p w14:paraId="05CFF856" w14:textId="77777777" w:rsidR="00B65DB0" w:rsidRPr="00E478EC" w:rsidRDefault="00B65DB0" w:rsidP="00E00546">
      <w:pPr>
        <w:pStyle w:val="paragraph"/>
        <w:spacing w:before="0" w:beforeAutospacing="0" w:after="0" w:afterAutospacing="0"/>
        <w:textAlignment w:val="baseline"/>
        <w:rPr>
          <w:rStyle w:val="eop"/>
          <w:rFonts w:ascii="Tahoma" w:hAnsi="Tahoma" w:cs="Tahoma"/>
          <w:sz w:val="22"/>
          <w:szCs w:val="22"/>
        </w:rPr>
      </w:pPr>
    </w:p>
    <w:p w14:paraId="2F40F61C" w14:textId="25210C0B" w:rsidR="00B65DB0" w:rsidRPr="00E478EC" w:rsidRDefault="00B65DB0" w:rsidP="00E00546">
      <w:pPr>
        <w:pStyle w:val="paragraph"/>
        <w:spacing w:before="0" w:beforeAutospacing="0" w:after="0" w:afterAutospacing="0"/>
        <w:textAlignment w:val="baseline"/>
        <w:rPr>
          <w:rStyle w:val="eop"/>
          <w:rFonts w:ascii="Tahoma" w:hAnsi="Tahoma" w:cs="Tahoma"/>
          <w:sz w:val="22"/>
          <w:szCs w:val="22"/>
        </w:rPr>
      </w:pPr>
      <w:r w:rsidRPr="00E478EC">
        <w:rPr>
          <w:rStyle w:val="eop"/>
          <w:rFonts w:ascii="Tahoma" w:hAnsi="Tahoma" w:cs="Tahoma"/>
          <w:sz w:val="22"/>
          <w:szCs w:val="22"/>
        </w:rPr>
        <w:t>These books will help you if you feel that theory, composition or harmony are an area of weakness:</w:t>
      </w:r>
    </w:p>
    <w:p w14:paraId="2023E49D" w14:textId="77777777" w:rsidR="00B65DB0" w:rsidRPr="00E478EC" w:rsidRDefault="00B65DB0" w:rsidP="00E00546">
      <w:pPr>
        <w:pStyle w:val="paragraph"/>
        <w:spacing w:before="0" w:beforeAutospacing="0" w:after="0" w:afterAutospacing="0"/>
        <w:textAlignment w:val="baseline"/>
        <w:rPr>
          <w:rFonts w:ascii="Tahoma" w:hAnsi="Tahoma" w:cs="Tahoma"/>
          <w:sz w:val="22"/>
          <w:szCs w:val="22"/>
        </w:rPr>
      </w:pPr>
    </w:p>
    <w:p w14:paraId="3430122B" w14:textId="51DAD3BC" w:rsidR="00B65DB0" w:rsidRPr="00E478EC" w:rsidRDefault="00B65DB0" w:rsidP="00B65DB0">
      <w:pPr>
        <w:numPr>
          <w:ilvl w:val="0"/>
          <w:numId w:val="15"/>
        </w:numPr>
        <w:shd w:val="clear" w:color="auto" w:fill="FFFFFF"/>
        <w:spacing w:after="83" w:line="240" w:lineRule="auto"/>
        <w:rPr>
          <w:rStyle w:val="normaltextrun"/>
          <w:rFonts w:ascii="Tahoma" w:eastAsia="Times New Roman" w:hAnsi="Tahoma" w:cs="Tahoma"/>
          <w:color w:val="000000" w:themeColor="text1"/>
          <w:lang w:eastAsia="en-GB"/>
        </w:rPr>
      </w:pPr>
      <w:r w:rsidRPr="00E478EC">
        <w:rPr>
          <w:rStyle w:val="normaltextrun"/>
          <w:rFonts w:ascii="Tahoma" w:hAnsi="Tahoma" w:cs="Tahoma"/>
          <w:i/>
          <w:iCs/>
          <w:color w:val="000000" w:themeColor="text1"/>
        </w:rPr>
        <w:t xml:space="preserve">Music Theory: The Essential Guide </w:t>
      </w:r>
      <w:r w:rsidRPr="00E478EC">
        <w:rPr>
          <w:rStyle w:val="normaltextrun"/>
          <w:rFonts w:ascii="Tahoma" w:hAnsi="Tahoma" w:cs="Tahoma"/>
          <w:color w:val="000000" w:themeColor="text1"/>
        </w:rPr>
        <w:t xml:space="preserve">by Julia Winterson with Paul Harris (ISBN </w:t>
      </w:r>
      <w:r w:rsidRPr="00E478EC">
        <w:rPr>
          <w:rFonts w:ascii="Tahoma" w:eastAsia="Times New Roman" w:hAnsi="Tahoma" w:cs="Tahoma"/>
          <w:color w:val="000000" w:themeColor="text1"/>
          <w:lang w:eastAsia="en-GB"/>
        </w:rPr>
        <w:t>978-0571536320, Faber Music 2014)</w:t>
      </w:r>
    </w:p>
    <w:p w14:paraId="41EC774B" w14:textId="06DECF43" w:rsidR="00E00546" w:rsidRPr="00E478EC" w:rsidRDefault="00E00546" w:rsidP="00B65DB0">
      <w:pPr>
        <w:pStyle w:val="paragraph"/>
        <w:numPr>
          <w:ilvl w:val="0"/>
          <w:numId w:val="15"/>
        </w:numPr>
        <w:spacing w:before="0" w:beforeAutospacing="0" w:after="0" w:afterAutospacing="0"/>
        <w:textAlignment w:val="baseline"/>
        <w:rPr>
          <w:rStyle w:val="eop"/>
          <w:rFonts w:ascii="Tahoma" w:hAnsi="Tahoma" w:cs="Tahoma"/>
          <w:color w:val="000000" w:themeColor="text1"/>
          <w:sz w:val="22"/>
          <w:szCs w:val="22"/>
        </w:rPr>
      </w:pPr>
      <w:r w:rsidRPr="00E478EC">
        <w:rPr>
          <w:rStyle w:val="normaltextrun"/>
          <w:rFonts w:ascii="Tahoma" w:hAnsi="Tahoma" w:cs="Tahoma"/>
          <w:i/>
          <w:iCs/>
          <w:color w:val="000000" w:themeColor="text1"/>
          <w:sz w:val="22"/>
          <w:szCs w:val="22"/>
        </w:rPr>
        <w:t>AS Music Composition Workbook </w:t>
      </w:r>
      <w:r w:rsidRPr="00E478EC">
        <w:rPr>
          <w:rStyle w:val="normaltextrun"/>
          <w:rFonts w:ascii="Tahoma" w:hAnsi="Tahoma" w:cs="Tahoma"/>
          <w:color w:val="000000" w:themeColor="text1"/>
          <w:sz w:val="22"/>
          <w:szCs w:val="22"/>
        </w:rPr>
        <w:t>by Alan Charlton (ISBN 978-1906178314, </w:t>
      </w:r>
      <w:proofErr w:type="spellStart"/>
      <w:r w:rsidRPr="00E478EC">
        <w:rPr>
          <w:rStyle w:val="normaltextrun"/>
          <w:rFonts w:ascii="Tahoma" w:hAnsi="Tahoma" w:cs="Tahoma"/>
          <w:color w:val="000000" w:themeColor="text1"/>
          <w:sz w:val="22"/>
          <w:szCs w:val="22"/>
        </w:rPr>
        <w:t>Rhinegold</w:t>
      </w:r>
      <w:proofErr w:type="spellEnd"/>
      <w:r w:rsidRPr="00E478EC">
        <w:rPr>
          <w:rStyle w:val="normaltextrun"/>
          <w:rFonts w:ascii="Tahoma" w:hAnsi="Tahoma" w:cs="Tahoma"/>
          <w:color w:val="000000" w:themeColor="text1"/>
          <w:sz w:val="22"/>
          <w:szCs w:val="22"/>
        </w:rPr>
        <w:t> Education 2008)</w:t>
      </w:r>
      <w:r w:rsidRPr="00E478EC">
        <w:rPr>
          <w:rStyle w:val="eop"/>
          <w:rFonts w:ascii="Tahoma" w:hAnsi="Tahoma" w:cs="Tahoma"/>
          <w:color w:val="000000" w:themeColor="text1"/>
          <w:sz w:val="22"/>
          <w:szCs w:val="22"/>
        </w:rPr>
        <w:t> </w:t>
      </w:r>
    </w:p>
    <w:p w14:paraId="2CC1E2A8" w14:textId="77777777" w:rsidR="00B65DB0" w:rsidRPr="00E478EC" w:rsidRDefault="00B65DB0" w:rsidP="00B65DB0">
      <w:pPr>
        <w:pStyle w:val="paragraph"/>
        <w:spacing w:before="0" w:beforeAutospacing="0" w:after="0" w:afterAutospacing="0"/>
        <w:ind w:left="360"/>
        <w:textAlignment w:val="baseline"/>
        <w:rPr>
          <w:rFonts w:ascii="Tahoma" w:hAnsi="Tahoma" w:cs="Tahoma"/>
          <w:color w:val="000000" w:themeColor="text1"/>
          <w:sz w:val="22"/>
          <w:szCs w:val="22"/>
        </w:rPr>
      </w:pPr>
    </w:p>
    <w:p w14:paraId="27A95263" w14:textId="57BCF3B8" w:rsidR="00E00546" w:rsidRPr="00E478EC" w:rsidRDefault="00E00546" w:rsidP="00B65DB0">
      <w:pPr>
        <w:pStyle w:val="ListParagraph"/>
        <w:numPr>
          <w:ilvl w:val="0"/>
          <w:numId w:val="15"/>
        </w:numPr>
        <w:rPr>
          <w:rFonts w:ascii="Tahoma" w:eastAsia="Times New Roman" w:hAnsi="Tahoma" w:cs="Tahoma"/>
          <w:color w:val="000000" w:themeColor="text1"/>
          <w:lang w:eastAsia="en-GB"/>
        </w:rPr>
      </w:pPr>
      <w:r w:rsidRPr="00E478EC">
        <w:rPr>
          <w:rStyle w:val="normaltextrun"/>
          <w:rFonts w:ascii="Tahoma" w:hAnsi="Tahoma" w:cs="Tahoma"/>
          <w:i/>
          <w:iCs/>
          <w:color w:val="000000" w:themeColor="text1"/>
        </w:rPr>
        <w:t>A Level Music Harmony Workbook 1 </w:t>
      </w:r>
      <w:r w:rsidRPr="00E478EC">
        <w:rPr>
          <w:rStyle w:val="normaltextrun"/>
          <w:rFonts w:ascii="Tahoma" w:hAnsi="Tahoma" w:cs="Tahoma"/>
          <w:color w:val="000000" w:themeColor="text1"/>
        </w:rPr>
        <w:t>by Hugh Benham (ISBN</w:t>
      </w:r>
      <w:r w:rsidRPr="00E478EC">
        <w:rPr>
          <w:rFonts w:ascii="Tahoma" w:eastAsia="Times New Roman" w:hAnsi="Tahoma" w:cs="Tahoma"/>
          <w:color w:val="000000" w:themeColor="text1"/>
          <w:shd w:val="clear" w:color="auto" w:fill="FFFFFF"/>
          <w:lang w:eastAsia="en-GB"/>
        </w:rPr>
        <w:t> 978-1785586354</w:t>
      </w:r>
      <w:r w:rsidR="00B65DB0" w:rsidRPr="00E478EC">
        <w:rPr>
          <w:rFonts w:ascii="Tahoma" w:eastAsia="Times New Roman" w:hAnsi="Tahoma" w:cs="Tahoma"/>
          <w:color w:val="000000" w:themeColor="text1"/>
          <w:shd w:val="clear" w:color="auto" w:fill="FFFFFF"/>
          <w:lang w:eastAsia="en-GB"/>
        </w:rPr>
        <w:t>,</w:t>
      </w:r>
      <w:r w:rsidRPr="00E478EC">
        <w:rPr>
          <w:rFonts w:ascii="Tahoma" w:eastAsia="Times New Roman" w:hAnsi="Tahoma" w:cs="Tahoma"/>
          <w:color w:val="000000" w:themeColor="text1"/>
          <w:shd w:val="clear" w:color="auto" w:fill="FFFFFF"/>
          <w:lang w:eastAsia="en-GB"/>
        </w:rPr>
        <w:t xml:space="preserve"> </w:t>
      </w:r>
      <w:proofErr w:type="spellStart"/>
      <w:r w:rsidRPr="00E478EC">
        <w:rPr>
          <w:rStyle w:val="normaltextrun"/>
          <w:rFonts w:ascii="Tahoma" w:hAnsi="Tahoma" w:cs="Tahoma"/>
          <w:color w:val="000000" w:themeColor="text1"/>
        </w:rPr>
        <w:t>Rhinegold</w:t>
      </w:r>
      <w:proofErr w:type="spellEnd"/>
      <w:r w:rsidRPr="00E478EC">
        <w:rPr>
          <w:rStyle w:val="normaltextrun"/>
          <w:rFonts w:ascii="Tahoma" w:hAnsi="Tahoma" w:cs="Tahoma"/>
          <w:color w:val="000000" w:themeColor="text1"/>
        </w:rPr>
        <w:t> Education 2018)</w:t>
      </w:r>
      <w:r w:rsidRPr="00E478EC">
        <w:rPr>
          <w:rStyle w:val="eop"/>
          <w:rFonts w:ascii="Tahoma" w:hAnsi="Tahoma" w:cs="Tahoma"/>
          <w:color w:val="000000" w:themeColor="text1"/>
        </w:rPr>
        <w:t> </w:t>
      </w:r>
    </w:p>
    <w:p w14:paraId="25CA6726" w14:textId="77777777" w:rsidR="00E00546" w:rsidRPr="00E478EC" w:rsidRDefault="00E00546" w:rsidP="00E00546">
      <w:pPr>
        <w:pStyle w:val="paragraph"/>
        <w:spacing w:before="0" w:beforeAutospacing="0" w:after="0" w:afterAutospacing="0"/>
        <w:textAlignment w:val="baseline"/>
        <w:rPr>
          <w:rStyle w:val="normaltextrun"/>
          <w:rFonts w:ascii="Tahoma" w:hAnsi="Tahoma" w:cs="Tahoma"/>
          <w:b/>
          <w:bCs/>
          <w:sz w:val="22"/>
          <w:szCs w:val="22"/>
        </w:rPr>
      </w:pPr>
    </w:p>
    <w:p w14:paraId="3CE85324" w14:textId="77777777" w:rsidR="00186C3D" w:rsidRDefault="00186C3D" w:rsidP="007A1A98"/>
    <w:p w14:paraId="37CA52BD" w14:textId="77777777" w:rsidR="00186C3D" w:rsidRDefault="00186C3D" w:rsidP="007A1A98"/>
    <w:p w14:paraId="67D4DB26" w14:textId="77777777" w:rsidR="00186C3D" w:rsidRDefault="00186C3D" w:rsidP="007A1A98"/>
    <w:p w14:paraId="6BE82D60" w14:textId="77777777" w:rsidR="00186C3D" w:rsidRDefault="00186C3D" w:rsidP="007A1A98"/>
    <w:p w14:paraId="45219D48" w14:textId="77777777" w:rsidR="00186C3D" w:rsidRDefault="00186C3D" w:rsidP="007A1A98"/>
    <w:p w14:paraId="359BB217" w14:textId="77777777" w:rsidR="00186C3D" w:rsidRDefault="00186C3D" w:rsidP="007A1A98"/>
    <w:p w14:paraId="310BFB84" w14:textId="77777777" w:rsidR="00186C3D" w:rsidRDefault="00186C3D" w:rsidP="007A1A98"/>
    <w:p w14:paraId="33BCC4A8" w14:textId="77777777" w:rsidR="00186C3D" w:rsidRDefault="00186C3D" w:rsidP="007A1A98"/>
    <w:p w14:paraId="6BD1225E" w14:textId="77777777" w:rsidR="00186C3D" w:rsidRDefault="00186C3D" w:rsidP="007A1A98"/>
    <w:p w14:paraId="512058F9" w14:textId="77777777" w:rsidR="00186C3D" w:rsidRDefault="00186C3D" w:rsidP="007A1A98"/>
    <w:p w14:paraId="610226CA" w14:textId="77777777" w:rsidR="00186C3D" w:rsidRDefault="00186C3D" w:rsidP="007A1A98"/>
    <w:p w14:paraId="2A970786" w14:textId="77777777" w:rsidR="00186C3D" w:rsidRDefault="00186C3D" w:rsidP="007A1A98"/>
    <w:p w14:paraId="7F0867FB" w14:textId="77777777" w:rsidR="00186C3D" w:rsidRDefault="00186C3D" w:rsidP="007A1A98"/>
    <w:p w14:paraId="008A1341" w14:textId="77777777" w:rsidR="00186C3D" w:rsidRDefault="00186C3D" w:rsidP="007A1A98"/>
    <w:p w14:paraId="4C115CE2" w14:textId="77777777" w:rsidR="00186C3D" w:rsidRDefault="00186C3D" w:rsidP="007A1A98"/>
    <w:p w14:paraId="512533C0" w14:textId="77777777" w:rsidR="00186C3D" w:rsidRDefault="00186C3D" w:rsidP="007A1A98"/>
    <w:p w14:paraId="1B3F3667" w14:textId="77777777" w:rsidR="00186C3D" w:rsidRDefault="00186C3D" w:rsidP="007A1A98"/>
    <w:p w14:paraId="191D85DA" w14:textId="77777777" w:rsidR="00186C3D" w:rsidRPr="007A1A98" w:rsidRDefault="00186C3D" w:rsidP="007A1A98"/>
    <w:sectPr w:rsidR="00186C3D" w:rsidRPr="007A1A98" w:rsidSect="00B93FDE">
      <w:headerReference w:type="even" r:id="rId43"/>
      <w:headerReference w:type="default" r:id="rId44"/>
      <w:footerReference w:type="even" r:id="rId45"/>
      <w:footerReference w:type="default" r:id="rId46"/>
      <w:headerReference w:type="first" r:id="rId47"/>
      <w:footerReference w:type="first" r:id="rId48"/>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7520B" w14:textId="77777777" w:rsidR="00145D8A" w:rsidRDefault="00145D8A" w:rsidP="00186C3D">
      <w:pPr>
        <w:spacing w:after="0" w:line="240" w:lineRule="auto"/>
      </w:pPr>
      <w:r>
        <w:separator/>
      </w:r>
    </w:p>
  </w:endnote>
  <w:endnote w:type="continuationSeparator" w:id="0">
    <w:p w14:paraId="0BAC3F09" w14:textId="77777777" w:rsidR="00145D8A" w:rsidRDefault="00145D8A"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35CC" w14:textId="77777777" w:rsidR="00594BC6" w:rsidRDefault="00594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4B997838" w14:textId="341F18E9" w:rsidR="00186C3D" w:rsidRDefault="006C0D6F">
        <w:pPr>
          <w:pStyle w:val="Footer"/>
        </w:pPr>
        <w:fldSimple w:instr="FILENAME \* MERGEFORMAT">
          <w:r>
            <w:rPr>
              <w:noProof/>
            </w:rPr>
            <w:t>A level Music 2025 JW</w:t>
          </w:r>
        </w:fldSimple>
        <w:r w:rsidR="00594BC6">
          <w:rPr>
            <w:noProof/>
          </w:rPr>
          <w:t>5</w:t>
        </w:r>
        <w:r w:rsidR="00186C3D" w:rsidRPr="00186C3D">
          <w:rPr>
            <w:rFonts w:ascii="Tahoma" w:hAnsi="Tahoma" w:cs="Tahoma"/>
            <w:sz w:val="18"/>
            <w:szCs w:val="18"/>
          </w:rPr>
          <w:t xml:space="preserve">                                                           </w:t>
        </w:r>
        <w:r w:rsidR="00186C3D">
          <w:rPr>
            <w:rFonts w:ascii="Tahoma" w:hAnsi="Tahoma" w:cs="Tahoma"/>
            <w:sz w:val="18"/>
            <w:szCs w:val="18"/>
          </w:rPr>
          <w:t xml:space="preserve">              </w:t>
        </w:r>
        <w:r w:rsidR="00553122">
          <w:rPr>
            <w:rFonts w:ascii="Tahoma" w:hAnsi="Tahoma" w:cs="Tahoma"/>
            <w:sz w:val="18"/>
            <w:szCs w:val="18"/>
          </w:rPr>
          <w:t xml:space="preserve">         </w:t>
        </w:r>
        <w:r w:rsidR="00186C3D">
          <w:rPr>
            <w:rFonts w:ascii="Tahoma" w:hAnsi="Tahoma" w:cs="Tahoma"/>
            <w:sz w:val="18"/>
            <w:szCs w:val="18"/>
          </w:rPr>
          <w:t xml:space="preserve">      </w:t>
        </w:r>
        <w:r w:rsidR="00186C3D" w:rsidRPr="00186C3D">
          <w:rPr>
            <w:rFonts w:ascii="Tahoma" w:hAnsi="Tahoma" w:cs="Tahoma"/>
            <w:sz w:val="18"/>
            <w:szCs w:val="18"/>
          </w:rPr>
          <w:fldChar w:fldCharType="begin"/>
        </w:r>
        <w:r w:rsidR="00186C3D" w:rsidRPr="00186C3D">
          <w:rPr>
            <w:rFonts w:ascii="Tahoma" w:hAnsi="Tahoma" w:cs="Tahoma"/>
            <w:sz w:val="18"/>
            <w:szCs w:val="18"/>
          </w:rPr>
          <w:instrText xml:space="preserve"> PAGE   \* MERGEFORMAT </w:instrText>
        </w:r>
        <w:r w:rsidR="00186C3D" w:rsidRPr="00186C3D">
          <w:rPr>
            <w:rFonts w:ascii="Tahoma" w:hAnsi="Tahoma" w:cs="Tahoma"/>
            <w:sz w:val="18"/>
            <w:szCs w:val="18"/>
          </w:rPr>
          <w:fldChar w:fldCharType="separate"/>
        </w:r>
        <w:r>
          <w:rPr>
            <w:rFonts w:ascii="Tahoma" w:hAnsi="Tahoma" w:cs="Tahoma"/>
            <w:noProof/>
            <w:sz w:val="18"/>
            <w:szCs w:val="18"/>
          </w:rPr>
          <w:t>4</w:t>
        </w:r>
        <w:r w:rsidR="00186C3D" w:rsidRPr="00186C3D">
          <w:rPr>
            <w:rFonts w:ascii="Tahoma" w:hAnsi="Tahoma" w:cs="Tahoma"/>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1800" w14:textId="77777777" w:rsidR="00594BC6" w:rsidRDefault="00594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BFC4" w14:textId="77777777" w:rsidR="00145D8A" w:rsidRDefault="00145D8A" w:rsidP="00186C3D">
      <w:pPr>
        <w:spacing w:after="0" w:line="240" w:lineRule="auto"/>
      </w:pPr>
      <w:r>
        <w:separator/>
      </w:r>
    </w:p>
  </w:footnote>
  <w:footnote w:type="continuationSeparator" w:id="0">
    <w:p w14:paraId="69F4C23E" w14:textId="77777777" w:rsidR="00145D8A" w:rsidRDefault="00145D8A"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E099" w14:textId="77777777" w:rsidR="00594BC6" w:rsidRDefault="00594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AC42" w14:textId="77777777" w:rsidR="00594BC6" w:rsidRDefault="00594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759F" w14:textId="77777777" w:rsidR="00594BC6" w:rsidRDefault="00594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75E6"/>
    <w:multiLevelType w:val="multilevel"/>
    <w:tmpl w:val="758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93F35"/>
    <w:multiLevelType w:val="hybridMultilevel"/>
    <w:tmpl w:val="273E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F4C58"/>
    <w:multiLevelType w:val="hybridMultilevel"/>
    <w:tmpl w:val="5E788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2841E1"/>
    <w:multiLevelType w:val="multilevel"/>
    <w:tmpl w:val="292A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9473C3"/>
    <w:multiLevelType w:val="multilevel"/>
    <w:tmpl w:val="A858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F54A96"/>
    <w:multiLevelType w:val="multilevel"/>
    <w:tmpl w:val="4A6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880A63"/>
    <w:multiLevelType w:val="hybridMultilevel"/>
    <w:tmpl w:val="6CDE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F951C6"/>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592BEA"/>
    <w:multiLevelType w:val="multilevel"/>
    <w:tmpl w:val="BA08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725133"/>
    <w:multiLevelType w:val="multilevel"/>
    <w:tmpl w:val="9E1A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2800A7"/>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746BD8"/>
    <w:multiLevelType w:val="hybridMultilevel"/>
    <w:tmpl w:val="15EC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433E4"/>
    <w:multiLevelType w:val="multilevel"/>
    <w:tmpl w:val="7996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2A2758"/>
    <w:multiLevelType w:val="multilevel"/>
    <w:tmpl w:val="03E8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4C7F58"/>
    <w:multiLevelType w:val="hybridMultilevel"/>
    <w:tmpl w:val="61461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261663">
    <w:abstractNumId w:val="1"/>
  </w:num>
  <w:num w:numId="2" w16cid:durableId="2017534244">
    <w:abstractNumId w:val="6"/>
  </w:num>
  <w:num w:numId="3" w16cid:durableId="902523309">
    <w:abstractNumId w:val="11"/>
  </w:num>
  <w:num w:numId="4" w16cid:durableId="183206171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5" w16cid:durableId="280499515">
    <w:abstractNumId w:val="14"/>
  </w:num>
  <w:num w:numId="6" w16cid:durableId="1976986569">
    <w:abstractNumId w:val="10"/>
  </w:num>
  <w:num w:numId="7" w16cid:durableId="1401639430">
    <w:abstractNumId w:val="3"/>
  </w:num>
  <w:num w:numId="8" w16cid:durableId="300159196">
    <w:abstractNumId w:val="4"/>
  </w:num>
  <w:num w:numId="9" w16cid:durableId="491455972">
    <w:abstractNumId w:val="0"/>
  </w:num>
  <w:num w:numId="10" w16cid:durableId="598678601">
    <w:abstractNumId w:val="9"/>
  </w:num>
  <w:num w:numId="11" w16cid:durableId="473840375">
    <w:abstractNumId w:val="5"/>
  </w:num>
  <w:num w:numId="12" w16cid:durableId="8027834">
    <w:abstractNumId w:val="12"/>
  </w:num>
  <w:num w:numId="13" w16cid:durableId="1929774429">
    <w:abstractNumId w:val="2"/>
  </w:num>
  <w:num w:numId="14" w16cid:durableId="1510874265">
    <w:abstractNumId w:val="8"/>
  </w:num>
  <w:num w:numId="15" w16cid:durableId="2100788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C7432"/>
    <w:rsid w:val="00127D55"/>
    <w:rsid w:val="00145D8A"/>
    <w:rsid w:val="00186C3D"/>
    <w:rsid w:val="001961B8"/>
    <w:rsid w:val="00254CEB"/>
    <w:rsid w:val="00273B20"/>
    <w:rsid w:val="002D7BC0"/>
    <w:rsid w:val="002F1F1E"/>
    <w:rsid w:val="002F356A"/>
    <w:rsid w:val="003E62A6"/>
    <w:rsid w:val="0054108A"/>
    <w:rsid w:val="00553122"/>
    <w:rsid w:val="00594BC6"/>
    <w:rsid w:val="005A585C"/>
    <w:rsid w:val="006145C6"/>
    <w:rsid w:val="006562F6"/>
    <w:rsid w:val="00695208"/>
    <w:rsid w:val="006C0D6F"/>
    <w:rsid w:val="006F05CE"/>
    <w:rsid w:val="007554FF"/>
    <w:rsid w:val="00780135"/>
    <w:rsid w:val="007A1A98"/>
    <w:rsid w:val="007C1BD7"/>
    <w:rsid w:val="007C44F6"/>
    <w:rsid w:val="007D64F0"/>
    <w:rsid w:val="007E79CA"/>
    <w:rsid w:val="008667CD"/>
    <w:rsid w:val="00875459"/>
    <w:rsid w:val="008E4FCE"/>
    <w:rsid w:val="009C46E1"/>
    <w:rsid w:val="009D534E"/>
    <w:rsid w:val="009F7EEA"/>
    <w:rsid w:val="00A129C7"/>
    <w:rsid w:val="00A76ED2"/>
    <w:rsid w:val="00AA5682"/>
    <w:rsid w:val="00AD4588"/>
    <w:rsid w:val="00AD68FC"/>
    <w:rsid w:val="00B65DB0"/>
    <w:rsid w:val="00B93FDE"/>
    <w:rsid w:val="00CA54AC"/>
    <w:rsid w:val="00E00546"/>
    <w:rsid w:val="00E478EC"/>
    <w:rsid w:val="00E61C03"/>
    <w:rsid w:val="00E65D1C"/>
    <w:rsid w:val="00F65962"/>
    <w:rsid w:val="039BB155"/>
    <w:rsid w:val="0C9E9D95"/>
    <w:rsid w:val="0F0C1329"/>
    <w:rsid w:val="15E7EC49"/>
    <w:rsid w:val="18ABA05C"/>
    <w:rsid w:val="1CA3DF71"/>
    <w:rsid w:val="1F1C10D0"/>
    <w:rsid w:val="218A4FF5"/>
    <w:rsid w:val="2631995A"/>
    <w:rsid w:val="2E6437FE"/>
    <w:rsid w:val="314B124E"/>
    <w:rsid w:val="32234454"/>
    <w:rsid w:val="335B188A"/>
    <w:rsid w:val="34D02A69"/>
    <w:rsid w:val="369774C9"/>
    <w:rsid w:val="3F5249D2"/>
    <w:rsid w:val="403A54EF"/>
    <w:rsid w:val="47AC15C6"/>
    <w:rsid w:val="494C7860"/>
    <w:rsid w:val="4B6F2AEC"/>
    <w:rsid w:val="4CD7AA46"/>
    <w:rsid w:val="560F9CEC"/>
    <w:rsid w:val="56AC4EE8"/>
    <w:rsid w:val="5AF3D3ED"/>
    <w:rsid w:val="61C0A7BB"/>
    <w:rsid w:val="64368C26"/>
    <w:rsid w:val="693320A1"/>
    <w:rsid w:val="6E1D6016"/>
    <w:rsid w:val="797D97FB"/>
    <w:rsid w:val="7B69C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customStyle="1" w:styleId="paragraph">
    <w:name w:val="paragraph"/>
    <w:basedOn w:val="Normal"/>
    <w:rsid w:val="007D64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D64F0"/>
  </w:style>
  <w:style w:type="character" w:customStyle="1" w:styleId="eop">
    <w:name w:val="eop"/>
    <w:basedOn w:val="DefaultParagraphFont"/>
    <w:rsid w:val="007D64F0"/>
  </w:style>
  <w:style w:type="table" w:styleId="TableSubtle1">
    <w:name w:val="Table Subtle 1"/>
    <w:basedOn w:val="TableNormal"/>
    <w:uiPriority w:val="99"/>
    <w:rsid w:val="007D64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0C74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C7432"/>
    <w:pPr>
      <w:ind w:left="720"/>
      <w:contextualSpacing/>
    </w:pPr>
  </w:style>
  <w:style w:type="character" w:styleId="Hyperlink">
    <w:name w:val="Hyperlink"/>
    <w:basedOn w:val="DefaultParagraphFont"/>
    <w:uiPriority w:val="99"/>
    <w:unhideWhenUsed/>
    <w:rsid w:val="0054108A"/>
    <w:rPr>
      <w:color w:val="0563C1" w:themeColor="hyperlink"/>
      <w:u w:val="single"/>
    </w:rPr>
  </w:style>
  <w:style w:type="character" w:customStyle="1" w:styleId="UnresolvedMention1">
    <w:name w:val="Unresolved Mention1"/>
    <w:basedOn w:val="DefaultParagraphFont"/>
    <w:uiPriority w:val="99"/>
    <w:semiHidden/>
    <w:unhideWhenUsed/>
    <w:rsid w:val="0054108A"/>
    <w:rPr>
      <w:color w:val="605E5C"/>
      <w:shd w:val="clear" w:color="auto" w:fill="E1DFDD"/>
    </w:rPr>
  </w:style>
  <w:style w:type="character" w:styleId="FollowedHyperlink">
    <w:name w:val="FollowedHyperlink"/>
    <w:basedOn w:val="DefaultParagraphFont"/>
    <w:uiPriority w:val="99"/>
    <w:semiHidden/>
    <w:unhideWhenUsed/>
    <w:rsid w:val="005410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29870">
      <w:bodyDiv w:val="1"/>
      <w:marLeft w:val="0"/>
      <w:marRight w:val="0"/>
      <w:marTop w:val="0"/>
      <w:marBottom w:val="0"/>
      <w:divBdr>
        <w:top w:val="none" w:sz="0" w:space="0" w:color="auto"/>
        <w:left w:val="none" w:sz="0" w:space="0" w:color="auto"/>
        <w:bottom w:val="none" w:sz="0" w:space="0" w:color="auto"/>
        <w:right w:val="none" w:sz="0" w:space="0" w:color="auto"/>
      </w:divBdr>
      <w:divsChild>
        <w:div w:id="1183592561">
          <w:marLeft w:val="0"/>
          <w:marRight w:val="0"/>
          <w:marTop w:val="0"/>
          <w:marBottom w:val="0"/>
          <w:divBdr>
            <w:top w:val="none" w:sz="0" w:space="0" w:color="auto"/>
            <w:left w:val="none" w:sz="0" w:space="0" w:color="auto"/>
            <w:bottom w:val="none" w:sz="0" w:space="0" w:color="auto"/>
            <w:right w:val="none" w:sz="0" w:space="0" w:color="auto"/>
          </w:divBdr>
          <w:divsChild>
            <w:div w:id="382365920">
              <w:marLeft w:val="0"/>
              <w:marRight w:val="0"/>
              <w:marTop w:val="0"/>
              <w:marBottom w:val="0"/>
              <w:divBdr>
                <w:top w:val="none" w:sz="0" w:space="0" w:color="auto"/>
                <w:left w:val="none" w:sz="0" w:space="0" w:color="auto"/>
                <w:bottom w:val="none" w:sz="0" w:space="0" w:color="auto"/>
                <w:right w:val="none" w:sz="0" w:space="0" w:color="auto"/>
              </w:divBdr>
              <w:divsChild>
                <w:div w:id="772894190">
                  <w:marLeft w:val="0"/>
                  <w:marRight w:val="0"/>
                  <w:marTop w:val="0"/>
                  <w:marBottom w:val="0"/>
                  <w:divBdr>
                    <w:top w:val="none" w:sz="0" w:space="0" w:color="auto"/>
                    <w:left w:val="none" w:sz="0" w:space="0" w:color="auto"/>
                    <w:bottom w:val="none" w:sz="0" w:space="0" w:color="auto"/>
                    <w:right w:val="none" w:sz="0" w:space="0" w:color="auto"/>
                  </w:divBdr>
                </w:div>
                <w:div w:id="1848253609">
                  <w:marLeft w:val="0"/>
                  <w:marRight w:val="0"/>
                  <w:marTop w:val="0"/>
                  <w:marBottom w:val="0"/>
                  <w:divBdr>
                    <w:top w:val="none" w:sz="0" w:space="0" w:color="auto"/>
                    <w:left w:val="none" w:sz="0" w:space="0" w:color="auto"/>
                    <w:bottom w:val="none" w:sz="0" w:space="0" w:color="auto"/>
                    <w:right w:val="none" w:sz="0" w:space="0" w:color="auto"/>
                  </w:divBdr>
                </w:div>
              </w:divsChild>
            </w:div>
            <w:div w:id="88090298">
              <w:marLeft w:val="0"/>
              <w:marRight w:val="0"/>
              <w:marTop w:val="0"/>
              <w:marBottom w:val="0"/>
              <w:divBdr>
                <w:top w:val="none" w:sz="0" w:space="0" w:color="auto"/>
                <w:left w:val="none" w:sz="0" w:space="0" w:color="auto"/>
                <w:bottom w:val="none" w:sz="0" w:space="0" w:color="auto"/>
                <w:right w:val="none" w:sz="0" w:space="0" w:color="auto"/>
              </w:divBdr>
              <w:divsChild>
                <w:div w:id="1914075861">
                  <w:marLeft w:val="0"/>
                  <w:marRight w:val="0"/>
                  <w:marTop w:val="0"/>
                  <w:marBottom w:val="0"/>
                  <w:divBdr>
                    <w:top w:val="none" w:sz="0" w:space="0" w:color="auto"/>
                    <w:left w:val="none" w:sz="0" w:space="0" w:color="auto"/>
                    <w:bottom w:val="none" w:sz="0" w:space="0" w:color="auto"/>
                    <w:right w:val="none" w:sz="0" w:space="0" w:color="auto"/>
                  </w:divBdr>
                </w:div>
                <w:div w:id="1540821647">
                  <w:marLeft w:val="0"/>
                  <w:marRight w:val="0"/>
                  <w:marTop w:val="0"/>
                  <w:marBottom w:val="0"/>
                  <w:divBdr>
                    <w:top w:val="none" w:sz="0" w:space="0" w:color="auto"/>
                    <w:left w:val="none" w:sz="0" w:space="0" w:color="auto"/>
                    <w:bottom w:val="none" w:sz="0" w:space="0" w:color="auto"/>
                    <w:right w:val="none" w:sz="0" w:space="0" w:color="auto"/>
                  </w:divBdr>
                </w:div>
              </w:divsChild>
            </w:div>
            <w:div w:id="1533493977">
              <w:marLeft w:val="0"/>
              <w:marRight w:val="0"/>
              <w:marTop w:val="0"/>
              <w:marBottom w:val="0"/>
              <w:divBdr>
                <w:top w:val="none" w:sz="0" w:space="0" w:color="auto"/>
                <w:left w:val="none" w:sz="0" w:space="0" w:color="auto"/>
                <w:bottom w:val="none" w:sz="0" w:space="0" w:color="auto"/>
                <w:right w:val="none" w:sz="0" w:space="0" w:color="auto"/>
              </w:divBdr>
              <w:divsChild>
                <w:div w:id="991526807">
                  <w:marLeft w:val="0"/>
                  <w:marRight w:val="0"/>
                  <w:marTop w:val="0"/>
                  <w:marBottom w:val="0"/>
                  <w:divBdr>
                    <w:top w:val="none" w:sz="0" w:space="0" w:color="auto"/>
                    <w:left w:val="none" w:sz="0" w:space="0" w:color="auto"/>
                    <w:bottom w:val="none" w:sz="0" w:space="0" w:color="auto"/>
                    <w:right w:val="none" w:sz="0" w:space="0" w:color="auto"/>
                  </w:divBdr>
                </w:div>
                <w:div w:id="1871188769">
                  <w:marLeft w:val="0"/>
                  <w:marRight w:val="0"/>
                  <w:marTop w:val="0"/>
                  <w:marBottom w:val="0"/>
                  <w:divBdr>
                    <w:top w:val="none" w:sz="0" w:space="0" w:color="auto"/>
                    <w:left w:val="none" w:sz="0" w:space="0" w:color="auto"/>
                    <w:bottom w:val="none" w:sz="0" w:space="0" w:color="auto"/>
                    <w:right w:val="none" w:sz="0" w:space="0" w:color="auto"/>
                  </w:divBdr>
                </w:div>
              </w:divsChild>
            </w:div>
            <w:div w:id="1355569844">
              <w:marLeft w:val="0"/>
              <w:marRight w:val="0"/>
              <w:marTop w:val="0"/>
              <w:marBottom w:val="0"/>
              <w:divBdr>
                <w:top w:val="none" w:sz="0" w:space="0" w:color="auto"/>
                <w:left w:val="none" w:sz="0" w:space="0" w:color="auto"/>
                <w:bottom w:val="none" w:sz="0" w:space="0" w:color="auto"/>
                <w:right w:val="none" w:sz="0" w:space="0" w:color="auto"/>
              </w:divBdr>
              <w:divsChild>
                <w:div w:id="179200424">
                  <w:marLeft w:val="0"/>
                  <w:marRight w:val="0"/>
                  <w:marTop w:val="0"/>
                  <w:marBottom w:val="0"/>
                  <w:divBdr>
                    <w:top w:val="none" w:sz="0" w:space="0" w:color="auto"/>
                    <w:left w:val="none" w:sz="0" w:space="0" w:color="auto"/>
                    <w:bottom w:val="none" w:sz="0" w:space="0" w:color="auto"/>
                    <w:right w:val="none" w:sz="0" w:space="0" w:color="auto"/>
                  </w:divBdr>
                </w:div>
                <w:div w:id="184371236">
                  <w:marLeft w:val="0"/>
                  <w:marRight w:val="0"/>
                  <w:marTop w:val="0"/>
                  <w:marBottom w:val="0"/>
                  <w:divBdr>
                    <w:top w:val="none" w:sz="0" w:space="0" w:color="auto"/>
                    <w:left w:val="none" w:sz="0" w:space="0" w:color="auto"/>
                    <w:bottom w:val="none" w:sz="0" w:space="0" w:color="auto"/>
                    <w:right w:val="none" w:sz="0" w:space="0" w:color="auto"/>
                  </w:divBdr>
                </w:div>
                <w:div w:id="618613547">
                  <w:marLeft w:val="0"/>
                  <w:marRight w:val="0"/>
                  <w:marTop w:val="0"/>
                  <w:marBottom w:val="0"/>
                  <w:divBdr>
                    <w:top w:val="none" w:sz="0" w:space="0" w:color="auto"/>
                    <w:left w:val="none" w:sz="0" w:space="0" w:color="auto"/>
                    <w:bottom w:val="none" w:sz="0" w:space="0" w:color="auto"/>
                    <w:right w:val="none" w:sz="0" w:space="0" w:color="auto"/>
                  </w:divBdr>
                </w:div>
              </w:divsChild>
            </w:div>
            <w:div w:id="1857962156">
              <w:marLeft w:val="0"/>
              <w:marRight w:val="0"/>
              <w:marTop w:val="0"/>
              <w:marBottom w:val="0"/>
              <w:divBdr>
                <w:top w:val="none" w:sz="0" w:space="0" w:color="auto"/>
                <w:left w:val="none" w:sz="0" w:space="0" w:color="auto"/>
                <w:bottom w:val="none" w:sz="0" w:space="0" w:color="auto"/>
                <w:right w:val="none" w:sz="0" w:space="0" w:color="auto"/>
              </w:divBdr>
              <w:divsChild>
                <w:div w:id="1038818986">
                  <w:marLeft w:val="0"/>
                  <w:marRight w:val="0"/>
                  <w:marTop w:val="0"/>
                  <w:marBottom w:val="0"/>
                  <w:divBdr>
                    <w:top w:val="none" w:sz="0" w:space="0" w:color="auto"/>
                    <w:left w:val="none" w:sz="0" w:space="0" w:color="auto"/>
                    <w:bottom w:val="none" w:sz="0" w:space="0" w:color="auto"/>
                    <w:right w:val="none" w:sz="0" w:space="0" w:color="auto"/>
                  </w:divBdr>
                </w:div>
                <w:div w:id="1995405606">
                  <w:marLeft w:val="0"/>
                  <w:marRight w:val="0"/>
                  <w:marTop w:val="0"/>
                  <w:marBottom w:val="0"/>
                  <w:divBdr>
                    <w:top w:val="none" w:sz="0" w:space="0" w:color="auto"/>
                    <w:left w:val="none" w:sz="0" w:space="0" w:color="auto"/>
                    <w:bottom w:val="none" w:sz="0" w:space="0" w:color="auto"/>
                    <w:right w:val="none" w:sz="0" w:space="0" w:color="auto"/>
                  </w:divBdr>
                </w:div>
                <w:div w:id="1216358642">
                  <w:marLeft w:val="0"/>
                  <w:marRight w:val="0"/>
                  <w:marTop w:val="0"/>
                  <w:marBottom w:val="0"/>
                  <w:divBdr>
                    <w:top w:val="none" w:sz="0" w:space="0" w:color="auto"/>
                    <w:left w:val="none" w:sz="0" w:space="0" w:color="auto"/>
                    <w:bottom w:val="none" w:sz="0" w:space="0" w:color="auto"/>
                    <w:right w:val="none" w:sz="0" w:space="0" w:color="auto"/>
                  </w:divBdr>
                </w:div>
              </w:divsChild>
            </w:div>
            <w:div w:id="356736075">
              <w:marLeft w:val="0"/>
              <w:marRight w:val="0"/>
              <w:marTop w:val="0"/>
              <w:marBottom w:val="0"/>
              <w:divBdr>
                <w:top w:val="none" w:sz="0" w:space="0" w:color="auto"/>
                <w:left w:val="none" w:sz="0" w:space="0" w:color="auto"/>
                <w:bottom w:val="none" w:sz="0" w:space="0" w:color="auto"/>
                <w:right w:val="none" w:sz="0" w:space="0" w:color="auto"/>
              </w:divBdr>
              <w:divsChild>
                <w:div w:id="449862720">
                  <w:marLeft w:val="0"/>
                  <w:marRight w:val="0"/>
                  <w:marTop w:val="0"/>
                  <w:marBottom w:val="0"/>
                  <w:divBdr>
                    <w:top w:val="none" w:sz="0" w:space="0" w:color="auto"/>
                    <w:left w:val="none" w:sz="0" w:space="0" w:color="auto"/>
                    <w:bottom w:val="none" w:sz="0" w:space="0" w:color="auto"/>
                    <w:right w:val="none" w:sz="0" w:space="0" w:color="auto"/>
                  </w:divBdr>
                </w:div>
                <w:div w:id="6354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66209">
      <w:bodyDiv w:val="1"/>
      <w:marLeft w:val="0"/>
      <w:marRight w:val="0"/>
      <w:marTop w:val="0"/>
      <w:marBottom w:val="0"/>
      <w:divBdr>
        <w:top w:val="none" w:sz="0" w:space="0" w:color="auto"/>
        <w:left w:val="none" w:sz="0" w:space="0" w:color="auto"/>
        <w:bottom w:val="none" w:sz="0" w:space="0" w:color="auto"/>
        <w:right w:val="none" w:sz="0" w:space="0" w:color="auto"/>
      </w:divBdr>
    </w:div>
    <w:div w:id="539362025">
      <w:bodyDiv w:val="1"/>
      <w:marLeft w:val="0"/>
      <w:marRight w:val="0"/>
      <w:marTop w:val="0"/>
      <w:marBottom w:val="0"/>
      <w:divBdr>
        <w:top w:val="none" w:sz="0" w:space="0" w:color="auto"/>
        <w:left w:val="none" w:sz="0" w:space="0" w:color="auto"/>
        <w:bottom w:val="none" w:sz="0" w:space="0" w:color="auto"/>
        <w:right w:val="none" w:sz="0" w:space="0" w:color="auto"/>
      </w:divBdr>
      <w:divsChild>
        <w:div w:id="164245873">
          <w:marLeft w:val="0"/>
          <w:marRight w:val="0"/>
          <w:marTop w:val="0"/>
          <w:marBottom w:val="0"/>
          <w:divBdr>
            <w:top w:val="none" w:sz="0" w:space="0" w:color="auto"/>
            <w:left w:val="none" w:sz="0" w:space="0" w:color="auto"/>
            <w:bottom w:val="none" w:sz="0" w:space="0" w:color="auto"/>
            <w:right w:val="none" w:sz="0" w:space="0" w:color="auto"/>
          </w:divBdr>
        </w:div>
        <w:div w:id="432090792">
          <w:marLeft w:val="0"/>
          <w:marRight w:val="0"/>
          <w:marTop w:val="0"/>
          <w:marBottom w:val="0"/>
          <w:divBdr>
            <w:top w:val="none" w:sz="0" w:space="0" w:color="auto"/>
            <w:left w:val="none" w:sz="0" w:space="0" w:color="auto"/>
            <w:bottom w:val="none" w:sz="0" w:space="0" w:color="auto"/>
            <w:right w:val="none" w:sz="0" w:space="0" w:color="auto"/>
          </w:divBdr>
        </w:div>
        <w:div w:id="2140218919">
          <w:marLeft w:val="0"/>
          <w:marRight w:val="0"/>
          <w:marTop w:val="0"/>
          <w:marBottom w:val="0"/>
          <w:divBdr>
            <w:top w:val="none" w:sz="0" w:space="0" w:color="auto"/>
            <w:left w:val="none" w:sz="0" w:space="0" w:color="auto"/>
            <w:bottom w:val="none" w:sz="0" w:space="0" w:color="auto"/>
            <w:right w:val="none" w:sz="0" w:space="0" w:color="auto"/>
          </w:divBdr>
        </w:div>
        <w:div w:id="1869023778">
          <w:marLeft w:val="0"/>
          <w:marRight w:val="0"/>
          <w:marTop w:val="0"/>
          <w:marBottom w:val="0"/>
          <w:divBdr>
            <w:top w:val="none" w:sz="0" w:space="0" w:color="auto"/>
            <w:left w:val="none" w:sz="0" w:space="0" w:color="auto"/>
            <w:bottom w:val="none" w:sz="0" w:space="0" w:color="auto"/>
            <w:right w:val="none" w:sz="0" w:space="0" w:color="auto"/>
          </w:divBdr>
        </w:div>
        <w:div w:id="223873534">
          <w:marLeft w:val="0"/>
          <w:marRight w:val="0"/>
          <w:marTop w:val="0"/>
          <w:marBottom w:val="0"/>
          <w:divBdr>
            <w:top w:val="none" w:sz="0" w:space="0" w:color="auto"/>
            <w:left w:val="none" w:sz="0" w:space="0" w:color="auto"/>
            <w:bottom w:val="none" w:sz="0" w:space="0" w:color="auto"/>
            <w:right w:val="none" w:sz="0" w:space="0" w:color="auto"/>
          </w:divBdr>
        </w:div>
        <w:div w:id="1797874669">
          <w:marLeft w:val="0"/>
          <w:marRight w:val="0"/>
          <w:marTop w:val="0"/>
          <w:marBottom w:val="0"/>
          <w:divBdr>
            <w:top w:val="none" w:sz="0" w:space="0" w:color="auto"/>
            <w:left w:val="none" w:sz="0" w:space="0" w:color="auto"/>
            <w:bottom w:val="none" w:sz="0" w:space="0" w:color="auto"/>
            <w:right w:val="none" w:sz="0" w:space="0" w:color="auto"/>
          </w:divBdr>
        </w:div>
        <w:div w:id="913318030">
          <w:marLeft w:val="0"/>
          <w:marRight w:val="0"/>
          <w:marTop w:val="0"/>
          <w:marBottom w:val="0"/>
          <w:divBdr>
            <w:top w:val="none" w:sz="0" w:space="0" w:color="auto"/>
            <w:left w:val="none" w:sz="0" w:space="0" w:color="auto"/>
            <w:bottom w:val="none" w:sz="0" w:space="0" w:color="auto"/>
            <w:right w:val="none" w:sz="0" w:space="0" w:color="auto"/>
          </w:divBdr>
        </w:div>
        <w:div w:id="1879778245">
          <w:marLeft w:val="0"/>
          <w:marRight w:val="0"/>
          <w:marTop w:val="0"/>
          <w:marBottom w:val="0"/>
          <w:divBdr>
            <w:top w:val="none" w:sz="0" w:space="0" w:color="auto"/>
            <w:left w:val="none" w:sz="0" w:space="0" w:color="auto"/>
            <w:bottom w:val="none" w:sz="0" w:space="0" w:color="auto"/>
            <w:right w:val="none" w:sz="0" w:space="0" w:color="auto"/>
          </w:divBdr>
        </w:div>
        <w:div w:id="1750691192">
          <w:marLeft w:val="0"/>
          <w:marRight w:val="0"/>
          <w:marTop w:val="0"/>
          <w:marBottom w:val="0"/>
          <w:divBdr>
            <w:top w:val="none" w:sz="0" w:space="0" w:color="auto"/>
            <w:left w:val="none" w:sz="0" w:space="0" w:color="auto"/>
            <w:bottom w:val="none" w:sz="0" w:space="0" w:color="auto"/>
            <w:right w:val="none" w:sz="0" w:space="0" w:color="auto"/>
          </w:divBdr>
        </w:div>
        <w:div w:id="1292322255">
          <w:marLeft w:val="0"/>
          <w:marRight w:val="0"/>
          <w:marTop w:val="0"/>
          <w:marBottom w:val="0"/>
          <w:divBdr>
            <w:top w:val="none" w:sz="0" w:space="0" w:color="auto"/>
            <w:left w:val="none" w:sz="0" w:space="0" w:color="auto"/>
            <w:bottom w:val="none" w:sz="0" w:space="0" w:color="auto"/>
            <w:right w:val="none" w:sz="0" w:space="0" w:color="auto"/>
          </w:divBdr>
        </w:div>
      </w:divsChild>
    </w:div>
    <w:div w:id="625742421">
      <w:bodyDiv w:val="1"/>
      <w:marLeft w:val="0"/>
      <w:marRight w:val="0"/>
      <w:marTop w:val="0"/>
      <w:marBottom w:val="0"/>
      <w:divBdr>
        <w:top w:val="none" w:sz="0" w:space="0" w:color="auto"/>
        <w:left w:val="none" w:sz="0" w:space="0" w:color="auto"/>
        <w:bottom w:val="none" w:sz="0" w:space="0" w:color="auto"/>
        <w:right w:val="none" w:sz="0" w:space="0" w:color="auto"/>
      </w:divBdr>
    </w:div>
    <w:div w:id="1028794477">
      <w:bodyDiv w:val="1"/>
      <w:marLeft w:val="0"/>
      <w:marRight w:val="0"/>
      <w:marTop w:val="0"/>
      <w:marBottom w:val="0"/>
      <w:divBdr>
        <w:top w:val="none" w:sz="0" w:space="0" w:color="auto"/>
        <w:left w:val="none" w:sz="0" w:space="0" w:color="auto"/>
        <w:bottom w:val="none" w:sz="0" w:space="0" w:color="auto"/>
        <w:right w:val="none" w:sz="0" w:space="0" w:color="auto"/>
      </w:divBdr>
    </w:div>
    <w:div w:id="1366828529">
      <w:bodyDiv w:val="1"/>
      <w:marLeft w:val="0"/>
      <w:marRight w:val="0"/>
      <w:marTop w:val="0"/>
      <w:marBottom w:val="0"/>
      <w:divBdr>
        <w:top w:val="none" w:sz="0" w:space="0" w:color="auto"/>
        <w:left w:val="none" w:sz="0" w:space="0" w:color="auto"/>
        <w:bottom w:val="none" w:sz="0" w:space="0" w:color="auto"/>
        <w:right w:val="none" w:sz="0" w:space="0" w:color="auto"/>
      </w:divBdr>
    </w:div>
    <w:div w:id="1533300236">
      <w:bodyDiv w:val="1"/>
      <w:marLeft w:val="0"/>
      <w:marRight w:val="0"/>
      <w:marTop w:val="0"/>
      <w:marBottom w:val="0"/>
      <w:divBdr>
        <w:top w:val="none" w:sz="0" w:space="0" w:color="auto"/>
        <w:left w:val="none" w:sz="0" w:space="0" w:color="auto"/>
        <w:bottom w:val="none" w:sz="0" w:space="0" w:color="auto"/>
        <w:right w:val="none" w:sz="0" w:space="0" w:color="auto"/>
      </w:divBdr>
    </w:div>
    <w:div w:id="1841045356">
      <w:bodyDiv w:val="1"/>
      <w:marLeft w:val="0"/>
      <w:marRight w:val="0"/>
      <w:marTop w:val="0"/>
      <w:marBottom w:val="0"/>
      <w:divBdr>
        <w:top w:val="none" w:sz="0" w:space="0" w:color="auto"/>
        <w:left w:val="none" w:sz="0" w:space="0" w:color="auto"/>
        <w:bottom w:val="none" w:sz="0" w:space="0" w:color="auto"/>
        <w:right w:val="none" w:sz="0" w:space="0" w:color="auto"/>
      </w:divBdr>
    </w:div>
    <w:div w:id="1999266547">
      <w:bodyDiv w:val="1"/>
      <w:marLeft w:val="0"/>
      <w:marRight w:val="0"/>
      <w:marTop w:val="0"/>
      <w:marBottom w:val="0"/>
      <w:divBdr>
        <w:top w:val="none" w:sz="0" w:space="0" w:color="auto"/>
        <w:left w:val="none" w:sz="0" w:space="0" w:color="auto"/>
        <w:bottom w:val="none" w:sz="0" w:space="0" w:color="auto"/>
        <w:right w:val="none" w:sz="0" w:space="0" w:color="auto"/>
      </w:divBdr>
      <w:divsChild>
        <w:div w:id="1044981680">
          <w:marLeft w:val="0"/>
          <w:marRight w:val="0"/>
          <w:marTop w:val="0"/>
          <w:marBottom w:val="0"/>
          <w:divBdr>
            <w:top w:val="none" w:sz="0" w:space="0" w:color="auto"/>
            <w:left w:val="none" w:sz="0" w:space="0" w:color="auto"/>
            <w:bottom w:val="none" w:sz="0" w:space="0" w:color="auto"/>
            <w:right w:val="none" w:sz="0" w:space="0" w:color="auto"/>
          </w:divBdr>
        </w:div>
        <w:div w:id="619654630">
          <w:marLeft w:val="0"/>
          <w:marRight w:val="0"/>
          <w:marTop w:val="0"/>
          <w:marBottom w:val="0"/>
          <w:divBdr>
            <w:top w:val="none" w:sz="0" w:space="0" w:color="auto"/>
            <w:left w:val="none" w:sz="0" w:space="0" w:color="auto"/>
            <w:bottom w:val="none" w:sz="0" w:space="0" w:color="auto"/>
            <w:right w:val="none" w:sz="0" w:space="0" w:color="auto"/>
          </w:divBdr>
        </w:div>
        <w:div w:id="1683625824">
          <w:marLeft w:val="0"/>
          <w:marRight w:val="0"/>
          <w:marTop w:val="0"/>
          <w:marBottom w:val="0"/>
          <w:divBdr>
            <w:top w:val="none" w:sz="0" w:space="0" w:color="auto"/>
            <w:left w:val="none" w:sz="0" w:space="0" w:color="auto"/>
            <w:bottom w:val="none" w:sz="0" w:space="0" w:color="auto"/>
            <w:right w:val="none" w:sz="0" w:space="0" w:color="auto"/>
          </w:divBdr>
        </w:div>
        <w:div w:id="1378161424">
          <w:marLeft w:val="0"/>
          <w:marRight w:val="0"/>
          <w:marTop w:val="0"/>
          <w:marBottom w:val="0"/>
          <w:divBdr>
            <w:top w:val="none" w:sz="0" w:space="0" w:color="auto"/>
            <w:left w:val="none" w:sz="0" w:space="0" w:color="auto"/>
            <w:bottom w:val="none" w:sz="0" w:space="0" w:color="auto"/>
            <w:right w:val="none" w:sz="0" w:space="0" w:color="auto"/>
          </w:divBdr>
        </w:div>
        <w:div w:id="1829595091">
          <w:marLeft w:val="0"/>
          <w:marRight w:val="0"/>
          <w:marTop w:val="0"/>
          <w:marBottom w:val="0"/>
          <w:divBdr>
            <w:top w:val="none" w:sz="0" w:space="0" w:color="auto"/>
            <w:left w:val="none" w:sz="0" w:space="0" w:color="auto"/>
            <w:bottom w:val="none" w:sz="0" w:space="0" w:color="auto"/>
            <w:right w:val="none" w:sz="0" w:space="0" w:color="auto"/>
          </w:divBdr>
        </w:div>
        <w:div w:id="657225241">
          <w:marLeft w:val="0"/>
          <w:marRight w:val="0"/>
          <w:marTop w:val="0"/>
          <w:marBottom w:val="0"/>
          <w:divBdr>
            <w:top w:val="none" w:sz="0" w:space="0" w:color="auto"/>
            <w:left w:val="none" w:sz="0" w:space="0" w:color="auto"/>
            <w:bottom w:val="none" w:sz="0" w:space="0" w:color="auto"/>
            <w:right w:val="none" w:sz="0" w:space="0" w:color="auto"/>
          </w:divBdr>
        </w:div>
        <w:div w:id="1392996605">
          <w:marLeft w:val="0"/>
          <w:marRight w:val="0"/>
          <w:marTop w:val="0"/>
          <w:marBottom w:val="0"/>
          <w:divBdr>
            <w:top w:val="none" w:sz="0" w:space="0" w:color="auto"/>
            <w:left w:val="none" w:sz="0" w:space="0" w:color="auto"/>
            <w:bottom w:val="none" w:sz="0" w:space="0" w:color="auto"/>
            <w:right w:val="none" w:sz="0" w:space="0" w:color="auto"/>
          </w:divBdr>
        </w:div>
        <w:div w:id="1105999862">
          <w:marLeft w:val="0"/>
          <w:marRight w:val="0"/>
          <w:marTop w:val="0"/>
          <w:marBottom w:val="0"/>
          <w:divBdr>
            <w:top w:val="none" w:sz="0" w:space="0" w:color="auto"/>
            <w:left w:val="none" w:sz="0" w:space="0" w:color="auto"/>
            <w:bottom w:val="none" w:sz="0" w:space="0" w:color="auto"/>
            <w:right w:val="none" w:sz="0" w:space="0" w:color="auto"/>
          </w:divBdr>
        </w:div>
      </w:divsChild>
    </w:div>
    <w:div w:id="2062632085">
      <w:bodyDiv w:val="1"/>
      <w:marLeft w:val="0"/>
      <w:marRight w:val="0"/>
      <w:marTop w:val="0"/>
      <w:marBottom w:val="0"/>
      <w:divBdr>
        <w:top w:val="none" w:sz="0" w:space="0" w:color="auto"/>
        <w:left w:val="none" w:sz="0" w:space="0" w:color="auto"/>
        <w:bottom w:val="none" w:sz="0" w:space="0" w:color="auto"/>
        <w:right w:val="none" w:sz="0" w:space="0" w:color="auto"/>
      </w:divBdr>
    </w:div>
    <w:div w:id="212068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musictheory.net/lessons/44" TargetMode="External"/><Relationship Id="rId39" Type="http://schemas.openxmlformats.org/officeDocument/2006/relationships/hyperlink" Target="https://www.bbc.co.uk/programmes/b006tp52"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youtu.be/_ACwTMIj2nA" TargetMode="External"/><Relationship Id="rId42" Type="http://schemas.openxmlformats.org/officeDocument/2006/relationships/hyperlink" Target="https://drive.google.com/open?id=1Wd9mu5KmtcC3S2SenOEYBmN3t4_GJS96"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0.jpeg"/><Relationship Id="rId17" Type="http://schemas.openxmlformats.org/officeDocument/2006/relationships/image" Target="media/image7.png"/><Relationship Id="rId25" Type="http://schemas.openxmlformats.org/officeDocument/2006/relationships/hyperlink" Target="http://www.musictheory.net/lessons/43" TargetMode="External"/><Relationship Id="rId33" Type="http://schemas.openxmlformats.org/officeDocument/2006/relationships/hyperlink" Target="https://www.youtube.com/watch?v=qMxsE8wawVA&amp;t=3112s" TargetMode="External"/><Relationship Id="rId38" Type="http://schemas.openxmlformats.org/officeDocument/2006/relationships/hyperlink" Target="https://www.bbc.co.uk/programmes/b078n25h"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classicfm.com/discover-music/periods-genres/" TargetMode="External"/><Relationship Id="rId41" Type="http://schemas.openxmlformats.org/officeDocument/2006/relationships/hyperlink" Target="https://drive.google.com/open?id=1lIIcEVKguYnyXy4TQAOpYXNS2Takah9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musictheory.net/lessons/42" TargetMode="External"/><Relationship Id="rId32" Type="http://schemas.openxmlformats.org/officeDocument/2006/relationships/hyperlink" Target="https://www.youtube.com/watch?v=1t1FNTQHpAc" TargetMode="External"/><Relationship Id="rId37" Type="http://schemas.openxmlformats.org/officeDocument/2006/relationships/hyperlink" Target="http://strongsongspodcast.com/" TargetMode="External"/><Relationship Id="rId40" Type="http://schemas.openxmlformats.org/officeDocument/2006/relationships/hyperlink" Target="https://drive.google.com/open?id=1PpNZ_irXeQ_VBYofsl_nbmypzxhHGi6i"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musictheory.net/lessons/25" TargetMode="External"/><Relationship Id="rId28" Type="http://schemas.openxmlformats.org/officeDocument/2006/relationships/hyperlink" Target="https://drive.google.com/file/d/1zEoeyZ6xTyrTTv2j2J5efjrqRoYgTTv2/view?usp=sharing" TargetMode="External"/><Relationship Id="rId36" Type="http://schemas.openxmlformats.org/officeDocument/2006/relationships/hyperlink" Target="https://www.youtube.com/user/Lso/playlists" TargetMode="External"/><Relationship Id="rId49"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9.png"/><Relationship Id="rId31" Type="http://schemas.openxmlformats.org/officeDocument/2006/relationships/hyperlink" Target="https://www.youtube.com/watch?v=Zfky3pQEeqg" TargetMode="External"/><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musictheory.net/lessons/24" TargetMode="External"/><Relationship Id="rId27" Type="http://schemas.openxmlformats.org/officeDocument/2006/relationships/hyperlink" Target="http://www.musictheory.net/lessons/55" TargetMode="External"/><Relationship Id="rId30" Type="http://schemas.openxmlformats.org/officeDocument/2006/relationships/hyperlink" Target="https://www.youtube.com/playlist?list=PLMvVESrbjBWplAcg3pG0TesncGT7qvO06" TargetMode="External"/><Relationship Id="rId35" Type="http://schemas.openxmlformats.org/officeDocument/2006/relationships/hyperlink" Target="https://www.youtube.com/watch?v=u3DkBZ8pkio"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8b3ad93-091b-45fa-a254-9e70500a7a7d">
      <UserInfo>
        <DisplayName>West O Mrs</DisplayName>
        <AccountId>542</AccountId>
        <AccountType/>
      </UserInfo>
    </SharedWithUsers>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18b3ad93-091b-45fa-a254-9e70500a7a7d"/>
    <ds:schemaRef ds:uri="ec85ad85-a7ee-4b14-abf3-72c6228532a7"/>
  </ds:schemaRefs>
</ds:datastoreItem>
</file>

<file path=customXml/itemProps3.xml><?xml version="1.0" encoding="utf-8"?>
<ds:datastoreItem xmlns:ds="http://schemas.openxmlformats.org/officeDocument/2006/customXml" ds:itemID="{23E3EEAD-D24A-47C7-BCF5-4BA76C7D5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21</cp:revision>
  <cp:lastPrinted>2025-07-14T08:27:00Z</cp:lastPrinted>
  <dcterms:created xsi:type="dcterms:W3CDTF">2020-04-20T10:10:00Z</dcterms:created>
  <dcterms:modified xsi:type="dcterms:W3CDTF">2026-07-15T10:00:00Z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