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4A6A1" w14:textId="77777777" w:rsidR="001E0754" w:rsidRDefault="00A576B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846714" wp14:editId="2973417C">
            <wp:simplePos x="0" y="0"/>
            <wp:positionH relativeFrom="column">
              <wp:posOffset>2679590</wp:posOffset>
            </wp:positionH>
            <wp:positionV relativeFrom="paragraph">
              <wp:posOffset>-485029</wp:posOffset>
            </wp:positionV>
            <wp:extent cx="803403" cy="791646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X="-709" w:tblpY="2031"/>
        <w:tblW w:w="10206" w:type="dxa"/>
        <w:tblLook w:val="04A0" w:firstRow="1" w:lastRow="0" w:firstColumn="1" w:lastColumn="0" w:noHBand="0" w:noVBand="1"/>
      </w:tblPr>
      <w:tblGrid>
        <w:gridCol w:w="591"/>
        <w:gridCol w:w="4642"/>
        <w:gridCol w:w="828"/>
        <w:gridCol w:w="829"/>
        <w:gridCol w:w="829"/>
        <w:gridCol w:w="829"/>
        <w:gridCol w:w="829"/>
        <w:gridCol w:w="829"/>
      </w:tblGrid>
      <w:tr w:rsidR="00616307" w14:paraId="24D587BA" w14:textId="77777777" w:rsidTr="00616307">
        <w:trPr>
          <w:cantSplit/>
          <w:trHeight w:val="3674"/>
        </w:trPr>
        <w:tc>
          <w:tcPr>
            <w:tcW w:w="5233" w:type="dxa"/>
            <w:gridSpan w:val="2"/>
            <w:tcBorders>
              <w:top w:val="nil"/>
              <w:left w:val="nil"/>
            </w:tcBorders>
            <w:vAlign w:val="center"/>
          </w:tcPr>
          <w:p w14:paraId="6A393C09" w14:textId="77777777" w:rsidR="00616307" w:rsidRPr="00764A95" w:rsidRDefault="00616307" w:rsidP="00616307">
            <w:pPr>
              <w:rPr>
                <w:b/>
                <w:sz w:val="52"/>
                <w:szCs w:val="52"/>
              </w:rPr>
            </w:pPr>
            <w:r w:rsidRPr="00764A95">
              <w:rPr>
                <w:b/>
                <w:sz w:val="52"/>
                <w:szCs w:val="52"/>
              </w:rPr>
              <w:t>English Literature PLCs</w:t>
            </w:r>
          </w:p>
          <w:p w14:paraId="30C12566" w14:textId="77777777" w:rsidR="00616307" w:rsidRPr="001E0754" w:rsidRDefault="00616307" w:rsidP="00616307">
            <w:pPr>
              <w:rPr>
                <w:b/>
                <w:sz w:val="28"/>
                <w:szCs w:val="28"/>
              </w:rPr>
            </w:pPr>
            <w:r w:rsidRPr="001E0754">
              <w:rPr>
                <w:b/>
                <w:sz w:val="28"/>
                <w:szCs w:val="28"/>
              </w:rPr>
              <w:t>Please put a R/A/G for each skill for each unit.</w:t>
            </w:r>
          </w:p>
        </w:tc>
        <w:tc>
          <w:tcPr>
            <w:tcW w:w="828" w:type="dxa"/>
            <w:textDirection w:val="tbRl"/>
          </w:tcPr>
          <w:p w14:paraId="7CC484C1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>Paper 1 - Hamlet</w:t>
            </w:r>
          </w:p>
        </w:tc>
        <w:tc>
          <w:tcPr>
            <w:tcW w:w="829" w:type="dxa"/>
            <w:textDirection w:val="tbRl"/>
          </w:tcPr>
          <w:p w14:paraId="1A25E3FD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 xml:space="preserve">Paper 1 – Streetcar </w:t>
            </w:r>
          </w:p>
        </w:tc>
        <w:tc>
          <w:tcPr>
            <w:tcW w:w="829" w:type="dxa"/>
            <w:textDirection w:val="tbRl"/>
            <w:vAlign w:val="center"/>
          </w:tcPr>
          <w:p w14:paraId="3AA82EC3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>Paper 2 - Prose</w:t>
            </w:r>
          </w:p>
        </w:tc>
        <w:tc>
          <w:tcPr>
            <w:tcW w:w="829" w:type="dxa"/>
            <w:textDirection w:val="tbRl"/>
            <w:vAlign w:val="center"/>
          </w:tcPr>
          <w:p w14:paraId="6116BE1D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>Paper 3 – Modern Poetry</w:t>
            </w:r>
          </w:p>
        </w:tc>
        <w:tc>
          <w:tcPr>
            <w:tcW w:w="829" w:type="dxa"/>
            <w:textDirection w:val="tbRl"/>
            <w:vAlign w:val="center"/>
          </w:tcPr>
          <w:p w14:paraId="40883F1E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>Paper 3 –Romantics</w:t>
            </w:r>
          </w:p>
          <w:p w14:paraId="45EA40E8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829" w:type="dxa"/>
            <w:textDirection w:val="tbRl"/>
            <w:vAlign w:val="center"/>
          </w:tcPr>
          <w:p w14:paraId="46C8EA69" w14:textId="77777777" w:rsidR="00616307" w:rsidRPr="00616307" w:rsidRDefault="00616307" w:rsidP="00616307">
            <w:pPr>
              <w:ind w:left="113" w:right="113"/>
              <w:rPr>
                <w:sz w:val="32"/>
                <w:szCs w:val="32"/>
              </w:rPr>
            </w:pPr>
            <w:r w:rsidRPr="00616307">
              <w:rPr>
                <w:sz w:val="32"/>
                <w:szCs w:val="32"/>
              </w:rPr>
              <w:t>Coursework</w:t>
            </w:r>
          </w:p>
        </w:tc>
      </w:tr>
      <w:tr w:rsidR="00616307" w14:paraId="382AD790" w14:textId="77777777" w:rsidTr="00616307">
        <w:tc>
          <w:tcPr>
            <w:tcW w:w="591" w:type="dxa"/>
            <w:vMerge w:val="restart"/>
            <w:shd w:val="clear" w:color="auto" w:fill="000000" w:themeFill="text1"/>
            <w:textDirection w:val="tbRl"/>
            <w:vAlign w:val="center"/>
          </w:tcPr>
          <w:p w14:paraId="2EC4AC49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76B1">
              <w:rPr>
                <w:b/>
                <w:sz w:val="28"/>
                <w:szCs w:val="28"/>
              </w:rPr>
              <w:t>AO1</w:t>
            </w:r>
          </w:p>
        </w:tc>
        <w:tc>
          <w:tcPr>
            <w:tcW w:w="4642" w:type="dxa"/>
          </w:tcPr>
          <w:p w14:paraId="4A122B76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Do I know what happens in the texts?</w:t>
            </w:r>
          </w:p>
        </w:tc>
        <w:tc>
          <w:tcPr>
            <w:tcW w:w="828" w:type="dxa"/>
          </w:tcPr>
          <w:p w14:paraId="361A1786" w14:textId="77777777" w:rsidR="00616307" w:rsidRDefault="00616307" w:rsidP="00616307"/>
        </w:tc>
        <w:tc>
          <w:tcPr>
            <w:tcW w:w="829" w:type="dxa"/>
          </w:tcPr>
          <w:p w14:paraId="2205385D" w14:textId="77777777" w:rsidR="00616307" w:rsidRDefault="00616307" w:rsidP="00616307"/>
        </w:tc>
        <w:tc>
          <w:tcPr>
            <w:tcW w:w="829" w:type="dxa"/>
          </w:tcPr>
          <w:p w14:paraId="3D50029B" w14:textId="77777777" w:rsidR="00616307" w:rsidRDefault="00616307" w:rsidP="00616307"/>
        </w:tc>
        <w:tc>
          <w:tcPr>
            <w:tcW w:w="829" w:type="dxa"/>
          </w:tcPr>
          <w:p w14:paraId="4180BE57" w14:textId="77777777" w:rsidR="00616307" w:rsidRDefault="00616307" w:rsidP="00616307"/>
        </w:tc>
        <w:tc>
          <w:tcPr>
            <w:tcW w:w="829" w:type="dxa"/>
          </w:tcPr>
          <w:p w14:paraId="0312D4C5" w14:textId="77777777" w:rsidR="00616307" w:rsidRDefault="00616307" w:rsidP="00616307"/>
        </w:tc>
        <w:tc>
          <w:tcPr>
            <w:tcW w:w="829" w:type="dxa"/>
          </w:tcPr>
          <w:p w14:paraId="04792FC9" w14:textId="77777777" w:rsidR="00616307" w:rsidRDefault="00616307" w:rsidP="00616307"/>
        </w:tc>
      </w:tr>
      <w:tr w:rsidR="00616307" w14:paraId="708C519F" w14:textId="77777777" w:rsidTr="00616307">
        <w:tc>
          <w:tcPr>
            <w:tcW w:w="591" w:type="dxa"/>
            <w:vMerge/>
            <w:shd w:val="clear" w:color="auto" w:fill="000000" w:themeFill="text1"/>
          </w:tcPr>
          <w:p w14:paraId="5E9C79DB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14:paraId="33FBAD36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summarise the main ideas or messages of the texts?</w:t>
            </w:r>
          </w:p>
        </w:tc>
        <w:tc>
          <w:tcPr>
            <w:tcW w:w="828" w:type="dxa"/>
          </w:tcPr>
          <w:p w14:paraId="5930C49C" w14:textId="77777777" w:rsidR="00616307" w:rsidRDefault="00616307" w:rsidP="00616307"/>
        </w:tc>
        <w:tc>
          <w:tcPr>
            <w:tcW w:w="829" w:type="dxa"/>
          </w:tcPr>
          <w:p w14:paraId="3EF38643" w14:textId="77777777" w:rsidR="00616307" w:rsidRDefault="00616307" w:rsidP="00616307"/>
        </w:tc>
        <w:tc>
          <w:tcPr>
            <w:tcW w:w="829" w:type="dxa"/>
          </w:tcPr>
          <w:p w14:paraId="1F72A045" w14:textId="77777777" w:rsidR="00616307" w:rsidRDefault="00616307" w:rsidP="00616307"/>
        </w:tc>
        <w:tc>
          <w:tcPr>
            <w:tcW w:w="829" w:type="dxa"/>
          </w:tcPr>
          <w:p w14:paraId="0B7B2813" w14:textId="77777777" w:rsidR="00616307" w:rsidRDefault="00616307" w:rsidP="00616307"/>
        </w:tc>
        <w:tc>
          <w:tcPr>
            <w:tcW w:w="829" w:type="dxa"/>
          </w:tcPr>
          <w:p w14:paraId="0EBD0C70" w14:textId="77777777" w:rsidR="00616307" w:rsidRDefault="00616307" w:rsidP="00616307"/>
        </w:tc>
        <w:tc>
          <w:tcPr>
            <w:tcW w:w="829" w:type="dxa"/>
          </w:tcPr>
          <w:p w14:paraId="0592EC9F" w14:textId="77777777" w:rsidR="00616307" w:rsidRDefault="00616307" w:rsidP="00616307"/>
        </w:tc>
      </w:tr>
      <w:tr w:rsidR="00616307" w14:paraId="4BDF1696" w14:textId="77777777" w:rsidTr="00616307">
        <w:tc>
          <w:tcPr>
            <w:tcW w:w="591" w:type="dxa"/>
            <w:vMerge/>
            <w:shd w:val="clear" w:color="auto" w:fill="000000" w:themeFill="text1"/>
          </w:tcPr>
          <w:p w14:paraId="52243400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14:paraId="51EBCBED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produce a strong and interesting argument in response to a question about the texts?</w:t>
            </w:r>
          </w:p>
        </w:tc>
        <w:tc>
          <w:tcPr>
            <w:tcW w:w="828" w:type="dxa"/>
          </w:tcPr>
          <w:p w14:paraId="5DFB1A76" w14:textId="77777777" w:rsidR="00616307" w:rsidRDefault="00616307" w:rsidP="00616307"/>
        </w:tc>
        <w:tc>
          <w:tcPr>
            <w:tcW w:w="829" w:type="dxa"/>
          </w:tcPr>
          <w:p w14:paraId="05331922" w14:textId="77777777" w:rsidR="00616307" w:rsidRDefault="00616307" w:rsidP="00616307"/>
        </w:tc>
        <w:tc>
          <w:tcPr>
            <w:tcW w:w="829" w:type="dxa"/>
          </w:tcPr>
          <w:p w14:paraId="1457CEEC" w14:textId="77777777" w:rsidR="00616307" w:rsidRDefault="00616307" w:rsidP="00616307"/>
        </w:tc>
        <w:tc>
          <w:tcPr>
            <w:tcW w:w="829" w:type="dxa"/>
          </w:tcPr>
          <w:p w14:paraId="07A9F59A" w14:textId="77777777" w:rsidR="00616307" w:rsidRDefault="00616307" w:rsidP="00616307"/>
        </w:tc>
        <w:tc>
          <w:tcPr>
            <w:tcW w:w="829" w:type="dxa"/>
          </w:tcPr>
          <w:p w14:paraId="1E3FBB76" w14:textId="77777777" w:rsidR="00616307" w:rsidRDefault="00616307" w:rsidP="00616307"/>
        </w:tc>
        <w:tc>
          <w:tcPr>
            <w:tcW w:w="829" w:type="dxa"/>
          </w:tcPr>
          <w:p w14:paraId="0E075F48" w14:textId="77777777" w:rsidR="00616307" w:rsidRDefault="00616307" w:rsidP="00616307"/>
        </w:tc>
      </w:tr>
      <w:tr w:rsidR="00616307" w14:paraId="42B52B47" w14:textId="77777777" w:rsidTr="00616307">
        <w:tc>
          <w:tcPr>
            <w:tcW w:w="591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87252A1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14:paraId="64D8D808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use concise, sophisticated analytical language when I am writing?</w:t>
            </w:r>
          </w:p>
        </w:tc>
        <w:tc>
          <w:tcPr>
            <w:tcW w:w="828" w:type="dxa"/>
          </w:tcPr>
          <w:p w14:paraId="6DE49A2C" w14:textId="77777777" w:rsidR="00616307" w:rsidRDefault="00616307" w:rsidP="00616307"/>
        </w:tc>
        <w:tc>
          <w:tcPr>
            <w:tcW w:w="829" w:type="dxa"/>
          </w:tcPr>
          <w:p w14:paraId="75FB8012" w14:textId="77777777" w:rsidR="00616307" w:rsidRDefault="00616307" w:rsidP="00616307"/>
        </w:tc>
        <w:tc>
          <w:tcPr>
            <w:tcW w:w="829" w:type="dxa"/>
          </w:tcPr>
          <w:p w14:paraId="4C6D1691" w14:textId="77777777" w:rsidR="00616307" w:rsidRDefault="00616307" w:rsidP="00616307"/>
        </w:tc>
        <w:tc>
          <w:tcPr>
            <w:tcW w:w="829" w:type="dxa"/>
          </w:tcPr>
          <w:p w14:paraId="1007A566" w14:textId="77777777" w:rsidR="00616307" w:rsidRDefault="00616307" w:rsidP="00616307"/>
        </w:tc>
        <w:tc>
          <w:tcPr>
            <w:tcW w:w="829" w:type="dxa"/>
          </w:tcPr>
          <w:p w14:paraId="1061030A" w14:textId="77777777" w:rsidR="00616307" w:rsidRDefault="00616307" w:rsidP="00616307"/>
        </w:tc>
        <w:tc>
          <w:tcPr>
            <w:tcW w:w="829" w:type="dxa"/>
          </w:tcPr>
          <w:p w14:paraId="74BE46F5" w14:textId="77777777" w:rsidR="00616307" w:rsidRDefault="00616307" w:rsidP="00616307"/>
        </w:tc>
      </w:tr>
      <w:tr w:rsidR="00616307" w14:paraId="753BAA0F" w14:textId="77777777" w:rsidTr="00616307">
        <w:tc>
          <w:tcPr>
            <w:tcW w:w="591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3B4A0973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76B1">
              <w:rPr>
                <w:b/>
                <w:sz w:val="28"/>
                <w:szCs w:val="28"/>
              </w:rPr>
              <w:t>AO2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14:paraId="225965A2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find quotes quickly from these texts?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14:paraId="5A9CBE0F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4A3426DB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4DC37E7E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5FD886EE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10BD4C87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492D9861" w14:textId="77777777" w:rsidR="00616307" w:rsidRDefault="00616307" w:rsidP="00616307"/>
        </w:tc>
      </w:tr>
      <w:tr w:rsidR="00616307" w14:paraId="5700065E" w14:textId="77777777" w:rsidTr="00616307">
        <w:tc>
          <w:tcPr>
            <w:tcW w:w="591" w:type="dxa"/>
            <w:vMerge/>
            <w:shd w:val="clear" w:color="auto" w:fill="000000" w:themeFill="text1"/>
          </w:tcPr>
          <w:p w14:paraId="0CF80613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14:paraId="220DCDDD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describe the methods a writer has used when they have created these texts?</w:t>
            </w:r>
          </w:p>
        </w:tc>
        <w:tc>
          <w:tcPr>
            <w:tcW w:w="828" w:type="dxa"/>
          </w:tcPr>
          <w:p w14:paraId="069F4B4A" w14:textId="77777777" w:rsidR="00616307" w:rsidRDefault="00616307" w:rsidP="00616307"/>
        </w:tc>
        <w:tc>
          <w:tcPr>
            <w:tcW w:w="829" w:type="dxa"/>
          </w:tcPr>
          <w:p w14:paraId="28180B9C" w14:textId="77777777" w:rsidR="00616307" w:rsidRDefault="00616307" w:rsidP="00616307"/>
        </w:tc>
        <w:tc>
          <w:tcPr>
            <w:tcW w:w="829" w:type="dxa"/>
          </w:tcPr>
          <w:p w14:paraId="3D821C37" w14:textId="77777777" w:rsidR="00616307" w:rsidRDefault="00616307" w:rsidP="00616307"/>
        </w:tc>
        <w:tc>
          <w:tcPr>
            <w:tcW w:w="829" w:type="dxa"/>
          </w:tcPr>
          <w:p w14:paraId="43813AD4" w14:textId="77777777" w:rsidR="00616307" w:rsidRDefault="00616307" w:rsidP="00616307"/>
        </w:tc>
        <w:tc>
          <w:tcPr>
            <w:tcW w:w="829" w:type="dxa"/>
          </w:tcPr>
          <w:p w14:paraId="4FBAB07B" w14:textId="77777777" w:rsidR="00616307" w:rsidRDefault="00616307" w:rsidP="00616307"/>
        </w:tc>
        <w:tc>
          <w:tcPr>
            <w:tcW w:w="829" w:type="dxa"/>
          </w:tcPr>
          <w:p w14:paraId="481133E0" w14:textId="77777777" w:rsidR="00616307" w:rsidRDefault="00616307" w:rsidP="00616307"/>
        </w:tc>
      </w:tr>
      <w:tr w:rsidR="00616307" w14:paraId="1F7B1D6B" w14:textId="77777777" w:rsidTr="00616307">
        <w:tc>
          <w:tcPr>
            <w:tcW w:w="591" w:type="dxa"/>
            <w:vMerge/>
            <w:tcBorders>
              <w:bottom w:val="single" w:sz="12" w:space="0" w:color="FFFFFF" w:themeColor="background1"/>
            </w:tcBorders>
            <w:shd w:val="clear" w:color="auto" w:fill="000000" w:themeFill="text1"/>
          </w:tcPr>
          <w:p w14:paraId="370136DD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14:paraId="44A299A5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make perceptive comments about the impact of these methods on the reader or audience?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14:paraId="2CED3538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231F7CDD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0A05E3C2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1EFF492B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42A6B93C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111CF8A2" w14:textId="77777777" w:rsidR="00616307" w:rsidRDefault="00616307" w:rsidP="00616307"/>
        </w:tc>
      </w:tr>
      <w:tr w:rsidR="00616307" w14:paraId="486D7973" w14:textId="77777777" w:rsidTr="00616307">
        <w:tc>
          <w:tcPr>
            <w:tcW w:w="591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1245F0C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76B1">
              <w:rPr>
                <w:b/>
                <w:sz w:val="28"/>
                <w:szCs w:val="28"/>
              </w:rPr>
              <w:t>AO3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14:paraId="7B5F2CA4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describe a range of contextual features which have had an impact on the text?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14:paraId="0D409541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01AA93E4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07F84AED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5B5F294F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6CC0A9E8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3643219E" w14:textId="77777777" w:rsidR="00616307" w:rsidRDefault="00616307" w:rsidP="00616307"/>
        </w:tc>
      </w:tr>
      <w:tr w:rsidR="00616307" w14:paraId="4CB7244C" w14:textId="77777777" w:rsidTr="00616307">
        <w:tc>
          <w:tcPr>
            <w:tcW w:w="591" w:type="dxa"/>
            <w:vMerge/>
            <w:tcBorders>
              <w:top w:val="nil"/>
              <w:bottom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2AD8FC75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14:paraId="6159D983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link contextual factors to the texts’ meaning?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14:paraId="4EFA5B98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7598AA5C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7CCC8AF2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4DFB6C1C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416F544D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6701D78D" w14:textId="77777777" w:rsidR="00616307" w:rsidRDefault="00616307" w:rsidP="00616307"/>
        </w:tc>
      </w:tr>
      <w:tr w:rsidR="00616307" w14:paraId="04751CA3" w14:textId="77777777" w:rsidTr="00616307">
        <w:tc>
          <w:tcPr>
            <w:tcW w:w="591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28F85CEA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76B1">
              <w:rPr>
                <w:b/>
                <w:sz w:val="28"/>
                <w:szCs w:val="28"/>
              </w:rPr>
              <w:t>AO4</w:t>
            </w:r>
          </w:p>
        </w:tc>
        <w:tc>
          <w:tcPr>
            <w:tcW w:w="4642" w:type="dxa"/>
            <w:tcBorders>
              <w:top w:val="single" w:sz="12" w:space="0" w:color="FFFFFF" w:themeColor="background1"/>
            </w:tcBorders>
          </w:tcPr>
          <w:p w14:paraId="5B1146A9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make comparisons between texts in terms of how they are written?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000000" w:themeFill="text1"/>
          </w:tcPr>
          <w:p w14:paraId="40D0B070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210D99DF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auto"/>
          </w:tcPr>
          <w:p w14:paraId="21D4CA0B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7B57CD27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7266441B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584FB239" w14:textId="77777777" w:rsidR="00616307" w:rsidRDefault="00616307" w:rsidP="00616307"/>
        </w:tc>
      </w:tr>
      <w:tr w:rsidR="00616307" w14:paraId="6CF058D1" w14:textId="77777777" w:rsidTr="00616307">
        <w:tc>
          <w:tcPr>
            <w:tcW w:w="591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1BD84A38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14:paraId="53A4183D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compare the ideas and messages of each text?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5942CA74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725DAC5D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auto"/>
          </w:tcPr>
          <w:p w14:paraId="0EAA5F07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390C511B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2890502D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4360A03F" w14:textId="77777777" w:rsidR="00616307" w:rsidRDefault="00616307" w:rsidP="00616307"/>
        </w:tc>
      </w:tr>
      <w:tr w:rsidR="00616307" w14:paraId="6983F28E" w14:textId="77777777" w:rsidTr="00616307">
        <w:tc>
          <w:tcPr>
            <w:tcW w:w="591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B8C3226" w14:textId="77777777" w:rsidR="00616307" w:rsidRPr="00A576B1" w:rsidRDefault="00616307" w:rsidP="00616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76B1">
              <w:rPr>
                <w:b/>
                <w:sz w:val="28"/>
                <w:szCs w:val="28"/>
              </w:rPr>
              <w:t>AO5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14:paraId="2C6CCF1F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Am I familiar with a range of critical arguments about the texts?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14:paraId="6552A0A4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2DE99F40" w14:textId="77777777" w:rsidR="00616307" w:rsidRPr="00616307" w:rsidRDefault="00616307" w:rsidP="00616307">
            <w:pPr>
              <w:rPr>
                <w:highlight w:val="black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768F34C3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6EE806DC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000000" w:themeFill="text1"/>
          </w:tcPr>
          <w:p w14:paraId="565C2706" w14:textId="77777777" w:rsidR="00616307" w:rsidRDefault="00616307" w:rsidP="00616307"/>
        </w:tc>
        <w:tc>
          <w:tcPr>
            <w:tcW w:w="829" w:type="dxa"/>
            <w:tcBorders>
              <w:top w:val="single" w:sz="12" w:space="0" w:color="auto"/>
            </w:tcBorders>
          </w:tcPr>
          <w:p w14:paraId="2851E9D2" w14:textId="77777777" w:rsidR="00616307" w:rsidRDefault="00616307" w:rsidP="00616307"/>
        </w:tc>
      </w:tr>
      <w:tr w:rsidR="00616307" w14:paraId="60568D87" w14:textId="77777777" w:rsidTr="00616307">
        <w:tc>
          <w:tcPr>
            <w:tcW w:w="591" w:type="dxa"/>
            <w:vMerge/>
            <w:shd w:val="clear" w:color="auto" w:fill="000000" w:themeFill="text1"/>
          </w:tcPr>
          <w:p w14:paraId="05FD268E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14:paraId="5BBCB774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integrate other opinions into my own argument?</w:t>
            </w:r>
          </w:p>
        </w:tc>
        <w:tc>
          <w:tcPr>
            <w:tcW w:w="828" w:type="dxa"/>
          </w:tcPr>
          <w:p w14:paraId="71D6BAE0" w14:textId="77777777" w:rsidR="00616307" w:rsidRDefault="00616307" w:rsidP="00616307"/>
        </w:tc>
        <w:tc>
          <w:tcPr>
            <w:tcW w:w="829" w:type="dxa"/>
            <w:shd w:val="clear" w:color="auto" w:fill="000000" w:themeFill="text1"/>
          </w:tcPr>
          <w:p w14:paraId="55CC0621" w14:textId="77777777" w:rsidR="00616307" w:rsidRDefault="00616307" w:rsidP="00616307"/>
        </w:tc>
        <w:tc>
          <w:tcPr>
            <w:tcW w:w="829" w:type="dxa"/>
            <w:shd w:val="clear" w:color="auto" w:fill="000000" w:themeFill="text1"/>
          </w:tcPr>
          <w:p w14:paraId="0F14096A" w14:textId="77777777" w:rsidR="00616307" w:rsidRDefault="00616307" w:rsidP="00616307"/>
        </w:tc>
        <w:tc>
          <w:tcPr>
            <w:tcW w:w="829" w:type="dxa"/>
            <w:shd w:val="clear" w:color="auto" w:fill="000000" w:themeFill="text1"/>
          </w:tcPr>
          <w:p w14:paraId="0EB9F0CB" w14:textId="77777777" w:rsidR="00616307" w:rsidRDefault="00616307" w:rsidP="00616307"/>
        </w:tc>
        <w:tc>
          <w:tcPr>
            <w:tcW w:w="829" w:type="dxa"/>
            <w:shd w:val="clear" w:color="auto" w:fill="000000" w:themeFill="text1"/>
          </w:tcPr>
          <w:p w14:paraId="0E574197" w14:textId="77777777" w:rsidR="00616307" w:rsidRDefault="00616307" w:rsidP="00616307"/>
        </w:tc>
        <w:tc>
          <w:tcPr>
            <w:tcW w:w="829" w:type="dxa"/>
          </w:tcPr>
          <w:p w14:paraId="447BE6EB" w14:textId="77777777" w:rsidR="00616307" w:rsidRDefault="00616307" w:rsidP="00616307"/>
        </w:tc>
      </w:tr>
      <w:tr w:rsidR="00616307" w14:paraId="59386200" w14:textId="77777777" w:rsidTr="00616307">
        <w:tc>
          <w:tcPr>
            <w:tcW w:w="591" w:type="dxa"/>
            <w:vMerge/>
            <w:tcBorders>
              <w:bottom w:val="single" w:sz="12" w:space="0" w:color="auto"/>
            </w:tcBorders>
            <w:shd w:val="clear" w:color="auto" w:fill="000000" w:themeFill="text1"/>
          </w:tcPr>
          <w:p w14:paraId="73804ACF" w14:textId="77777777" w:rsidR="00616307" w:rsidRPr="00A576B1" w:rsidRDefault="00616307" w:rsidP="00616307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14:paraId="1BC2CE14" w14:textId="77777777" w:rsidR="00616307" w:rsidRPr="00616307" w:rsidRDefault="00616307" w:rsidP="00616307">
            <w:pPr>
              <w:rPr>
                <w:sz w:val="24"/>
                <w:szCs w:val="24"/>
              </w:rPr>
            </w:pPr>
            <w:r w:rsidRPr="00616307">
              <w:rPr>
                <w:sz w:val="24"/>
                <w:szCs w:val="24"/>
              </w:rPr>
              <w:t>Can I evaluate other critical perspectives?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14:paraId="1B6897E1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16975893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472DBDF8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40DDA045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115A545B" w14:textId="77777777" w:rsidR="00616307" w:rsidRDefault="00616307" w:rsidP="00616307"/>
        </w:tc>
        <w:tc>
          <w:tcPr>
            <w:tcW w:w="829" w:type="dxa"/>
            <w:tcBorders>
              <w:bottom w:val="single" w:sz="12" w:space="0" w:color="auto"/>
            </w:tcBorders>
          </w:tcPr>
          <w:p w14:paraId="5162E001" w14:textId="77777777" w:rsidR="00616307" w:rsidRDefault="00616307" w:rsidP="00616307"/>
        </w:tc>
      </w:tr>
    </w:tbl>
    <w:p w14:paraId="63147975" w14:textId="77777777" w:rsidR="00E9429C" w:rsidRPr="001D23AD" w:rsidRDefault="00E9429C">
      <w:pPr>
        <w:rPr>
          <w:b/>
          <w:sz w:val="40"/>
          <w:szCs w:val="40"/>
        </w:rPr>
      </w:pPr>
    </w:p>
    <w:sectPr w:rsidR="00E9429C" w:rsidRPr="001D23AD" w:rsidSect="00A576B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AD"/>
    <w:rsid w:val="00045BAC"/>
    <w:rsid w:val="001D23AD"/>
    <w:rsid w:val="001E0754"/>
    <w:rsid w:val="004C51CE"/>
    <w:rsid w:val="006052BE"/>
    <w:rsid w:val="00616307"/>
    <w:rsid w:val="00764A95"/>
    <w:rsid w:val="008440A2"/>
    <w:rsid w:val="009B332B"/>
    <w:rsid w:val="00A576B1"/>
    <w:rsid w:val="00E9429C"/>
    <w:rsid w:val="00EF6E0D"/>
    <w:rsid w:val="00F535F9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B108"/>
  <w15:chartTrackingRefBased/>
  <w15:docId w15:val="{809B77F7-4DD9-4B78-9806-D41DFCC2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D2F99-A364-4AB7-B9FB-E4527189872B}"/>
</file>

<file path=customXml/itemProps2.xml><?xml version="1.0" encoding="utf-8"?>
<ds:datastoreItem xmlns:ds="http://schemas.openxmlformats.org/officeDocument/2006/customXml" ds:itemID="{B6799175-2134-407F-9F53-047392B2B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E29F7-ACF2-4BB7-AE53-475608036C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18b3ad93-091b-45fa-a254-9e70500a7a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A Mr</dc:creator>
  <cp:keywords/>
  <dc:description/>
  <cp:lastModifiedBy>Whittaker E Miss</cp:lastModifiedBy>
  <cp:revision>2</cp:revision>
  <cp:lastPrinted>2023-06-30T08:48:00Z</cp:lastPrinted>
  <dcterms:created xsi:type="dcterms:W3CDTF">2023-10-12T11:03:00Z</dcterms:created>
  <dcterms:modified xsi:type="dcterms:W3CDTF">2023-10-12T11:03:00Z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