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98C3C" w14:textId="2F211A46" w:rsidR="00A741FE" w:rsidRPr="00A741FE" w:rsidRDefault="00A741FE" w:rsidP="00A741FE">
      <w:pPr>
        <w:jc w:val="center"/>
        <w:rPr>
          <w:b/>
          <w:sz w:val="4"/>
          <w:szCs w:val="4"/>
        </w:rPr>
      </w:pPr>
      <w:r>
        <w:rPr>
          <w:noProof/>
          <w:lang w:eastAsia="en-GB"/>
        </w:rPr>
        <w:drawing>
          <wp:inline distT="0" distB="0" distL="0" distR="0" wp14:anchorId="3304AE6A" wp14:editId="55A3D739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es Logo Excellen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46" cy="8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b/>
          <w:sz w:val="4"/>
          <w:szCs w:val="4"/>
        </w:rPr>
        <w:br/>
      </w:r>
      <w:r w:rsidRPr="00A741FE">
        <w:rPr>
          <w:b/>
        </w:rPr>
        <w:t>Stude</w:t>
      </w:r>
      <w:r w:rsidR="0004673C">
        <w:rPr>
          <w:b/>
        </w:rPr>
        <w:t>nt Learning Reflection &amp; Personalised Learning Checklist – Year 12</w:t>
      </w: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A741FE" w14:paraId="7809320B" w14:textId="77777777" w:rsidTr="0039383D">
        <w:trPr>
          <w:trHeight w:val="567"/>
        </w:trPr>
        <w:tc>
          <w:tcPr>
            <w:tcW w:w="3828" w:type="dxa"/>
            <w:shd w:val="clear" w:color="auto" w:fill="BDD6EE" w:themeFill="accent1" w:themeFillTint="66"/>
            <w:vAlign w:val="center"/>
          </w:tcPr>
          <w:p w14:paraId="036593AA" w14:textId="77777777" w:rsidR="00A741FE" w:rsidRDefault="00A741FE" w:rsidP="00A741FE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6ADE950E" w14:textId="03D564D7" w:rsidR="00A741FE" w:rsidRDefault="00265A83" w:rsidP="00A741FE">
            <w:pPr>
              <w:jc w:val="center"/>
              <w:rPr>
                <w:b/>
              </w:rPr>
            </w:pPr>
            <w:r>
              <w:rPr>
                <w:b/>
              </w:rPr>
              <w:t>FRENCH</w:t>
            </w:r>
          </w:p>
        </w:tc>
      </w:tr>
      <w:tr w:rsidR="0008694E" w14:paraId="6A620280" w14:textId="77777777" w:rsidTr="0039383D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14:paraId="13D1C8DC" w14:textId="77777777" w:rsidR="0008694E" w:rsidRDefault="0008694E" w:rsidP="00A741FE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21352F2" w14:textId="77777777" w:rsidR="0008694E" w:rsidRDefault="0008694E" w:rsidP="00A741FE">
            <w:pPr>
              <w:jc w:val="center"/>
              <w:rPr>
                <w:b/>
              </w:rPr>
            </w:pPr>
          </w:p>
        </w:tc>
      </w:tr>
    </w:tbl>
    <w:p w14:paraId="1AFDAB61" w14:textId="4494C36F" w:rsidR="00A741FE" w:rsidRPr="0008694E" w:rsidRDefault="00A741FE" w:rsidP="00A741FE">
      <w:pPr>
        <w:rPr>
          <w:sz w:val="18"/>
          <w:szCs w:val="18"/>
          <w:u w:val="single"/>
        </w:rPr>
      </w:pPr>
    </w:p>
    <w:tbl>
      <w:tblPr>
        <w:tblStyle w:val="TableGrid"/>
        <w:tblW w:w="10490" w:type="dxa"/>
        <w:tblInd w:w="-567" w:type="dxa"/>
        <w:tblLook w:val="04A0" w:firstRow="1" w:lastRow="0" w:firstColumn="1" w:lastColumn="0" w:noHBand="0" w:noVBand="1"/>
      </w:tblPr>
      <w:tblGrid>
        <w:gridCol w:w="1843"/>
        <w:gridCol w:w="5670"/>
        <w:gridCol w:w="992"/>
        <w:gridCol w:w="993"/>
        <w:gridCol w:w="992"/>
      </w:tblGrid>
      <w:tr w:rsidR="0008694E" w14:paraId="72E4713B" w14:textId="77777777" w:rsidTr="00CB5B4D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462C3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D8100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3CFA8C48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0F46C818" w14:textId="77777777" w:rsidTr="00CB5B4D">
        <w:tc>
          <w:tcPr>
            <w:tcW w:w="1843" w:type="dxa"/>
            <w:tcBorders>
              <w:top w:val="single" w:sz="4" w:space="0" w:color="auto"/>
            </w:tcBorders>
          </w:tcPr>
          <w:p w14:paraId="40D8E4C9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BCDD2B4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02191B83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/>
          </w:tcPr>
          <w:p w14:paraId="18411515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13D28BB8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5D0E94" w14:paraId="4FA8B2F8" w14:textId="77777777" w:rsidTr="00CB5B4D">
        <w:trPr>
          <w:trHeight w:val="303"/>
        </w:trPr>
        <w:tc>
          <w:tcPr>
            <w:tcW w:w="1843" w:type="dxa"/>
            <w:vMerge w:val="restart"/>
          </w:tcPr>
          <w:p w14:paraId="297707AD" w14:textId="45F02F03" w:rsidR="005D0E94" w:rsidRPr="004059C8" w:rsidRDefault="005D0E94" w:rsidP="0008694E">
            <w:pPr>
              <w:rPr>
                <w:b/>
                <w:sz w:val="20"/>
                <w:szCs w:val="20"/>
              </w:rPr>
            </w:pPr>
            <w:r w:rsidRPr="004059C8">
              <w:rPr>
                <w:b/>
                <w:sz w:val="20"/>
                <w:szCs w:val="20"/>
              </w:rPr>
              <w:t>Family structure &amp; marriage</w:t>
            </w:r>
          </w:p>
        </w:tc>
        <w:tc>
          <w:tcPr>
            <w:tcW w:w="5670" w:type="dxa"/>
          </w:tcPr>
          <w:p w14:paraId="566E5236" w14:textId="64F08959" w:rsidR="005D0E94" w:rsidRDefault="005D0E94" w:rsidP="00086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family structure has evolved in France &amp; reasons why </w:t>
            </w:r>
          </w:p>
        </w:tc>
        <w:tc>
          <w:tcPr>
            <w:tcW w:w="992" w:type="dxa"/>
          </w:tcPr>
          <w:p w14:paraId="6154BDB4" w14:textId="77777777" w:rsidR="005D0E94" w:rsidRDefault="005D0E94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AFE854D" w14:textId="77777777" w:rsidR="005D0E94" w:rsidRDefault="005D0E94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14C8575" w14:textId="77777777" w:rsidR="005D0E94" w:rsidRDefault="005D0E94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5D0E94" w14:paraId="6F088FBA" w14:textId="77777777" w:rsidTr="00CB5B4D">
        <w:trPr>
          <w:trHeight w:val="303"/>
        </w:trPr>
        <w:tc>
          <w:tcPr>
            <w:tcW w:w="1843" w:type="dxa"/>
            <w:vMerge/>
          </w:tcPr>
          <w:p w14:paraId="31872738" w14:textId="77777777" w:rsidR="005D0E94" w:rsidRDefault="005D0E94" w:rsidP="0008694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28F8515B" w14:textId="14E433B6" w:rsidR="005D0E94" w:rsidRDefault="002D689D" w:rsidP="00C03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in attitudes towards marriage </w:t>
            </w:r>
          </w:p>
        </w:tc>
        <w:tc>
          <w:tcPr>
            <w:tcW w:w="992" w:type="dxa"/>
          </w:tcPr>
          <w:p w14:paraId="5955EADF" w14:textId="77777777" w:rsidR="005D0E94" w:rsidRDefault="005D0E94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0204C8B" w14:textId="77777777" w:rsidR="005D0E94" w:rsidRDefault="005D0E94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225610B" w14:textId="77777777" w:rsidR="005D0E94" w:rsidRDefault="005D0E94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C03D4C" w14:paraId="4ACDE13E" w14:textId="77777777" w:rsidTr="00CB5B4D">
        <w:trPr>
          <w:trHeight w:val="303"/>
        </w:trPr>
        <w:tc>
          <w:tcPr>
            <w:tcW w:w="1843" w:type="dxa"/>
            <w:vMerge/>
          </w:tcPr>
          <w:p w14:paraId="5BFB1F34" w14:textId="77777777" w:rsidR="00C03D4C" w:rsidRDefault="00C03D4C" w:rsidP="0008694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4BE900AE" w14:textId="6771D423" w:rsidR="00C03D4C" w:rsidRDefault="00C03D4C" w:rsidP="00086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relationships</w:t>
            </w:r>
          </w:p>
        </w:tc>
        <w:tc>
          <w:tcPr>
            <w:tcW w:w="992" w:type="dxa"/>
          </w:tcPr>
          <w:p w14:paraId="44CBF78A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FE44B4A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292DC6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5D0E94" w14:paraId="4B0099D0" w14:textId="77777777" w:rsidTr="00CB5B4D">
        <w:trPr>
          <w:trHeight w:val="303"/>
        </w:trPr>
        <w:tc>
          <w:tcPr>
            <w:tcW w:w="1843" w:type="dxa"/>
            <w:vMerge/>
          </w:tcPr>
          <w:p w14:paraId="367EBD45" w14:textId="77777777" w:rsidR="005D0E94" w:rsidRDefault="005D0E94" w:rsidP="0008694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72FE3CC" w14:textId="1E35E944" w:rsidR="005D0E94" w:rsidRDefault="002D689D" w:rsidP="00086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Grammar: Present tense (regular &amp; irregular verbs) / Reflexive verbs / Future tense</w:t>
            </w:r>
          </w:p>
        </w:tc>
        <w:tc>
          <w:tcPr>
            <w:tcW w:w="992" w:type="dxa"/>
          </w:tcPr>
          <w:p w14:paraId="4342D9E2" w14:textId="77777777" w:rsidR="005D0E94" w:rsidRDefault="005D0E94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6AD8598" w14:textId="77777777" w:rsidR="005D0E94" w:rsidRDefault="005D0E94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9EB17E5" w14:textId="77777777" w:rsidR="005D0E94" w:rsidRDefault="005D0E94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C03D4C" w14:paraId="6A544B11" w14:textId="77777777" w:rsidTr="00CB5B4D">
        <w:trPr>
          <w:trHeight w:val="180"/>
        </w:trPr>
        <w:tc>
          <w:tcPr>
            <w:tcW w:w="1843" w:type="dxa"/>
            <w:vMerge w:val="restart"/>
          </w:tcPr>
          <w:p w14:paraId="15E6A94A" w14:textId="62479342" w:rsidR="00C03D4C" w:rsidRPr="004059C8" w:rsidRDefault="00C03D4C" w:rsidP="0008694E">
            <w:pPr>
              <w:rPr>
                <w:b/>
                <w:sz w:val="20"/>
                <w:szCs w:val="20"/>
              </w:rPr>
            </w:pPr>
            <w:r w:rsidRPr="004059C8">
              <w:rPr>
                <w:b/>
                <w:sz w:val="20"/>
                <w:szCs w:val="20"/>
              </w:rPr>
              <w:t>Music</w:t>
            </w:r>
          </w:p>
        </w:tc>
        <w:tc>
          <w:tcPr>
            <w:tcW w:w="5670" w:type="dxa"/>
          </w:tcPr>
          <w:p w14:paraId="4CF94384" w14:textId="525C5871" w:rsidR="00C03D4C" w:rsidRDefault="00C03D4C" w:rsidP="00086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Francophone music </w:t>
            </w:r>
            <w:r w:rsidR="00004DA0">
              <w:rPr>
                <w:sz w:val="20"/>
                <w:szCs w:val="20"/>
              </w:rPr>
              <w:t>and different artists</w:t>
            </w:r>
          </w:p>
        </w:tc>
        <w:tc>
          <w:tcPr>
            <w:tcW w:w="992" w:type="dxa"/>
          </w:tcPr>
          <w:p w14:paraId="119FEB4F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F12ECB2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0F4EF1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C03D4C" w14:paraId="69FB0F98" w14:textId="77777777" w:rsidTr="00CB5B4D">
        <w:trPr>
          <w:trHeight w:val="180"/>
        </w:trPr>
        <w:tc>
          <w:tcPr>
            <w:tcW w:w="1843" w:type="dxa"/>
            <w:vMerge/>
          </w:tcPr>
          <w:p w14:paraId="1888B738" w14:textId="77777777" w:rsidR="00C03D4C" w:rsidRDefault="00C03D4C" w:rsidP="0008694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4FE99045" w14:textId="0312317B" w:rsidR="00C03D4C" w:rsidRDefault="00C03D4C" w:rsidP="00086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and developments in music trends</w:t>
            </w:r>
          </w:p>
        </w:tc>
        <w:tc>
          <w:tcPr>
            <w:tcW w:w="992" w:type="dxa"/>
          </w:tcPr>
          <w:p w14:paraId="4E50985C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4F1CD7A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B6482CF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C03D4C" w14:paraId="6FAC06C2" w14:textId="77777777" w:rsidTr="00CB5B4D">
        <w:trPr>
          <w:trHeight w:val="180"/>
        </w:trPr>
        <w:tc>
          <w:tcPr>
            <w:tcW w:w="1843" w:type="dxa"/>
            <w:vMerge/>
          </w:tcPr>
          <w:p w14:paraId="5F923699" w14:textId="77777777" w:rsidR="00C03D4C" w:rsidRDefault="00C03D4C" w:rsidP="0008694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7457981" w14:textId="34F3A33F" w:rsidR="00C03D4C" w:rsidRDefault="00C03D4C" w:rsidP="00086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influence of Francophone music</w:t>
            </w:r>
          </w:p>
        </w:tc>
        <w:tc>
          <w:tcPr>
            <w:tcW w:w="992" w:type="dxa"/>
          </w:tcPr>
          <w:p w14:paraId="0F530F40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07CC55F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DAC8D0D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C03D4C" w14:paraId="78FF69D5" w14:textId="77777777" w:rsidTr="00CB5B4D">
        <w:trPr>
          <w:trHeight w:val="180"/>
        </w:trPr>
        <w:tc>
          <w:tcPr>
            <w:tcW w:w="1843" w:type="dxa"/>
            <w:vMerge/>
          </w:tcPr>
          <w:p w14:paraId="358C4061" w14:textId="77777777" w:rsidR="00C03D4C" w:rsidRDefault="00C03D4C" w:rsidP="0008694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608EA579" w14:textId="630FF1D7" w:rsidR="00C03D4C" w:rsidRDefault="00C03D4C" w:rsidP="00086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Grammar: Past historic / Adverbs / Reflexive verbs</w:t>
            </w:r>
          </w:p>
        </w:tc>
        <w:tc>
          <w:tcPr>
            <w:tcW w:w="992" w:type="dxa"/>
          </w:tcPr>
          <w:p w14:paraId="5B6F03CC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CF19814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B64117A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712E5D" w14:paraId="0A60923A" w14:textId="77777777" w:rsidTr="00CB5B4D">
        <w:trPr>
          <w:trHeight w:val="192"/>
        </w:trPr>
        <w:tc>
          <w:tcPr>
            <w:tcW w:w="1843" w:type="dxa"/>
            <w:vMerge w:val="restart"/>
          </w:tcPr>
          <w:p w14:paraId="3ED0AB02" w14:textId="191457EE" w:rsidR="00712E5D" w:rsidRPr="0039383D" w:rsidRDefault="00712E5D" w:rsidP="0008694E">
            <w:pPr>
              <w:rPr>
                <w:b/>
                <w:sz w:val="20"/>
                <w:szCs w:val="20"/>
              </w:rPr>
            </w:pPr>
            <w:r w:rsidRPr="0039383D">
              <w:rPr>
                <w:b/>
                <w:sz w:val="20"/>
                <w:szCs w:val="20"/>
              </w:rPr>
              <w:t>Media</w:t>
            </w:r>
          </w:p>
        </w:tc>
        <w:tc>
          <w:tcPr>
            <w:tcW w:w="5670" w:type="dxa"/>
          </w:tcPr>
          <w:p w14:paraId="663D51C7" w14:textId="2F4D7B02" w:rsidR="00712E5D" w:rsidRPr="0039383D" w:rsidRDefault="00712E5D" w:rsidP="0008694E">
            <w:pPr>
              <w:rPr>
                <w:sz w:val="20"/>
                <w:szCs w:val="20"/>
              </w:rPr>
            </w:pPr>
            <w:r w:rsidRPr="0039383D">
              <w:rPr>
                <w:sz w:val="20"/>
                <w:szCs w:val="20"/>
              </w:rPr>
              <w:t xml:space="preserve">Freedom of speech </w:t>
            </w:r>
            <w:r w:rsidR="00A632D4" w:rsidRPr="0039383D">
              <w:rPr>
                <w:sz w:val="20"/>
                <w:szCs w:val="20"/>
              </w:rPr>
              <w:t>in Francophone countries</w:t>
            </w:r>
          </w:p>
        </w:tc>
        <w:tc>
          <w:tcPr>
            <w:tcW w:w="992" w:type="dxa"/>
          </w:tcPr>
          <w:p w14:paraId="59772844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B50A4E6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FD2F07B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712E5D" w14:paraId="3454F6B3" w14:textId="77777777" w:rsidTr="00CB5B4D">
        <w:trPr>
          <w:trHeight w:val="192"/>
        </w:trPr>
        <w:tc>
          <w:tcPr>
            <w:tcW w:w="1843" w:type="dxa"/>
            <w:vMerge/>
          </w:tcPr>
          <w:p w14:paraId="0EE6DA45" w14:textId="77777777" w:rsidR="00712E5D" w:rsidRPr="0039383D" w:rsidRDefault="00712E5D" w:rsidP="0008694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49504289" w14:textId="019E2F95" w:rsidR="00712E5D" w:rsidRPr="0039383D" w:rsidRDefault="00712E5D" w:rsidP="0008694E">
            <w:pPr>
              <w:rPr>
                <w:sz w:val="20"/>
                <w:szCs w:val="20"/>
              </w:rPr>
            </w:pPr>
            <w:r w:rsidRPr="0039383D">
              <w:rPr>
                <w:sz w:val="20"/>
                <w:szCs w:val="20"/>
              </w:rPr>
              <w:t>Written press</w:t>
            </w:r>
          </w:p>
        </w:tc>
        <w:tc>
          <w:tcPr>
            <w:tcW w:w="992" w:type="dxa"/>
          </w:tcPr>
          <w:p w14:paraId="271567D3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B3CCC43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6751289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712E5D" w14:paraId="2797E157" w14:textId="77777777" w:rsidTr="00CB5B4D">
        <w:trPr>
          <w:trHeight w:val="192"/>
        </w:trPr>
        <w:tc>
          <w:tcPr>
            <w:tcW w:w="1843" w:type="dxa"/>
            <w:vMerge/>
          </w:tcPr>
          <w:p w14:paraId="3A88FE34" w14:textId="77777777" w:rsidR="00712E5D" w:rsidRPr="0039383D" w:rsidRDefault="00712E5D" w:rsidP="0008694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48CEE2D" w14:textId="03B49027" w:rsidR="00712E5D" w:rsidRPr="0039383D" w:rsidRDefault="00712E5D" w:rsidP="0008694E">
            <w:pPr>
              <w:rPr>
                <w:sz w:val="20"/>
                <w:szCs w:val="20"/>
              </w:rPr>
            </w:pPr>
            <w:r w:rsidRPr="0039383D">
              <w:rPr>
                <w:sz w:val="20"/>
                <w:szCs w:val="20"/>
              </w:rPr>
              <w:t>Social media</w:t>
            </w:r>
          </w:p>
        </w:tc>
        <w:tc>
          <w:tcPr>
            <w:tcW w:w="992" w:type="dxa"/>
          </w:tcPr>
          <w:p w14:paraId="1D9A13A9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AF0EFAB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275294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712E5D" w14:paraId="4483F0B1" w14:textId="77777777" w:rsidTr="00CB5B4D">
        <w:trPr>
          <w:trHeight w:val="192"/>
        </w:trPr>
        <w:tc>
          <w:tcPr>
            <w:tcW w:w="1843" w:type="dxa"/>
            <w:vMerge/>
          </w:tcPr>
          <w:p w14:paraId="08AC9DD3" w14:textId="77777777" w:rsidR="00712E5D" w:rsidRPr="0039383D" w:rsidRDefault="00712E5D" w:rsidP="0008694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612F6B9C" w14:textId="3F2DDC9D" w:rsidR="00712E5D" w:rsidRPr="0039383D" w:rsidRDefault="00712E5D" w:rsidP="0008694E">
            <w:pPr>
              <w:rPr>
                <w:sz w:val="20"/>
                <w:szCs w:val="20"/>
              </w:rPr>
            </w:pPr>
            <w:r w:rsidRPr="0039383D">
              <w:rPr>
                <w:sz w:val="20"/>
                <w:szCs w:val="20"/>
              </w:rPr>
              <w:t>The influence of the media</w:t>
            </w:r>
          </w:p>
        </w:tc>
        <w:tc>
          <w:tcPr>
            <w:tcW w:w="992" w:type="dxa"/>
          </w:tcPr>
          <w:p w14:paraId="73403635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16C76BC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13B7EE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712E5D" w14:paraId="1F762555" w14:textId="77777777" w:rsidTr="00CB5B4D">
        <w:trPr>
          <w:trHeight w:val="192"/>
        </w:trPr>
        <w:tc>
          <w:tcPr>
            <w:tcW w:w="1843" w:type="dxa"/>
            <w:vMerge/>
          </w:tcPr>
          <w:p w14:paraId="14B58354" w14:textId="77777777" w:rsidR="00712E5D" w:rsidRPr="0039383D" w:rsidRDefault="00712E5D" w:rsidP="0008694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27BFCDE" w14:textId="79F69588" w:rsidR="00712E5D" w:rsidRPr="0039383D" w:rsidRDefault="00712E5D" w:rsidP="0008694E">
            <w:pPr>
              <w:rPr>
                <w:sz w:val="20"/>
                <w:szCs w:val="20"/>
              </w:rPr>
            </w:pPr>
            <w:r w:rsidRPr="0039383D">
              <w:rPr>
                <w:sz w:val="20"/>
                <w:szCs w:val="20"/>
              </w:rPr>
              <w:t>Grammar: Past participles / Negation / Past historic (irregular verbs)</w:t>
            </w:r>
          </w:p>
        </w:tc>
        <w:tc>
          <w:tcPr>
            <w:tcW w:w="992" w:type="dxa"/>
          </w:tcPr>
          <w:p w14:paraId="39A091D6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00799A1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E9D9BFE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39383D" w14:paraId="63355984" w14:textId="77777777" w:rsidTr="00CB5B4D">
        <w:trPr>
          <w:trHeight w:val="192"/>
        </w:trPr>
        <w:tc>
          <w:tcPr>
            <w:tcW w:w="1843" w:type="dxa"/>
            <w:vMerge w:val="restart"/>
          </w:tcPr>
          <w:p w14:paraId="01EEBFE5" w14:textId="3E7D0FFC" w:rsidR="0039383D" w:rsidRPr="0039383D" w:rsidRDefault="0039383D" w:rsidP="0039383D">
            <w:pPr>
              <w:rPr>
                <w:b/>
                <w:sz w:val="20"/>
                <w:szCs w:val="20"/>
              </w:rPr>
            </w:pPr>
            <w:proofErr w:type="spellStart"/>
            <w:r w:rsidRPr="004059C8">
              <w:rPr>
                <w:b/>
                <w:sz w:val="20"/>
                <w:szCs w:val="20"/>
              </w:rPr>
              <w:t>Intouchables</w:t>
            </w:r>
            <w:proofErr w:type="spellEnd"/>
          </w:p>
        </w:tc>
        <w:tc>
          <w:tcPr>
            <w:tcW w:w="5670" w:type="dxa"/>
          </w:tcPr>
          <w:p w14:paraId="3F446D83" w14:textId="53E79206" w:rsidR="0039383D" w:rsidRPr="0039383D" w:rsidRDefault="0039383D" w:rsidP="0039383D">
            <w:pPr>
              <w:rPr>
                <w:sz w:val="20"/>
                <w:szCs w:val="20"/>
              </w:rPr>
            </w:pPr>
            <w:r w:rsidRPr="0039383D">
              <w:rPr>
                <w:sz w:val="20"/>
                <w:szCs w:val="20"/>
              </w:rPr>
              <w:t xml:space="preserve">The social and historical context of the film </w:t>
            </w:r>
          </w:p>
        </w:tc>
        <w:tc>
          <w:tcPr>
            <w:tcW w:w="992" w:type="dxa"/>
          </w:tcPr>
          <w:p w14:paraId="3F2A12B5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C1C8B9C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E24C20D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39383D" w14:paraId="33670F89" w14:textId="77777777" w:rsidTr="00CB5B4D">
        <w:trPr>
          <w:trHeight w:val="192"/>
        </w:trPr>
        <w:tc>
          <w:tcPr>
            <w:tcW w:w="1843" w:type="dxa"/>
            <w:vMerge/>
          </w:tcPr>
          <w:p w14:paraId="10B81345" w14:textId="77777777" w:rsidR="0039383D" w:rsidRPr="0039383D" w:rsidRDefault="0039383D" w:rsidP="0039383D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0C7EA47" w14:textId="75D9C9CA" w:rsidR="0039383D" w:rsidRPr="0039383D" w:rsidRDefault="0039383D" w:rsidP="0039383D">
            <w:pPr>
              <w:rPr>
                <w:sz w:val="20"/>
                <w:szCs w:val="20"/>
              </w:rPr>
            </w:pPr>
            <w:r w:rsidRPr="0039383D">
              <w:rPr>
                <w:sz w:val="20"/>
                <w:szCs w:val="20"/>
              </w:rPr>
              <w:t>Synopsis &amp; key scenes</w:t>
            </w:r>
          </w:p>
        </w:tc>
        <w:tc>
          <w:tcPr>
            <w:tcW w:w="992" w:type="dxa"/>
          </w:tcPr>
          <w:p w14:paraId="10735FB7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2BB29E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8703325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39383D" w14:paraId="03B5825F" w14:textId="77777777" w:rsidTr="00CB5B4D">
        <w:trPr>
          <w:trHeight w:val="192"/>
        </w:trPr>
        <w:tc>
          <w:tcPr>
            <w:tcW w:w="1843" w:type="dxa"/>
            <w:vMerge/>
          </w:tcPr>
          <w:p w14:paraId="13CBCAF2" w14:textId="77777777" w:rsidR="0039383D" w:rsidRPr="0039383D" w:rsidRDefault="0039383D" w:rsidP="0039383D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C356708" w14:textId="3F1F53E0" w:rsidR="0039383D" w:rsidRPr="0039383D" w:rsidRDefault="0039383D" w:rsidP="0039383D">
            <w:pPr>
              <w:rPr>
                <w:sz w:val="20"/>
                <w:szCs w:val="20"/>
              </w:rPr>
            </w:pPr>
            <w:r w:rsidRPr="0039383D">
              <w:rPr>
                <w:sz w:val="20"/>
                <w:szCs w:val="20"/>
              </w:rPr>
              <w:t>Main and secondary characters &amp; their roles</w:t>
            </w:r>
          </w:p>
        </w:tc>
        <w:tc>
          <w:tcPr>
            <w:tcW w:w="992" w:type="dxa"/>
          </w:tcPr>
          <w:p w14:paraId="77BE4B76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A61D87D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6BB1F87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39383D" w14:paraId="4C1C5AC8" w14:textId="77777777" w:rsidTr="00CB5B4D">
        <w:trPr>
          <w:trHeight w:val="192"/>
        </w:trPr>
        <w:tc>
          <w:tcPr>
            <w:tcW w:w="1843" w:type="dxa"/>
            <w:vMerge/>
          </w:tcPr>
          <w:p w14:paraId="65572198" w14:textId="77777777" w:rsidR="0039383D" w:rsidRPr="0039383D" w:rsidRDefault="0039383D" w:rsidP="0039383D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5AB0AF11" w14:textId="2FE19E34" w:rsidR="0039383D" w:rsidRPr="0039383D" w:rsidRDefault="0039383D" w:rsidP="0039383D">
            <w:pPr>
              <w:rPr>
                <w:sz w:val="20"/>
                <w:szCs w:val="20"/>
              </w:rPr>
            </w:pPr>
            <w:r w:rsidRPr="0039383D">
              <w:rPr>
                <w:sz w:val="20"/>
                <w:szCs w:val="20"/>
              </w:rPr>
              <w:t>Themes in the film</w:t>
            </w:r>
          </w:p>
        </w:tc>
        <w:tc>
          <w:tcPr>
            <w:tcW w:w="992" w:type="dxa"/>
          </w:tcPr>
          <w:p w14:paraId="4738F9C4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FD29ED4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E2427EB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39383D" w14:paraId="539FEBD9" w14:textId="77777777" w:rsidTr="00CB5B4D">
        <w:trPr>
          <w:trHeight w:val="192"/>
        </w:trPr>
        <w:tc>
          <w:tcPr>
            <w:tcW w:w="1843" w:type="dxa"/>
            <w:vMerge/>
          </w:tcPr>
          <w:p w14:paraId="76D38099" w14:textId="77777777" w:rsidR="0039383D" w:rsidRPr="0039383D" w:rsidRDefault="0039383D" w:rsidP="0039383D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2AF95489" w14:textId="7D7F04F5" w:rsidR="0039383D" w:rsidRPr="0039383D" w:rsidRDefault="0039383D" w:rsidP="0039383D">
            <w:pPr>
              <w:rPr>
                <w:sz w:val="20"/>
                <w:szCs w:val="20"/>
              </w:rPr>
            </w:pPr>
            <w:r w:rsidRPr="0039383D">
              <w:rPr>
                <w:sz w:val="20"/>
                <w:szCs w:val="20"/>
              </w:rPr>
              <w:t>Cinematic techniques</w:t>
            </w:r>
          </w:p>
        </w:tc>
        <w:tc>
          <w:tcPr>
            <w:tcW w:w="992" w:type="dxa"/>
          </w:tcPr>
          <w:p w14:paraId="3A2CD56D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5047F47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893A7F9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39383D" w14:paraId="45325ACD" w14:textId="77777777" w:rsidTr="00CB5B4D">
        <w:trPr>
          <w:trHeight w:val="192"/>
        </w:trPr>
        <w:tc>
          <w:tcPr>
            <w:tcW w:w="1843" w:type="dxa"/>
            <w:vMerge/>
          </w:tcPr>
          <w:p w14:paraId="56ECFB85" w14:textId="77777777" w:rsidR="0039383D" w:rsidRPr="0039383D" w:rsidRDefault="0039383D" w:rsidP="0039383D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5C79F0EF" w14:textId="26D72F32" w:rsidR="0039383D" w:rsidRPr="0039383D" w:rsidRDefault="0039383D" w:rsidP="0039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 for Analysis / PEAL / Essay writing</w:t>
            </w:r>
          </w:p>
        </w:tc>
        <w:tc>
          <w:tcPr>
            <w:tcW w:w="992" w:type="dxa"/>
          </w:tcPr>
          <w:p w14:paraId="4D1CF5F0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B13CE5A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1E04E8D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39383D" w:rsidRPr="002524C2" w14:paraId="7F29C4C9" w14:textId="77777777" w:rsidTr="00CB5B4D">
        <w:tc>
          <w:tcPr>
            <w:tcW w:w="1843" w:type="dxa"/>
            <w:vMerge/>
          </w:tcPr>
          <w:p w14:paraId="185343B0" w14:textId="5EDB0392" w:rsidR="0039383D" w:rsidRPr="004059C8" w:rsidRDefault="0039383D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D5866AB" w14:textId="46F68A14" w:rsidR="0039383D" w:rsidRPr="002524C2" w:rsidRDefault="0039383D" w:rsidP="0039383D">
            <w:pPr>
              <w:rPr>
                <w:sz w:val="20"/>
                <w:szCs w:val="20"/>
              </w:rPr>
            </w:pPr>
            <w:r w:rsidRPr="002524C2">
              <w:rPr>
                <w:sz w:val="20"/>
                <w:szCs w:val="20"/>
                <w:lang w:val="fr-FR"/>
              </w:rPr>
              <w:t>Grammar</w:t>
            </w:r>
            <w:bookmarkStart w:id="0" w:name="_GoBack"/>
            <w:bookmarkEnd w:id="0"/>
            <w:r w:rsidRPr="002524C2">
              <w:rPr>
                <w:sz w:val="20"/>
                <w:szCs w:val="20"/>
                <w:lang w:val="fr-FR"/>
              </w:rPr>
              <w:t xml:space="preserve">: </w:t>
            </w:r>
            <w:r w:rsidR="00144B2D">
              <w:rPr>
                <w:sz w:val="20"/>
                <w:szCs w:val="20"/>
              </w:rPr>
              <w:t xml:space="preserve">Present subjunctive / Imperfect tense </w:t>
            </w:r>
            <w:r w:rsidR="00144B2D">
              <w:rPr>
                <w:sz w:val="20"/>
                <w:szCs w:val="20"/>
              </w:rPr>
              <w:t xml:space="preserve">/ </w:t>
            </w:r>
            <w:proofErr w:type="spellStart"/>
            <w:r w:rsidRPr="002524C2">
              <w:rPr>
                <w:sz w:val="20"/>
                <w:szCs w:val="20"/>
                <w:lang w:val="fr-FR"/>
              </w:rPr>
              <w:t>Pluperfect</w:t>
            </w:r>
            <w:proofErr w:type="spellEnd"/>
            <w:r w:rsidRPr="002524C2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524C2">
              <w:rPr>
                <w:sz w:val="20"/>
                <w:szCs w:val="20"/>
                <w:lang w:val="fr-FR"/>
              </w:rPr>
              <w:t>tense</w:t>
            </w:r>
            <w:proofErr w:type="spellEnd"/>
            <w:r w:rsidRPr="002524C2">
              <w:rPr>
                <w:sz w:val="20"/>
                <w:szCs w:val="20"/>
                <w:lang w:val="fr-FR"/>
              </w:rPr>
              <w:t xml:space="preserve"> / Conditional </w:t>
            </w:r>
            <w:proofErr w:type="spellStart"/>
            <w:r w:rsidRPr="002524C2">
              <w:rPr>
                <w:sz w:val="20"/>
                <w:szCs w:val="20"/>
                <w:lang w:val="fr-FR"/>
              </w:rPr>
              <w:t>perfect</w:t>
            </w:r>
            <w:proofErr w:type="spellEnd"/>
            <w:r w:rsidRPr="002524C2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524C2">
              <w:rPr>
                <w:sz w:val="20"/>
                <w:szCs w:val="20"/>
                <w:lang w:val="fr-FR"/>
              </w:rPr>
              <w:t>tense</w:t>
            </w:r>
            <w:proofErr w:type="spellEnd"/>
            <w:r w:rsidRPr="002524C2">
              <w:rPr>
                <w:sz w:val="20"/>
                <w:szCs w:val="20"/>
                <w:lang w:val="fr-FR"/>
              </w:rPr>
              <w:t xml:space="preserve"> / Si</w:t>
            </w:r>
            <w:r>
              <w:rPr>
                <w:sz w:val="20"/>
                <w:szCs w:val="20"/>
                <w:lang w:val="fr-FR"/>
              </w:rPr>
              <w:t xml:space="preserve"> clauses/ </w:t>
            </w:r>
            <w:proofErr w:type="spellStart"/>
            <w:r>
              <w:rPr>
                <w:sz w:val="20"/>
                <w:szCs w:val="20"/>
                <w:lang w:val="fr-FR"/>
              </w:rPr>
              <w:t>Idioms</w:t>
            </w:r>
            <w:proofErr w:type="spellEnd"/>
          </w:p>
        </w:tc>
        <w:tc>
          <w:tcPr>
            <w:tcW w:w="992" w:type="dxa"/>
          </w:tcPr>
          <w:p w14:paraId="53677CA5" w14:textId="77777777" w:rsidR="0039383D" w:rsidRPr="002524C2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425AD91" w14:textId="77777777" w:rsidR="0039383D" w:rsidRPr="002524C2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4807587" w14:textId="77777777" w:rsidR="0039383D" w:rsidRPr="002524C2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2749E5" w:rsidRPr="002524C2" w14:paraId="59107710" w14:textId="77777777" w:rsidTr="00CB5B4D">
        <w:tc>
          <w:tcPr>
            <w:tcW w:w="1843" w:type="dxa"/>
            <w:vMerge w:val="restart"/>
          </w:tcPr>
          <w:p w14:paraId="069EC91F" w14:textId="46EAA90C" w:rsidR="002749E5" w:rsidRPr="004059C8" w:rsidRDefault="002749E5" w:rsidP="0039383D">
            <w:pPr>
              <w:rPr>
                <w:b/>
                <w:sz w:val="20"/>
                <w:szCs w:val="20"/>
              </w:rPr>
            </w:pPr>
            <w:r w:rsidRPr="004059C8">
              <w:rPr>
                <w:b/>
                <w:sz w:val="20"/>
                <w:szCs w:val="20"/>
              </w:rPr>
              <w:t>Education</w:t>
            </w:r>
          </w:p>
        </w:tc>
        <w:tc>
          <w:tcPr>
            <w:tcW w:w="5670" w:type="dxa"/>
          </w:tcPr>
          <w:p w14:paraId="14965845" w14:textId="70F52383" w:rsidR="002749E5" w:rsidRPr="002524C2" w:rsidRDefault="002749E5" w:rsidP="0027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French school system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6C516C5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2077D40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45CD97D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2749E5" w:rsidRPr="002524C2" w14:paraId="4BA44490" w14:textId="77777777" w:rsidTr="00CB5B4D">
        <w:tc>
          <w:tcPr>
            <w:tcW w:w="1843" w:type="dxa"/>
            <w:vMerge/>
          </w:tcPr>
          <w:p w14:paraId="1B97D757" w14:textId="77777777" w:rsidR="002749E5" w:rsidRPr="004059C8" w:rsidRDefault="002749E5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2B2CE33F" w14:textId="602DB668" w:rsidR="002749E5" w:rsidRDefault="002749E5" w:rsidP="0027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Problems encountered by French students</w:t>
            </w:r>
          </w:p>
        </w:tc>
        <w:tc>
          <w:tcPr>
            <w:tcW w:w="992" w:type="dxa"/>
          </w:tcPr>
          <w:p w14:paraId="7416BC07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7385813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7978A60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2749E5" w:rsidRPr="002524C2" w14:paraId="675BFF94" w14:textId="77777777" w:rsidTr="00CB5B4D">
        <w:tc>
          <w:tcPr>
            <w:tcW w:w="1843" w:type="dxa"/>
            <w:vMerge/>
          </w:tcPr>
          <w:p w14:paraId="3B7F1C36" w14:textId="77777777" w:rsidR="002749E5" w:rsidRPr="004059C8" w:rsidRDefault="002749E5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66A0495" w14:textId="30026610" w:rsidR="002749E5" w:rsidRDefault="002749E5" w:rsidP="0027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&amp; Higher education</w:t>
            </w:r>
          </w:p>
        </w:tc>
        <w:tc>
          <w:tcPr>
            <w:tcW w:w="992" w:type="dxa"/>
          </w:tcPr>
          <w:p w14:paraId="7C3E8E1C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6DEBB0A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9BA33A5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2749E5" w:rsidRPr="002524C2" w14:paraId="2D26D566" w14:textId="77777777" w:rsidTr="00CB5B4D">
        <w:tc>
          <w:tcPr>
            <w:tcW w:w="1843" w:type="dxa"/>
            <w:vMerge/>
          </w:tcPr>
          <w:p w14:paraId="60822601" w14:textId="77777777" w:rsidR="002749E5" w:rsidRPr="004059C8" w:rsidRDefault="002749E5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7BF8E128" w14:textId="246D6268" w:rsidR="002749E5" w:rsidRDefault="002749E5" w:rsidP="0027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Adapting to professional life</w:t>
            </w:r>
          </w:p>
        </w:tc>
        <w:tc>
          <w:tcPr>
            <w:tcW w:w="992" w:type="dxa"/>
          </w:tcPr>
          <w:p w14:paraId="15E2B1D9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4CD7E1E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6C05C9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2749E5" w:rsidRPr="002524C2" w14:paraId="5AB4FF01" w14:textId="77777777" w:rsidTr="00CB5B4D">
        <w:tc>
          <w:tcPr>
            <w:tcW w:w="1843" w:type="dxa"/>
            <w:vMerge/>
          </w:tcPr>
          <w:p w14:paraId="52671684" w14:textId="77777777" w:rsidR="002749E5" w:rsidRPr="004059C8" w:rsidRDefault="002749E5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57D7A69C" w14:textId="69C561E2" w:rsidR="002749E5" w:rsidRDefault="002749E5" w:rsidP="0027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Grammar: Definite &amp; indefinite articles / Perfect Tense (regular &amp; irregular verbs) / Adjectives / Direct &amp; Indirect object pronouns</w:t>
            </w:r>
          </w:p>
        </w:tc>
        <w:tc>
          <w:tcPr>
            <w:tcW w:w="992" w:type="dxa"/>
          </w:tcPr>
          <w:p w14:paraId="071F94A7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196864F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6AB7504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CB5B4D" w:rsidRPr="002524C2" w14:paraId="46CF68F3" w14:textId="77777777" w:rsidTr="00CB5B4D">
        <w:trPr>
          <w:trHeight w:val="413"/>
        </w:trPr>
        <w:tc>
          <w:tcPr>
            <w:tcW w:w="1843" w:type="dxa"/>
            <w:vMerge w:val="restart"/>
          </w:tcPr>
          <w:p w14:paraId="7FFFA115" w14:textId="3C8B2682" w:rsidR="00CB5B4D" w:rsidRPr="004059C8" w:rsidRDefault="00CB5B4D" w:rsidP="0039383D">
            <w:pPr>
              <w:rPr>
                <w:b/>
                <w:sz w:val="20"/>
                <w:szCs w:val="20"/>
              </w:rPr>
            </w:pPr>
            <w:r w:rsidRPr="004059C8">
              <w:rPr>
                <w:b/>
                <w:sz w:val="20"/>
                <w:szCs w:val="20"/>
              </w:rPr>
              <w:t>Festivals &amp; Traditions</w:t>
            </w:r>
          </w:p>
        </w:tc>
        <w:tc>
          <w:tcPr>
            <w:tcW w:w="5670" w:type="dxa"/>
          </w:tcPr>
          <w:p w14:paraId="0CD39978" w14:textId="4A06AA10" w:rsidR="00CB5B4D" w:rsidRDefault="00CB5B4D" w:rsidP="0039383D">
            <w:pPr>
              <w:rPr>
                <w:sz w:val="20"/>
                <w:szCs w:val="20"/>
              </w:rPr>
            </w:pPr>
            <w:r w:rsidRPr="002524C2">
              <w:rPr>
                <w:sz w:val="20"/>
                <w:szCs w:val="20"/>
              </w:rPr>
              <w:t xml:space="preserve">Francophone celebrations </w:t>
            </w:r>
          </w:p>
        </w:tc>
        <w:tc>
          <w:tcPr>
            <w:tcW w:w="992" w:type="dxa"/>
          </w:tcPr>
          <w:p w14:paraId="2CB3475E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4C5B285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F5E7C32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CB5B4D" w:rsidRPr="002524C2" w14:paraId="3179FC6B" w14:textId="77777777" w:rsidTr="00CB5B4D">
        <w:tc>
          <w:tcPr>
            <w:tcW w:w="1843" w:type="dxa"/>
            <w:vMerge/>
          </w:tcPr>
          <w:p w14:paraId="7417E41D" w14:textId="77777777" w:rsidR="00CB5B4D" w:rsidRPr="004059C8" w:rsidRDefault="00CB5B4D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53972C36" w14:textId="2CFEC9F0" w:rsidR="00CB5B4D" w:rsidRPr="002524C2" w:rsidRDefault="00CB5B4D" w:rsidP="0039383D">
            <w:pPr>
              <w:rPr>
                <w:sz w:val="20"/>
                <w:szCs w:val="20"/>
              </w:rPr>
            </w:pPr>
            <w:r w:rsidRPr="002524C2">
              <w:rPr>
                <w:sz w:val="20"/>
                <w:szCs w:val="20"/>
              </w:rPr>
              <w:t>Francophone festivals</w:t>
            </w:r>
          </w:p>
        </w:tc>
        <w:tc>
          <w:tcPr>
            <w:tcW w:w="992" w:type="dxa"/>
          </w:tcPr>
          <w:p w14:paraId="6988013C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1A45109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7C591DF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CB5B4D" w:rsidRPr="002524C2" w14:paraId="3F8D5F98" w14:textId="77777777" w:rsidTr="00CB5B4D">
        <w:tc>
          <w:tcPr>
            <w:tcW w:w="1843" w:type="dxa"/>
            <w:vMerge/>
          </w:tcPr>
          <w:p w14:paraId="3DEC9C50" w14:textId="77777777" w:rsidR="00CB5B4D" w:rsidRPr="004059C8" w:rsidRDefault="00CB5B4D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39358872" w14:textId="058D5F56" w:rsidR="00CB5B4D" w:rsidRPr="002524C2" w:rsidRDefault="00CB5B4D" w:rsidP="0039383D">
            <w:pPr>
              <w:rPr>
                <w:sz w:val="20"/>
                <w:szCs w:val="20"/>
              </w:rPr>
            </w:pPr>
            <w:r w:rsidRPr="002524C2">
              <w:rPr>
                <w:sz w:val="20"/>
                <w:szCs w:val="20"/>
              </w:rPr>
              <w:t>Customs &amp; traditio</w:t>
            </w:r>
            <w:r>
              <w:rPr>
                <w:sz w:val="20"/>
                <w:szCs w:val="20"/>
              </w:rPr>
              <w:t>ns in France</w:t>
            </w:r>
          </w:p>
        </w:tc>
        <w:tc>
          <w:tcPr>
            <w:tcW w:w="992" w:type="dxa"/>
          </w:tcPr>
          <w:p w14:paraId="55C06005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0307B27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EF1711D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CB5B4D" w:rsidRPr="002524C2" w14:paraId="3F44B9E8" w14:textId="77777777" w:rsidTr="00CB5B4D">
        <w:tc>
          <w:tcPr>
            <w:tcW w:w="1843" w:type="dxa"/>
            <w:vMerge/>
          </w:tcPr>
          <w:p w14:paraId="163D3DF2" w14:textId="77777777" w:rsidR="00CB5B4D" w:rsidRPr="004059C8" w:rsidRDefault="00CB5B4D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67E355F" w14:textId="1FD64636" w:rsidR="00CB5B4D" w:rsidRPr="002524C2" w:rsidRDefault="00CB5B4D" w:rsidP="0039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Customs in French-speaking countries</w:t>
            </w:r>
          </w:p>
        </w:tc>
        <w:tc>
          <w:tcPr>
            <w:tcW w:w="992" w:type="dxa"/>
          </w:tcPr>
          <w:p w14:paraId="72D260CA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BD81913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C46B2C2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CB5B4D" w:rsidRPr="002524C2" w14:paraId="2BB03803" w14:textId="77777777" w:rsidTr="00CB5B4D">
        <w:tc>
          <w:tcPr>
            <w:tcW w:w="1843" w:type="dxa"/>
            <w:vMerge/>
          </w:tcPr>
          <w:p w14:paraId="164FFF3B" w14:textId="77777777" w:rsidR="00CB5B4D" w:rsidRPr="004059C8" w:rsidRDefault="00CB5B4D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5FF2C1D" w14:textId="728E60AE" w:rsidR="00CB5B4D" w:rsidRPr="002524C2" w:rsidRDefault="00CB5B4D" w:rsidP="0039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Grammar: Imperative / Using ‘</w:t>
            </w:r>
            <w:proofErr w:type="spellStart"/>
            <w:r>
              <w:rPr>
                <w:sz w:val="20"/>
                <w:szCs w:val="20"/>
              </w:rPr>
              <w:t>quand</w:t>
            </w:r>
            <w:proofErr w:type="spellEnd"/>
            <w:r>
              <w:rPr>
                <w:sz w:val="20"/>
                <w:szCs w:val="20"/>
              </w:rPr>
              <w:t>’ with the future &amp; conditional tenses / Revision of the present subjunctive</w:t>
            </w:r>
          </w:p>
        </w:tc>
        <w:tc>
          <w:tcPr>
            <w:tcW w:w="992" w:type="dxa"/>
          </w:tcPr>
          <w:p w14:paraId="794C186B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751B070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EAA45D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CB5B4D" w:rsidRPr="002524C2" w14:paraId="07D3D361" w14:textId="77777777" w:rsidTr="00CB5B4D">
        <w:tc>
          <w:tcPr>
            <w:tcW w:w="1843" w:type="dxa"/>
            <w:vMerge w:val="restart"/>
          </w:tcPr>
          <w:p w14:paraId="2BA21C22" w14:textId="2D87996A" w:rsidR="00CB5B4D" w:rsidRPr="004059C8" w:rsidRDefault="00CB5B4D" w:rsidP="00393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World of Work</w:t>
            </w:r>
          </w:p>
        </w:tc>
        <w:tc>
          <w:tcPr>
            <w:tcW w:w="5670" w:type="dxa"/>
          </w:tcPr>
          <w:p w14:paraId="051E0492" w14:textId="19C4E94D" w:rsidR="00CB5B4D" w:rsidRDefault="00CB5B4D" w:rsidP="0039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Work-life balance</w:t>
            </w:r>
          </w:p>
        </w:tc>
        <w:tc>
          <w:tcPr>
            <w:tcW w:w="992" w:type="dxa"/>
          </w:tcPr>
          <w:p w14:paraId="6BA1FBB3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041F7BD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DC9F549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CB5B4D" w:rsidRPr="002524C2" w14:paraId="17BAA83B" w14:textId="77777777" w:rsidTr="00CB5B4D">
        <w:tc>
          <w:tcPr>
            <w:tcW w:w="1843" w:type="dxa"/>
            <w:vMerge/>
          </w:tcPr>
          <w:p w14:paraId="3022D95D" w14:textId="77777777" w:rsidR="00CB5B4D" w:rsidRDefault="00CB5B4D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3F98B84" w14:textId="67C6B0DA" w:rsidR="00CB5B4D" w:rsidRDefault="00CB5B4D" w:rsidP="0039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Strikes (reasons and the rights to strike)</w:t>
            </w:r>
          </w:p>
        </w:tc>
        <w:tc>
          <w:tcPr>
            <w:tcW w:w="992" w:type="dxa"/>
          </w:tcPr>
          <w:p w14:paraId="576A32C6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02ABE62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D67106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CB5B4D" w:rsidRPr="002524C2" w14:paraId="082F45D1" w14:textId="77777777" w:rsidTr="00CB5B4D">
        <w:tc>
          <w:tcPr>
            <w:tcW w:w="1843" w:type="dxa"/>
            <w:vMerge/>
          </w:tcPr>
          <w:p w14:paraId="27509C32" w14:textId="77777777" w:rsidR="00CB5B4D" w:rsidRDefault="00CB5B4D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5A84DF83" w14:textId="327D9C8A" w:rsidR="00CB5B4D" w:rsidRDefault="00CB5B4D" w:rsidP="0039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Discrimination</w:t>
            </w:r>
            <w:r w:rsidR="00236F3B">
              <w:rPr>
                <w:sz w:val="20"/>
                <w:szCs w:val="20"/>
              </w:rPr>
              <w:t xml:space="preserve"> in the workplace</w:t>
            </w:r>
          </w:p>
        </w:tc>
        <w:tc>
          <w:tcPr>
            <w:tcW w:w="992" w:type="dxa"/>
          </w:tcPr>
          <w:p w14:paraId="367F8B05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604FDE8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88D84E0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CB5B4D" w:rsidRPr="002524C2" w14:paraId="6147CCBF" w14:textId="77777777" w:rsidTr="00CB5B4D">
        <w:tc>
          <w:tcPr>
            <w:tcW w:w="1843" w:type="dxa"/>
            <w:vMerge/>
          </w:tcPr>
          <w:p w14:paraId="44E89041" w14:textId="77777777" w:rsidR="00CB5B4D" w:rsidRDefault="00CB5B4D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28F2F8FD" w14:textId="38B2365C" w:rsidR="00CB5B4D" w:rsidRDefault="00CB5B4D" w:rsidP="0039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Grammar: Comparative &amp; Superlative / Imperfect tense / Pluperfect tense / Passive voice</w:t>
            </w:r>
          </w:p>
        </w:tc>
        <w:tc>
          <w:tcPr>
            <w:tcW w:w="992" w:type="dxa"/>
          </w:tcPr>
          <w:p w14:paraId="0C46C08E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155B55F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01BB051" w14:textId="77777777" w:rsidR="00CB5B4D" w:rsidRPr="002524C2" w:rsidRDefault="00CB5B4D" w:rsidP="0039383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57FD587" w14:textId="2EA7B3FB" w:rsidR="0008694E" w:rsidRDefault="0008694E" w:rsidP="0048022F">
      <w:pPr>
        <w:rPr>
          <w:sz w:val="20"/>
          <w:szCs w:val="20"/>
        </w:rPr>
      </w:pPr>
      <w:r w:rsidRPr="002524C2">
        <w:rPr>
          <w:sz w:val="20"/>
          <w:szCs w:val="20"/>
        </w:rPr>
        <w:br/>
      </w:r>
    </w:p>
    <w:sectPr w:rsidR="0008694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04DA0"/>
    <w:rsid w:val="0004673C"/>
    <w:rsid w:val="0008694E"/>
    <w:rsid w:val="0010682A"/>
    <w:rsid w:val="00144B2D"/>
    <w:rsid w:val="001B152D"/>
    <w:rsid w:val="001C57E7"/>
    <w:rsid w:val="0020592C"/>
    <w:rsid w:val="00214548"/>
    <w:rsid w:val="00236F3B"/>
    <w:rsid w:val="002524C2"/>
    <w:rsid w:val="00265A83"/>
    <w:rsid w:val="002749E5"/>
    <w:rsid w:val="00291A4E"/>
    <w:rsid w:val="002D689D"/>
    <w:rsid w:val="0039383D"/>
    <w:rsid w:val="003F19EF"/>
    <w:rsid w:val="004059C8"/>
    <w:rsid w:val="0048022F"/>
    <w:rsid w:val="00490CD9"/>
    <w:rsid w:val="004D5688"/>
    <w:rsid w:val="004E2054"/>
    <w:rsid w:val="005D0E94"/>
    <w:rsid w:val="00712E5D"/>
    <w:rsid w:val="007679A7"/>
    <w:rsid w:val="007937AF"/>
    <w:rsid w:val="008042C5"/>
    <w:rsid w:val="00821963"/>
    <w:rsid w:val="008973E3"/>
    <w:rsid w:val="008F4CCF"/>
    <w:rsid w:val="00983AEC"/>
    <w:rsid w:val="00A632D4"/>
    <w:rsid w:val="00A741FE"/>
    <w:rsid w:val="00AA7477"/>
    <w:rsid w:val="00C03D4C"/>
    <w:rsid w:val="00C47819"/>
    <w:rsid w:val="00C9702A"/>
    <w:rsid w:val="00CB5B4D"/>
    <w:rsid w:val="00E751BC"/>
    <w:rsid w:val="00EC4F40"/>
    <w:rsid w:val="00FA0FA0"/>
    <w:rsid w:val="00FE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815F0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8b3ad93-091b-45fa-a254-9e70500a7a7d" xsi:nil="true"/>
    <lcf76f155ced4ddcb4097134ff3c332f xmlns="ec85ad85-a7ee-4b14-abf3-72c6228532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EEDF4-A6B1-417B-8BE4-47227E34D8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ACFBA-1D1C-40DA-AAB9-8B05783A73EB}">
  <ds:schemaRefs>
    <ds:schemaRef ds:uri="292990af-a2c1-4770-acc5-278a4f15c24a"/>
    <ds:schemaRef ds:uri="http://schemas.microsoft.com/sharepoint/v3"/>
    <ds:schemaRef ds:uri="http://purl.org/dc/elements/1.1/"/>
    <ds:schemaRef ds:uri="43065fea-2b1e-4c92-8fba-56085b087d85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85599fd8-3585-4f25-8662-bb7e5bff81cc"/>
    <ds:schemaRef ds:uri="18b3ad93-091b-45fa-a254-9e70500a7a7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5CD5A2-28E3-4109-9351-A83163701A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Juji K Mrs</cp:lastModifiedBy>
  <cp:revision>2</cp:revision>
  <dcterms:created xsi:type="dcterms:W3CDTF">2023-06-16T10:41:00Z</dcterms:created>
  <dcterms:modified xsi:type="dcterms:W3CDTF">2023-06-16T10:41:00Z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MediaServiceImageTags">
    <vt:lpwstr/>
  </property>
</Properties>
</file>