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A741FE" w:rsidR="00A741FE" w:rsidP="4EA9C7C3" w:rsidRDefault="00A741FE" w14:paraId="21598C3C" w14:textId="160E6437">
      <w:pPr>
        <w:jc w:val="center"/>
        <w:rPr>
          <w:b w:val="1"/>
          <w:bCs w:val="1"/>
        </w:rPr>
      </w:pPr>
      <w:r w:rsidR="00A741FE">
        <w:drawing>
          <wp:inline wp14:editId="19F1AF78" wp14:anchorId="3304AE6A">
            <wp:extent cx="595223" cy="586514"/>
            <wp:effectExtent l="0" t="0" r="0" b="4445"/>
            <wp:docPr id="1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Hayes Logo Excellence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49" cy="61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4EA9C7C3" w:rsidR="00A741FE">
        <w:rPr>
          <w:b w:val="1"/>
          <w:bCs w:val="1"/>
        </w:rPr>
        <w:t>Stude</w:t>
      </w:r>
      <w:r w:rsidRPr="4EA9C7C3" w:rsidR="0004673C">
        <w:rPr>
          <w:b w:val="1"/>
          <w:bCs w:val="1"/>
        </w:rPr>
        <w:t>nt Learning Reflection &amp; Personalised Learning Checklist – Year 1</w:t>
      </w:r>
      <w:r w:rsidRPr="4EA9C7C3" w:rsidR="0F50C3E3">
        <w:rPr>
          <w:b w:val="1"/>
          <w:bCs w:val="1"/>
        </w:rPr>
        <w:t>2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1696"/>
        <w:gridCol w:w="1701"/>
        <w:gridCol w:w="3549"/>
        <w:gridCol w:w="992"/>
        <w:gridCol w:w="993"/>
        <w:gridCol w:w="278"/>
        <w:gridCol w:w="714"/>
      </w:tblGrid>
      <w:tr w:rsidR="00A741FE" w:rsidTr="4EA9C7C3" w14:paraId="7809320B" w14:textId="77777777">
        <w:trPr>
          <w:gridAfter w:val="1"/>
          <w:wAfter w:w="714" w:type="dxa"/>
          <w:trHeight w:val="567"/>
        </w:trPr>
        <w:tc>
          <w:tcPr>
            <w:tcW w:w="3397" w:type="dxa"/>
            <w:gridSpan w:val="2"/>
            <w:shd w:val="clear" w:color="auto" w:fill="BDD6EE" w:themeFill="accent1" w:themeFillTint="66"/>
            <w:tcMar/>
            <w:vAlign w:val="center"/>
          </w:tcPr>
          <w:p w:rsidR="00A741FE" w:rsidP="00A741FE" w:rsidRDefault="00A741FE" w14:paraId="036593AA" w14:textId="77777777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gridSpan w:val="4"/>
            <w:shd w:val="clear" w:color="auto" w:fill="BDD6EE" w:themeFill="accent1" w:themeFillTint="66"/>
            <w:tcMar/>
            <w:vAlign w:val="center"/>
          </w:tcPr>
          <w:p w:rsidR="00A741FE" w:rsidP="4EA9C7C3" w:rsidRDefault="006A4DE3" w14:paraId="6ADE950E" w14:textId="4134557E">
            <w:pPr>
              <w:jc w:val="center"/>
              <w:rPr>
                <w:b w:val="1"/>
                <w:bCs w:val="1"/>
              </w:rPr>
            </w:pPr>
            <w:r w:rsidRPr="4EA9C7C3" w:rsidR="1B411677">
              <w:rPr>
                <w:b w:val="1"/>
                <w:bCs w:val="1"/>
              </w:rPr>
              <w:t>AAQ</w:t>
            </w:r>
            <w:r w:rsidRPr="4EA9C7C3" w:rsidR="006A4DE3">
              <w:rPr>
                <w:b w:val="1"/>
                <w:bCs w:val="1"/>
              </w:rPr>
              <w:t xml:space="preserve"> ICT</w:t>
            </w:r>
          </w:p>
        </w:tc>
      </w:tr>
      <w:tr w:rsidR="0008694E" w:rsidTr="4EA9C7C3" w14:paraId="6A620280" w14:textId="77777777">
        <w:trPr>
          <w:gridAfter w:val="1"/>
          <w:wAfter w:w="714" w:type="dxa"/>
          <w:trHeight w:val="567"/>
        </w:trPr>
        <w:tc>
          <w:tcPr>
            <w:tcW w:w="3397" w:type="dxa"/>
            <w:gridSpan w:val="2"/>
            <w:shd w:val="clear" w:color="auto" w:fill="auto"/>
            <w:tcMar/>
            <w:vAlign w:val="center"/>
          </w:tcPr>
          <w:p w:rsidR="0008694E" w:rsidP="00A741FE" w:rsidRDefault="0008694E" w14:paraId="13D1C8DC" w14:textId="77777777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gridSpan w:val="4"/>
            <w:shd w:val="clear" w:color="auto" w:fill="auto"/>
            <w:tcMar/>
            <w:vAlign w:val="center"/>
          </w:tcPr>
          <w:p w:rsidR="0008694E" w:rsidP="00A741FE" w:rsidRDefault="0008694E" w14:paraId="721352F2" w14:textId="77777777">
            <w:pPr>
              <w:jc w:val="center"/>
              <w:rPr>
                <w:b/>
              </w:rPr>
            </w:pPr>
          </w:p>
        </w:tc>
      </w:tr>
      <w:tr w:rsidR="0008694E" w:rsidTr="4EA9C7C3" w14:paraId="72E4713B" w14:textId="77777777"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08694E" w:rsidP="00A741FE" w:rsidRDefault="0008694E" w14:paraId="10A462C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08694E" w:rsidP="00A741FE" w:rsidRDefault="0008694E" w14:paraId="0D6D810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left w:val="single" w:color="auto" w:sz="4" w:space="0"/>
            </w:tcBorders>
            <w:tcMar/>
          </w:tcPr>
          <w:p w:rsidR="0008694E" w:rsidP="00A741FE" w:rsidRDefault="0008694E" w14:paraId="3CFA8C48" w14:textId="7777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:rsidTr="4EA9C7C3" w14:paraId="0F46C818" w14:textId="77777777">
        <w:tc>
          <w:tcPr>
            <w:tcW w:w="1696" w:type="dxa"/>
            <w:tcBorders>
              <w:top w:val="single" w:color="auto" w:sz="4" w:space="0"/>
            </w:tcBorders>
            <w:tcMar/>
          </w:tcPr>
          <w:p w:rsidR="0008694E" w:rsidP="00A741FE" w:rsidRDefault="0008694E" w14:paraId="40D8E4C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250" w:type="dxa"/>
            <w:gridSpan w:val="2"/>
            <w:tcBorders>
              <w:top w:val="single" w:color="auto" w:sz="4" w:space="0"/>
            </w:tcBorders>
            <w:tcMar/>
          </w:tcPr>
          <w:p w:rsidR="0008694E" w:rsidP="00A741FE" w:rsidRDefault="0008694E" w14:paraId="5BCDD2B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  <w:tcMar/>
          </w:tcPr>
          <w:p w:rsidR="0008694E" w:rsidP="00A741FE" w:rsidRDefault="0008694E" w14:paraId="02191B8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  <w:tcMar/>
          </w:tcPr>
          <w:p w:rsidR="0008694E" w:rsidP="00A741FE" w:rsidRDefault="0008694E" w14:paraId="1841151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gridSpan w:val="2"/>
            <w:shd w:val="clear" w:color="auto" w:fill="92D050"/>
            <w:tcMar/>
          </w:tcPr>
          <w:p w:rsidR="0008694E" w:rsidP="00A741FE" w:rsidRDefault="0008694E" w14:paraId="13D28BB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6A4DE3" w:rsidTr="4EA9C7C3" w14:paraId="4FA8B2F8" w14:textId="77777777">
        <w:tc>
          <w:tcPr>
            <w:tcW w:w="9923" w:type="dxa"/>
            <w:gridSpan w:val="7"/>
            <w:shd w:val="clear" w:color="auto" w:fill="BFBFBF" w:themeFill="background1" w:themeFillShade="BF"/>
            <w:tcMar/>
          </w:tcPr>
          <w:p w:rsidR="006A4DE3" w:rsidP="006A4DE3" w:rsidRDefault="006A4DE3" w14:paraId="614C8575" w14:textId="1B92BBFB">
            <w:pPr>
              <w:jc w:val="center"/>
              <w:rPr>
                <w:sz w:val="20"/>
                <w:szCs w:val="20"/>
              </w:rPr>
            </w:pPr>
            <w:r w:rsidRPr="006A4DE3">
              <w:rPr>
                <w:b/>
                <w:sz w:val="24"/>
              </w:rPr>
              <w:t>A Digital devices in IT systems</w:t>
            </w:r>
          </w:p>
        </w:tc>
      </w:tr>
      <w:tr w:rsidR="006A4DE3" w:rsidTr="4EA9C7C3" w14:paraId="0A60923A" w14:textId="77777777">
        <w:tc>
          <w:tcPr>
            <w:tcW w:w="1696" w:type="dxa"/>
            <w:vMerge w:val="restart"/>
            <w:tcMar/>
            <w:vAlign w:val="center"/>
          </w:tcPr>
          <w:p w:rsidR="006A4DE3" w:rsidP="006A4DE3" w:rsidRDefault="006A4DE3" w14:paraId="3ED0AB02" w14:textId="6D88F842">
            <w:pPr>
              <w:rPr>
                <w:sz w:val="20"/>
                <w:szCs w:val="20"/>
              </w:rPr>
            </w:pPr>
            <w:r w:rsidRPr="006A4DE3">
              <w:rPr>
                <w:b/>
              </w:rPr>
              <w:t>A1 Digital devices, their functions and use</w:t>
            </w:r>
          </w:p>
        </w:tc>
        <w:tc>
          <w:tcPr>
            <w:tcW w:w="5250" w:type="dxa"/>
            <w:gridSpan w:val="2"/>
            <w:tcMar/>
          </w:tcPr>
          <w:p w:rsidRPr="006A4DE3" w:rsidR="006A4DE3" w:rsidP="006A4DE3" w:rsidRDefault="006A4DE3" w14:paraId="22DF5211" w14:textId="77777777">
            <w:r w:rsidRPr="006A4DE3">
              <w:t>• Digital devices that form part or all of IT systems:</w:t>
            </w:r>
          </w:p>
          <w:p w:rsidRPr="006A4DE3" w:rsidR="006A4DE3" w:rsidP="006A4DE3" w:rsidRDefault="006A4DE3" w14:paraId="6C5C109E" w14:textId="77777777">
            <w:pPr>
              <w:numPr>
                <w:ilvl w:val="0"/>
                <w:numId w:val="2"/>
              </w:numPr>
              <w:contextualSpacing/>
            </w:pPr>
            <w:r w:rsidRPr="006A4DE3">
              <w:t>Multifunctional devices</w:t>
            </w:r>
          </w:p>
          <w:p w:rsidRPr="006A4DE3" w:rsidR="006A4DE3" w:rsidP="006A4DE3" w:rsidRDefault="006A4DE3" w14:paraId="22F67151" w14:textId="77777777">
            <w:pPr>
              <w:numPr>
                <w:ilvl w:val="0"/>
                <w:numId w:val="2"/>
              </w:numPr>
              <w:contextualSpacing/>
            </w:pPr>
            <w:r w:rsidRPr="006A4DE3">
              <w:t>Personal computers</w:t>
            </w:r>
          </w:p>
          <w:p w:rsidRPr="006A4DE3" w:rsidR="006A4DE3" w:rsidP="006A4DE3" w:rsidRDefault="006A4DE3" w14:paraId="6365E3E6" w14:textId="77777777">
            <w:pPr>
              <w:numPr>
                <w:ilvl w:val="0"/>
                <w:numId w:val="2"/>
              </w:numPr>
              <w:contextualSpacing/>
            </w:pPr>
            <w:r w:rsidRPr="006A4DE3">
              <w:t>Mobile devices</w:t>
            </w:r>
          </w:p>
          <w:p w:rsidRPr="006A4DE3" w:rsidR="006A4DE3" w:rsidP="006A4DE3" w:rsidRDefault="006A4DE3" w14:paraId="56E4E697" w14:textId="77777777">
            <w:pPr>
              <w:numPr>
                <w:ilvl w:val="0"/>
                <w:numId w:val="2"/>
              </w:numPr>
              <w:contextualSpacing/>
            </w:pPr>
            <w:r w:rsidRPr="006A4DE3">
              <w:t>Servers</w:t>
            </w:r>
          </w:p>
          <w:p w:rsidRPr="006A4DE3" w:rsidR="006A4DE3" w:rsidP="006A4DE3" w:rsidRDefault="006A4DE3" w14:paraId="266F083F" w14:textId="77777777">
            <w:pPr>
              <w:numPr>
                <w:ilvl w:val="0"/>
                <w:numId w:val="2"/>
              </w:numPr>
              <w:contextualSpacing/>
            </w:pPr>
            <w:r w:rsidRPr="006A4DE3">
              <w:t>Entertainment systems</w:t>
            </w:r>
          </w:p>
          <w:p w:rsidRPr="006A4DE3" w:rsidR="006A4DE3" w:rsidP="006A4DE3" w:rsidRDefault="006A4DE3" w14:paraId="0C9C271E" w14:textId="77777777">
            <w:pPr>
              <w:numPr>
                <w:ilvl w:val="0"/>
                <w:numId w:val="2"/>
              </w:numPr>
              <w:contextualSpacing/>
            </w:pPr>
            <w:r w:rsidRPr="006A4DE3">
              <w:t>Digital cameras – still, video</w:t>
            </w:r>
          </w:p>
          <w:p w:rsidRPr="006A4DE3" w:rsidR="006A4DE3" w:rsidP="006A4DE3" w:rsidRDefault="006A4DE3" w14:paraId="5D954F49" w14:textId="77777777">
            <w:pPr>
              <w:numPr>
                <w:ilvl w:val="0"/>
                <w:numId w:val="2"/>
              </w:numPr>
              <w:contextualSpacing/>
            </w:pPr>
            <w:r w:rsidRPr="006A4DE3">
              <w:t>Navigation systems</w:t>
            </w:r>
          </w:p>
          <w:p w:rsidR="006A4DE3" w:rsidP="006A4DE3" w:rsidRDefault="006A4DE3" w14:paraId="66E07F5C" w14:textId="77777777">
            <w:pPr>
              <w:numPr>
                <w:ilvl w:val="0"/>
                <w:numId w:val="2"/>
              </w:numPr>
              <w:contextualSpacing/>
            </w:pPr>
            <w:r w:rsidRPr="006A4DE3">
              <w:t>Data capture and collection systems</w:t>
            </w:r>
          </w:p>
          <w:p w:rsidRPr="006A4DE3" w:rsidR="006A4DE3" w:rsidP="006A4DE3" w:rsidRDefault="006A4DE3" w14:paraId="663D51C7" w14:textId="066D2525">
            <w:pPr>
              <w:numPr>
                <w:ilvl w:val="0"/>
                <w:numId w:val="2"/>
              </w:numPr>
              <w:contextualSpacing/>
            </w:pPr>
            <w:r>
              <w:t>C</w:t>
            </w:r>
            <w:r w:rsidRPr="006A4DE3">
              <w:t>ommunication devices and systems.</w:t>
            </w:r>
          </w:p>
        </w:tc>
        <w:tc>
          <w:tcPr>
            <w:tcW w:w="992" w:type="dxa"/>
            <w:tcMar/>
          </w:tcPr>
          <w:p w:rsidR="006A4DE3" w:rsidP="006A4DE3" w:rsidRDefault="006A4DE3" w14:paraId="5977284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6A4DE3" w:rsidP="006A4DE3" w:rsidRDefault="006A4DE3" w14:paraId="4B50A4E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</w:tcPr>
          <w:p w:rsidR="006A4DE3" w:rsidP="006A4DE3" w:rsidRDefault="006A4DE3" w14:paraId="6FD2F07B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A4DE3" w:rsidTr="4EA9C7C3" w14:paraId="5EAA1203" w14:textId="77777777">
        <w:tc>
          <w:tcPr>
            <w:tcW w:w="1696" w:type="dxa"/>
            <w:vMerge/>
            <w:tcMar/>
          </w:tcPr>
          <w:p w:rsidR="006A4DE3" w:rsidP="006A4DE3" w:rsidRDefault="006A4DE3" w14:paraId="35D67225" w14:textId="77777777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  <w:gridSpan w:val="2"/>
            <w:tcMar/>
          </w:tcPr>
          <w:p w:rsidRPr="006A4DE3" w:rsidR="006A4DE3" w:rsidP="006A4DE3" w:rsidRDefault="006A4DE3" w14:paraId="6520285A" w14:textId="77777777">
            <w:r w:rsidRPr="006A4DE3">
              <w:t>• The function and use of digital devices for:</w:t>
            </w:r>
          </w:p>
          <w:p w:rsidRPr="006A4DE3" w:rsidR="006A4DE3" w:rsidP="006A4DE3" w:rsidRDefault="006A4DE3" w14:paraId="1DB900B4" w14:textId="77777777">
            <w:pPr>
              <w:numPr>
                <w:ilvl w:val="0"/>
                <w:numId w:val="1"/>
              </w:numPr>
              <w:contextualSpacing/>
            </w:pPr>
            <w:r w:rsidRPr="006A4DE3">
              <w:t>Education and training</w:t>
            </w:r>
          </w:p>
          <w:p w:rsidRPr="006A4DE3" w:rsidR="006A4DE3" w:rsidP="006A4DE3" w:rsidRDefault="006A4DE3" w14:paraId="5D5CC478" w14:textId="77777777">
            <w:pPr>
              <w:numPr>
                <w:ilvl w:val="0"/>
                <w:numId w:val="1"/>
              </w:numPr>
              <w:contextualSpacing/>
            </w:pPr>
            <w:r w:rsidRPr="006A4DE3">
              <w:t>Personal</w:t>
            </w:r>
          </w:p>
          <w:p w:rsidRPr="006A4DE3" w:rsidR="006A4DE3" w:rsidP="006A4DE3" w:rsidRDefault="006A4DE3" w14:paraId="4AEA0995" w14:textId="77777777">
            <w:pPr>
              <w:numPr>
                <w:ilvl w:val="0"/>
                <w:numId w:val="1"/>
              </w:numPr>
              <w:contextualSpacing/>
            </w:pPr>
            <w:r w:rsidRPr="006A4DE3">
              <w:t>Social</w:t>
            </w:r>
          </w:p>
          <w:p w:rsidRPr="006A4DE3" w:rsidR="006A4DE3" w:rsidP="006A4DE3" w:rsidRDefault="006A4DE3" w14:paraId="0F7E78BE" w14:textId="77777777">
            <w:pPr>
              <w:numPr>
                <w:ilvl w:val="0"/>
                <w:numId w:val="1"/>
              </w:numPr>
              <w:contextualSpacing/>
            </w:pPr>
            <w:r w:rsidRPr="006A4DE3">
              <w:t>Retail</w:t>
            </w:r>
          </w:p>
          <w:p w:rsidR="006A4DE3" w:rsidP="006A4DE3" w:rsidRDefault="006A4DE3" w14:paraId="10825C1D" w14:textId="77777777">
            <w:pPr>
              <w:numPr>
                <w:ilvl w:val="0"/>
                <w:numId w:val="1"/>
              </w:numPr>
              <w:contextualSpacing/>
            </w:pPr>
            <w:r w:rsidRPr="006A4DE3">
              <w:t>Organisational use – business operations, internal and external dissemination of information</w:t>
            </w:r>
          </w:p>
          <w:p w:rsidRPr="006A4DE3" w:rsidR="006A4DE3" w:rsidP="006A4DE3" w:rsidRDefault="006A4DE3" w14:paraId="7EE5BC52" w14:textId="1804F046">
            <w:pPr>
              <w:numPr>
                <w:ilvl w:val="0"/>
                <w:numId w:val="1"/>
              </w:numPr>
              <w:contextualSpacing/>
            </w:pPr>
            <w:r w:rsidRPr="006A4DE3">
              <w:t>Creative tasks.</w:t>
            </w:r>
          </w:p>
        </w:tc>
        <w:tc>
          <w:tcPr>
            <w:tcW w:w="992" w:type="dxa"/>
            <w:tcMar/>
          </w:tcPr>
          <w:p w:rsidR="006A4DE3" w:rsidP="006A4DE3" w:rsidRDefault="006A4DE3" w14:paraId="4E768F8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6A4DE3" w:rsidP="006A4DE3" w:rsidRDefault="006A4DE3" w14:paraId="356DCE2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</w:tcPr>
          <w:p w:rsidR="006A4DE3" w:rsidP="006A4DE3" w:rsidRDefault="006A4DE3" w14:paraId="508A2494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A4DE3" w:rsidTr="4EA9C7C3" w14:paraId="41F34C71" w14:textId="77777777">
        <w:tc>
          <w:tcPr>
            <w:tcW w:w="1696" w:type="dxa"/>
            <w:vMerge w:val="restart"/>
            <w:tcMar/>
            <w:vAlign w:val="center"/>
          </w:tcPr>
          <w:p w:rsidRPr="006A4DE3" w:rsidR="006A4DE3" w:rsidP="006A4DE3" w:rsidRDefault="006A4DE3" w14:paraId="235939DB" w14:textId="3A43BCF7">
            <w:pPr>
              <w:rPr>
                <w:b/>
              </w:rPr>
            </w:pPr>
            <w:r w:rsidRPr="006A4DE3">
              <w:rPr>
                <w:b/>
              </w:rPr>
              <w:t>A2 Peripheral devices and media</w:t>
            </w:r>
          </w:p>
        </w:tc>
        <w:tc>
          <w:tcPr>
            <w:tcW w:w="5250" w:type="dxa"/>
            <w:gridSpan w:val="2"/>
            <w:tcMar/>
          </w:tcPr>
          <w:p w:rsidRPr="006A4DE3" w:rsidR="006A4DE3" w:rsidP="006A4DE3" w:rsidRDefault="006A4DE3" w14:paraId="4032D195" w14:textId="77777777">
            <w:r w:rsidRPr="006A4DE3">
              <w:t>• Peripheral devices used with other digital devices to form part of an IT system:</w:t>
            </w:r>
          </w:p>
          <w:p w:rsidRPr="006A4DE3" w:rsidR="006A4DE3" w:rsidP="006A4DE3" w:rsidRDefault="006A4DE3" w14:paraId="789F1CB0" w14:textId="77777777">
            <w:pPr>
              <w:numPr>
                <w:ilvl w:val="0"/>
                <w:numId w:val="3"/>
              </w:numPr>
              <w:contextualSpacing/>
            </w:pPr>
            <w:r w:rsidRPr="006A4DE3">
              <w:t>Input devices</w:t>
            </w:r>
          </w:p>
          <w:p w:rsidR="006A4DE3" w:rsidP="006A4DE3" w:rsidRDefault="006A4DE3" w14:paraId="786CA467" w14:textId="77777777">
            <w:pPr>
              <w:numPr>
                <w:ilvl w:val="0"/>
                <w:numId w:val="3"/>
              </w:numPr>
              <w:contextualSpacing/>
            </w:pPr>
            <w:r w:rsidRPr="006A4DE3">
              <w:t xml:space="preserve">Output </w:t>
            </w:r>
            <w:r>
              <w:t>devices</w:t>
            </w:r>
          </w:p>
          <w:p w:rsidRPr="006A4DE3" w:rsidR="006A4DE3" w:rsidP="006A4DE3" w:rsidRDefault="006A4DE3" w14:paraId="310D5310" w14:textId="28FFCD1D">
            <w:pPr>
              <w:numPr>
                <w:ilvl w:val="0"/>
                <w:numId w:val="3"/>
              </w:numPr>
              <w:contextualSpacing/>
            </w:pPr>
            <w:r w:rsidRPr="006A4DE3">
              <w:t>Storage devices.</w:t>
            </w:r>
          </w:p>
        </w:tc>
        <w:tc>
          <w:tcPr>
            <w:tcW w:w="992" w:type="dxa"/>
            <w:tcMar/>
          </w:tcPr>
          <w:p w:rsidR="006A4DE3" w:rsidP="006A4DE3" w:rsidRDefault="006A4DE3" w14:paraId="673851B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6A4DE3" w:rsidP="006A4DE3" w:rsidRDefault="006A4DE3" w14:paraId="76A4EA6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</w:tcPr>
          <w:p w:rsidR="006A4DE3" w:rsidP="006A4DE3" w:rsidRDefault="006A4DE3" w14:paraId="2FC2098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A4DE3" w:rsidTr="4EA9C7C3" w14:paraId="08A643E4" w14:textId="77777777">
        <w:tc>
          <w:tcPr>
            <w:tcW w:w="1696" w:type="dxa"/>
            <w:vMerge/>
            <w:tcMar/>
          </w:tcPr>
          <w:p w:rsidR="006A4DE3" w:rsidP="006A4DE3" w:rsidRDefault="006A4DE3" w14:paraId="2DC855D5" w14:textId="77777777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  <w:gridSpan w:val="2"/>
            <w:tcMar/>
          </w:tcPr>
          <w:p w:rsidR="006A4DE3" w:rsidP="006A4DE3" w:rsidRDefault="006A4DE3" w14:paraId="79918A7E" w14:textId="24A096FB">
            <w:pPr>
              <w:rPr>
                <w:sz w:val="20"/>
                <w:szCs w:val="20"/>
              </w:rPr>
            </w:pPr>
            <w:r w:rsidRPr="006A4DE3">
              <w:t>• Manual and automatic data processing.</w:t>
            </w:r>
          </w:p>
        </w:tc>
        <w:tc>
          <w:tcPr>
            <w:tcW w:w="992" w:type="dxa"/>
            <w:tcMar/>
          </w:tcPr>
          <w:p w:rsidR="006A4DE3" w:rsidP="006A4DE3" w:rsidRDefault="006A4DE3" w14:paraId="5F7AF3D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6A4DE3" w:rsidP="006A4DE3" w:rsidRDefault="006A4DE3" w14:paraId="0AEA5B4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</w:tcPr>
          <w:p w:rsidR="006A4DE3" w:rsidP="006A4DE3" w:rsidRDefault="006A4DE3" w14:paraId="5BBD4FAB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A4DE3" w:rsidTr="4EA9C7C3" w14:paraId="7CC3B59F" w14:textId="77777777">
        <w:tc>
          <w:tcPr>
            <w:tcW w:w="1696" w:type="dxa"/>
            <w:vMerge/>
            <w:tcMar/>
          </w:tcPr>
          <w:p w:rsidR="006A4DE3" w:rsidP="006A4DE3" w:rsidRDefault="006A4DE3" w14:paraId="6D874376" w14:textId="77777777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  <w:gridSpan w:val="2"/>
            <w:tcMar/>
          </w:tcPr>
          <w:p w:rsidR="006A4DE3" w:rsidP="006A4DE3" w:rsidRDefault="006A4DE3" w14:paraId="79340A90" w14:textId="3FCCDE8B">
            <w:pPr>
              <w:rPr>
                <w:sz w:val="20"/>
                <w:szCs w:val="20"/>
              </w:rPr>
            </w:pPr>
            <w:r w:rsidRPr="006A4DE3">
              <w:t>• Accessibility devices.</w:t>
            </w:r>
          </w:p>
        </w:tc>
        <w:tc>
          <w:tcPr>
            <w:tcW w:w="992" w:type="dxa"/>
            <w:tcMar/>
          </w:tcPr>
          <w:p w:rsidR="006A4DE3" w:rsidP="006A4DE3" w:rsidRDefault="006A4DE3" w14:paraId="5C862A8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6A4DE3" w:rsidP="006A4DE3" w:rsidRDefault="006A4DE3" w14:paraId="221A4C6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</w:tcPr>
          <w:p w:rsidR="006A4DE3" w:rsidP="006A4DE3" w:rsidRDefault="006A4DE3" w14:paraId="65F17FE1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A4DE3" w:rsidTr="4EA9C7C3" w14:paraId="4B4126F4" w14:textId="77777777">
        <w:tc>
          <w:tcPr>
            <w:tcW w:w="1696" w:type="dxa"/>
            <w:vMerge/>
            <w:tcMar/>
          </w:tcPr>
          <w:p w:rsidR="006A4DE3" w:rsidP="006A4DE3" w:rsidRDefault="006A4DE3" w14:paraId="7B1BA1A0" w14:textId="77777777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  <w:gridSpan w:val="2"/>
            <w:tcMar/>
          </w:tcPr>
          <w:p w:rsidR="006A4DE3" w:rsidP="006A4DE3" w:rsidRDefault="006A4DE3" w14:paraId="6E14638B" w14:textId="31825FA7">
            <w:pPr>
              <w:rPr>
                <w:sz w:val="20"/>
                <w:szCs w:val="20"/>
              </w:rPr>
            </w:pPr>
            <w:r w:rsidRPr="006A4DE3">
              <w:t>• Characteristics and implications of storage media used to form part of an IT system.</w:t>
            </w:r>
          </w:p>
        </w:tc>
        <w:tc>
          <w:tcPr>
            <w:tcW w:w="992" w:type="dxa"/>
            <w:tcMar/>
          </w:tcPr>
          <w:p w:rsidR="006A4DE3" w:rsidP="006A4DE3" w:rsidRDefault="006A4DE3" w14:paraId="1F3BC56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6A4DE3" w:rsidP="006A4DE3" w:rsidRDefault="006A4DE3" w14:paraId="5310EEA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</w:tcPr>
          <w:p w:rsidR="006A4DE3" w:rsidP="006A4DE3" w:rsidRDefault="006A4DE3" w14:paraId="4B9FC479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A4DE3" w:rsidTr="4EA9C7C3" w14:paraId="33DD0C6D" w14:textId="77777777">
        <w:tc>
          <w:tcPr>
            <w:tcW w:w="1696" w:type="dxa"/>
            <w:vMerge w:val="restart"/>
            <w:tcMar/>
            <w:vAlign w:val="center"/>
          </w:tcPr>
          <w:p w:rsidR="006A4DE3" w:rsidP="006A4DE3" w:rsidRDefault="006A4DE3" w14:paraId="1CCF5837" w14:textId="33D7E65B">
            <w:pPr>
              <w:rPr>
                <w:sz w:val="20"/>
                <w:szCs w:val="20"/>
              </w:rPr>
            </w:pPr>
            <w:r w:rsidRPr="006A4DE3">
              <w:rPr>
                <w:b/>
              </w:rPr>
              <w:t>A3 Computer software in an IT system</w:t>
            </w:r>
          </w:p>
        </w:tc>
        <w:tc>
          <w:tcPr>
            <w:tcW w:w="5250" w:type="dxa"/>
            <w:gridSpan w:val="2"/>
            <w:tcMar/>
          </w:tcPr>
          <w:p w:rsidRPr="006A4DE3" w:rsidR="006A4DE3" w:rsidP="006A4DE3" w:rsidRDefault="006A4DE3" w14:paraId="131EB7E4" w14:textId="77777777">
            <w:r w:rsidRPr="006A4DE3">
              <w:t>• Types of operating system:</w:t>
            </w:r>
          </w:p>
          <w:p w:rsidRPr="006A4DE3" w:rsidR="006A4DE3" w:rsidP="006A4DE3" w:rsidRDefault="006A4DE3" w14:paraId="1C815FE6" w14:textId="77777777">
            <w:pPr>
              <w:numPr>
                <w:ilvl w:val="0"/>
                <w:numId w:val="4"/>
              </w:numPr>
              <w:contextualSpacing/>
            </w:pPr>
            <w:r w:rsidRPr="006A4DE3">
              <w:t>Real-time operating system</w:t>
            </w:r>
          </w:p>
          <w:p w:rsidRPr="006A4DE3" w:rsidR="006A4DE3" w:rsidP="006A4DE3" w:rsidRDefault="006A4DE3" w14:paraId="2A48CBA1" w14:textId="77777777">
            <w:pPr>
              <w:numPr>
                <w:ilvl w:val="0"/>
                <w:numId w:val="4"/>
              </w:numPr>
              <w:contextualSpacing/>
            </w:pPr>
            <w:r w:rsidRPr="006A4DE3">
              <w:t>Single-user single task</w:t>
            </w:r>
          </w:p>
          <w:p w:rsidR="006A4DE3" w:rsidP="006A4DE3" w:rsidRDefault="006A4DE3" w14:paraId="32D8D221" w14:textId="77777777">
            <w:pPr>
              <w:numPr>
                <w:ilvl w:val="0"/>
                <w:numId w:val="4"/>
              </w:numPr>
              <w:contextualSpacing/>
            </w:pPr>
            <w:r w:rsidRPr="006A4DE3">
              <w:t>Single-user multi-tasking</w:t>
            </w:r>
          </w:p>
          <w:p w:rsidRPr="006A4DE3" w:rsidR="006A4DE3" w:rsidP="006A4DE3" w:rsidRDefault="006A4DE3" w14:paraId="59780793" w14:textId="4AB8E93E">
            <w:pPr>
              <w:numPr>
                <w:ilvl w:val="0"/>
                <w:numId w:val="4"/>
              </w:numPr>
              <w:contextualSpacing/>
            </w:pPr>
            <w:r w:rsidRPr="006A4DE3">
              <w:t>Multi-user.</w:t>
            </w:r>
          </w:p>
        </w:tc>
        <w:tc>
          <w:tcPr>
            <w:tcW w:w="992" w:type="dxa"/>
            <w:tcMar/>
          </w:tcPr>
          <w:p w:rsidR="006A4DE3" w:rsidP="006A4DE3" w:rsidRDefault="006A4DE3" w14:paraId="6CC78B2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6A4DE3" w:rsidP="006A4DE3" w:rsidRDefault="006A4DE3" w14:paraId="3E3382C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</w:tcPr>
          <w:p w:rsidR="006A4DE3" w:rsidP="006A4DE3" w:rsidRDefault="006A4DE3" w14:paraId="592D2479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A4DE3" w:rsidTr="4EA9C7C3" w14:paraId="7B958C37" w14:textId="77777777">
        <w:tc>
          <w:tcPr>
            <w:tcW w:w="1696" w:type="dxa"/>
            <w:vMerge/>
            <w:tcMar/>
          </w:tcPr>
          <w:p w:rsidR="006A4DE3" w:rsidP="006A4DE3" w:rsidRDefault="006A4DE3" w14:paraId="42327C9A" w14:textId="77777777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  <w:gridSpan w:val="2"/>
            <w:tcMar/>
          </w:tcPr>
          <w:p w:rsidRPr="006A4DE3" w:rsidR="006A4DE3" w:rsidP="006A4DE3" w:rsidRDefault="006A4DE3" w14:paraId="58E6A1D9" w14:textId="77777777">
            <w:r w:rsidRPr="006A4DE3">
              <w:t>• The role of the operating system in managing:</w:t>
            </w:r>
          </w:p>
          <w:p w:rsidRPr="006A4DE3" w:rsidR="006A4DE3" w:rsidP="006A4DE3" w:rsidRDefault="006A4DE3" w14:paraId="22DBE9FC" w14:textId="77777777">
            <w:pPr>
              <w:numPr>
                <w:ilvl w:val="0"/>
                <w:numId w:val="5"/>
              </w:numPr>
              <w:contextualSpacing/>
            </w:pPr>
            <w:r w:rsidRPr="006A4DE3">
              <w:t>Networking</w:t>
            </w:r>
          </w:p>
          <w:p w:rsidRPr="006A4DE3" w:rsidR="006A4DE3" w:rsidP="006A4DE3" w:rsidRDefault="006A4DE3" w14:paraId="69AC2E74" w14:textId="77777777">
            <w:pPr>
              <w:numPr>
                <w:ilvl w:val="0"/>
                <w:numId w:val="5"/>
              </w:numPr>
              <w:contextualSpacing/>
            </w:pPr>
            <w:r w:rsidRPr="006A4DE3">
              <w:t>Security</w:t>
            </w:r>
          </w:p>
          <w:p w:rsidRPr="006A4DE3" w:rsidR="006A4DE3" w:rsidP="006A4DE3" w:rsidRDefault="006A4DE3" w14:paraId="0D7F040A" w14:textId="77777777">
            <w:pPr>
              <w:numPr>
                <w:ilvl w:val="0"/>
                <w:numId w:val="5"/>
              </w:numPr>
              <w:contextualSpacing/>
            </w:pPr>
            <w:r w:rsidRPr="006A4DE3">
              <w:t>Memory management</w:t>
            </w:r>
          </w:p>
          <w:p w:rsidR="006A4DE3" w:rsidP="006A4DE3" w:rsidRDefault="006A4DE3" w14:paraId="0207A2EA" w14:textId="77777777">
            <w:pPr>
              <w:numPr>
                <w:ilvl w:val="0"/>
                <w:numId w:val="5"/>
              </w:numPr>
              <w:contextualSpacing/>
            </w:pPr>
            <w:r w:rsidRPr="006A4DE3">
              <w:t>Multi-tasking</w:t>
            </w:r>
          </w:p>
          <w:p w:rsidRPr="006A4DE3" w:rsidR="006A4DE3" w:rsidP="006A4DE3" w:rsidRDefault="006A4DE3" w14:paraId="25E2F2F8" w14:textId="27585027">
            <w:pPr>
              <w:numPr>
                <w:ilvl w:val="0"/>
                <w:numId w:val="5"/>
              </w:numPr>
              <w:contextualSpacing/>
            </w:pPr>
            <w:r w:rsidRPr="006A4DE3">
              <w:t>Device drivers.</w:t>
            </w:r>
          </w:p>
        </w:tc>
        <w:tc>
          <w:tcPr>
            <w:tcW w:w="992" w:type="dxa"/>
            <w:tcMar/>
          </w:tcPr>
          <w:p w:rsidR="006A4DE3" w:rsidP="006A4DE3" w:rsidRDefault="006A4DE3" w14:paraId="0E8FD17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6A4DE3" w:rsidP="006A4DE3" w:rsidRDefault="006A4DE3" w14:paraId="3E636CA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</w:tcPr>
          <w:p w:rsidR="006A4DE3" w:rsidP="006A4DE3" w:rsidRDefault="006A4DE3" w14:paraId="074BA214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A4DE3" w:rsidTr="4EA9C7C3" w14:paraId="4C1A90DE" w14:textId="77777777">
        <w:tc>
          <w:tcPr>
            <w:tcW w:w="1696" w:type="dxa"/>
            <w:vMerge/>
            <w:tcMar/>
          </w:tcPr>
          <w:p w:rsidR="006A4DE3" w:rsidP="006A4DE3" w:rsidRDefault="006A4DE3" w14:paraId="3331079A" w14:textId="77777777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  <w:gridSpan w:val="2"/>
            <w:tcMar/>
          </w:tcPr>
          <w:p w:rsidRPr="006A4DE3" w:rsidR="006A4DE3" w:rsidP="006A4DE3" w:rsidRDefault="006A4DE3" w14:paraId="176C8E5F" w14:textId="77777777">
            <w:r w:rsidRPr="006A4DE3">
              <w:t>• Factors affecting the choice and use of user interfaces:</w:t>
            </w:r>
          </w:p>
          <w:p w:rsidRPr="006A4DE3" w:rsidR="006A4DE3" w:rsidP="006A4DE3" w:rsidRDefault="006A4DE3" w14:paraId="3A9E998B" w14:textId="77777777">
            <w:pPr>
              <w:numPr>
                <w:ilvl w:val="0"/>
                <w:numId w:val="6"/>
              </w:numPr>
              <w:contextualSpacing/>
            </w:pPr>
            <w:r w:rsidRPr="006A4DE3">
              <w:t>Graphical</w:t>
            </w:r>
          </w:p>
          <w:p w:rsidRPr="006A4DE3" w:rsidR="006A4DE3" w:rsidP="006A4DE3" w:rsidRDefault="006A4DE3" w14:paraId="71754AD3" w14:textId="77777777">
            <w:pPr>
              <w:numPr>
                <w:ilvl w:val="0"/>
                <w:numId w:val="6"/>
              </w:numPr>
              <w:contextualSpacing/>
            </w:pPr>
            <w:r w:rsidRPr="006A4DE3">
              <w:t>Command line</w:t>
            </w:r>
          </w:p>
          <w:p w:rsidR="006A4DE3" w:rsidP="006A4DE3" w:rsidRDefault="006A4DE3" w14:paraId="0456016F" w14:textId="77777777">
            <w:pPr>
              <w:numPr>
                <w:ilvl w:val="0"/>
                <w:numId w:val="6"/>
              </w:numPr>
              <w:contextualSpacing/>
            </w:pPr>
            <w:r w:rsidRPr="006A4DE3">
              <w:t>Menu based</w:t>
            </w:r>
          </w:p>
          <w:p w:rsidRPr="006A4DE3" w:rsidR="006A4DE3" w:rsidP="006A4DE3" w:rsidRDefault="006A4DE3" w14:paraId="7AFD6EE4" w14:textId="0DBF70C6">
            <w:pPr>
              <w:numPr>
                <w:ilvl w:val="0"/>
                <w:numId w:val="6"/>
              </w:numPr>
              <w:contextualSpacing/>
            </w:pPr>
            <w:r>
              <w:t>A</w:t>
            </w:r>
            <w:r w:rsidRPr="006A4DE3">
              <w:t>dapted.</w:t>
            </w:r>
          </w:p>
        </w:tc>
        <w:tc>
          <w:tcPr>
            <w:tcW w:w="992" w:type="dxa"/>
            <w:tcMar/>
          </w:tcPr>
          <w:p w:rsidR="006A4DE3" w:rsidP="006A4DE3" w:rsidRDefault="006A4DE3" w14:paraId="679419C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6A4DE3" w:rsidP="006A4DE3" w:rsidRDefault="006A4DE3" w14:paraId="37AD2E4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</w:tcPr>
          <w:p w:rsidR="006A4DE3" w:rsidP="006A4DE3" w:rsidRDefault="006A4DE3" w14:paraId="09D50481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A4DE3" w:rsidTr="4EA9C7C3" w14:paraId="48D88710" w14:textId="77777777">
        <w:tc>
          <w:tcPr>
            <w:tcW w:w="1696" w:type="dxa"/>
            <w:vMerge/>
            <w:tcMar/>
          </w:tcPr>
          <w:p w:rsidR="006A4DE3" w:rsidP="006A4DE3" w:rsidRDefault="006A4DE3" w14:paraId="323483D8" w14:textId="77777777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  <w:gridSpan w:val="2"/>
            <w:tcMar/>
          </w:tcPr>
          <w:p w:rsidR="006A4DE3" w:rsidP="006A4DE3" w:rsidRDefault="006A4DE3" w14:paraId="23B2BE3A" w14:textId="7BC9D04B">
            <w:pPr>
              <w:rPr>
                <w:sz w:val="20"/>
                <w:szCs w:val="20"/>
              </w:rPr>
            </w:pPr>
            <w:r w:rsidRPr="006A4DE3">
              <w:t>• Factors affecting the choice of operating system.</w:t>
            </w:r>
          </w:p>
        </w:tc>
        <w:tc>
          <w:tcPr>
            <w:tcW w:w="992" w:type="dxa"/>
            <w:tcMar/>
          </w:tcPr>
          <w:p w:rsidR="006A4DE3" w:rsidP="006A4DE3" w:rsidRDefault="006A4DE3" w14:paraId="1B3878D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6A4DE3" w:rsidP="006A4DE3" w:rsidRDefault="006A4DE3" w14:paraId="608155D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</w:tcPr>
          <w:p w:rsidR="006A4DE3" w:rsidP="006A4DE3" w:rsidRDefault="006A4DE3" w14:paraId="5CC691E9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A4DE3" w:rsidTr="4EA9C7C3" w14:paraId="61EF09D6" w14:textId="77777777">
        <w:tc>
          <w:tcPr>
            <w:tcW w:w="1696" w:type="dxa"/>
            <w:vMerge/>
            <w:tcMar/>
          </w:tcPr>
          <w:p w:rsidR="006A4DE3" w:rsidP="006A4DE3" w:rsidRDefault="006A4DE3" w14:paraId="35C24E79" w14:textId="77777777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  <w:gridSpan w:val="2"/>
            <w:tcMar/>
          </w:tcPr>
          <w:p w:rsidR="006A4DE3" w:rsidP="006A4DE3" w:rsidRDefault="006A4DE3" w14:paraId="7A4953BE" w14:textId="0848D6BE">
            <w:pPr>
              <w:rPr>
                <w:sz w:val="20"/>
                <w:szCs w:val="20"/>
              </w:rPr>
            </w:pPr>
            <w:r w:rsidRPr="006A4DE3">
              <w:t>• Factors affecting use and performance of an operating system.</w:t>
            </w:r>
          </w:p>
        </w:tc>
        <w:tc>
          <w:tcPr>
            <w:tcW w:w="992" w:type="dxa"/>
            <w:tcMar/>
          </w:tcPr>
          <w:p w:rsidR="006A4DE3" w:rsidP="006A4DE3" w:rsidRDefault="006A4DE3" w14:paraId="6A1E8D6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6A4DE3" w:rsidP="006A4DE3" w:rsidRDefault="006A4DE3" w14:paraId="3124233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</w:tcPr>
          <w:p w:rsidR="006A4DE3" w:rsidP="006A4DE3" w:rsidRDefault="006A4DE3" w14:paraId="526759DB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A4DE3" w:rsidTr="4EA9C7C3" w14:paraId="7DB185AA" w14:textId="77777777">
        <w:tc>
          <w:tcPr>
            <w:tcW w:w="1696" w:type="dxa"/>
            <w:vMerge/>
            <w:tcMar/>
          </w:tcPr>
          <w:p w:rsidR="006A4DE3" w:rsidP="006A4DE3" w:rsidRDefault="006A4DE3" w14:paraId="2A594A6F" w14:textId="77777777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  <w:gridSpan w:val="2"/>
            <w:tcMar/>
          </w:tcPr>
          <w:p w:rsidRPr="006A4DE3" w:rsidR="006A4DE3" w:rsidP="006A4DE3" w:rsidRDefault="006A4DE3" w14:paraId="6D62F67C" w14:textId="77777777">
            <w:r w:rsidRPr="006A4DE3">
              <w:t>• Utility software:</w:t>
            </w:r>
          </w:p>
          <w:p w:rsidR="006A4DE3" w:rsidP="006A4DE3" w:rsidRDefault="006A4DE3" w14:paraId="08C91EB9" w14:textId="77777777">
            <w:pPr>
              <w:numPr>
                <w:ilvl w:val="0"/>
                <w:numId w:val="7"/>
              </w:numPr>
              <w:contextualSpacing/>
            </w:pPr>
            <w:r w:rsidRPr="006A4DE3">
              <w:t>The purpose, features and uses of utility software</w:t>
            </w:r>
          </w:p>
          <w:p w:rsidRPr="006A4DE3" w:rsidR="006A4DE3" w:rsidP="006A4DE3" w:rsidRDefault="006A4DE3" w14:paraId="3E89492F" w14:textId="13845AEE">
            <w:pPr>
              <w:numPr>
                <w:ilvl w:val="0"/>
                <w:numId w:val="7"/>
              </w:numPr>
              <w:contextualSpacing/>
            </w:pPr>
            <w:r>
              <w:t>F</w:t>
            </w:r>
            <w:r w:rsidRPr="006A4DE3">
              <w:t>actors affecting the choice, use and performance of utility software.</w:t>
            </w:r>
          </w:p>
        </w:tc>
        <w:tc>
          <w:tcPr>
            <w:tcW w:w="992" w:type="dxa"/>
            <w:tcMar/>
          </w:tcPr>
          <w:p w:rsidR="006A4DE3" w:rsidP="006A4DE3" w:rsidRDefault="006A4DE3" w14:paraId="33C9672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6A4DE3" w:rsidP="006A4DE3" w:rsidRDefault="006A4DE3" w14:paraId="5086AC7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</w:tcPr>
          <w:p w:rsidR="006A4DE3" w:rsidP="006A4DE3" w:rsidRDefault="006A4DE3" w14:paraId="599329A5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A4DE3" w:rsidTr="4EA9C7C3" w14:paraId="6E5B3E9F" w14:textId="77777777">
        <w:tc>
          <w:tcPr>
            <w:tcW w:w="1696" w:type="dxa"/>
            <w:vMerge/>
            <w:tcMar/>
          </w:tcPr>
          <w:p w:rsidR="006A4DE3" w:rsidP="006A4DE3" w:rsidRDefault="006A4DE3" w14:paraId="214B717F" w14:textId="77777777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  <w:gridSpan w:val="2"/>
            <w:tcMar/>
          </w:tcPr>
          <w:p w:rsidRPr="006A4DE3" w:rsidR="006A4DE3" w:rsidP="006A4DE3" w:rsidRDefault="006A4DE3" w14:paraId="2E53F93E" w14:textId="77777777">
            <w:r w:rsidRPr="006A4DE3">
              <w:t>• Application software:</w:t>
            </w:r>
          </w:p>
          <w:p w:rsidR="006A4DE3" w:rsidP="006A4DE3" w:rsidRDefault="006A4DE3" w14:paraId="26012A4C" w14:textId="77777777">
            <w:pPr>
              <w:numPr>
                <w:ilvl w:val="0"/>
                <w:numId w:val="8"/>
              </w:numPr>
              <w:contextualSpacing/>
            </w:pPr>
            <w:r w:rsidRPr="006A4DE3">
              <w:t>The purpose, features and uses of application software</w:t>
            </w:r>
          </w:p>
          <w:p w:rsidRPr="006A4DE3" w:rsidR="006A4DE3" w:rsidP="006A4DE3" w:rsidRDefault="006A4DE3" w14:paraId="664DD832" w14:textId="11E6B2FB">
            <w:pPr>
              <w:numPr>
                <w:ilvl w:val="0"/>
                <w:numId w:val="8"/>
              </w:numPr>
              <w:contextualSpacing/>
            </w:pPr>
            <w:r>
              <w:t>F</w:t>
            </w:r>
            <w:r w:rsidRPr="006A4DE3">
              <w:t>actors affecting the choice, use and performance of application software.</w:t>
            </w:r>
          </w:p>
        </w:tc>
        <w:tc>
          <w:tcPr>
            <w:tcW w:w="992" w:type="dxa"/>
            <w:tcMar/>
          </w:tcPr>
          <w:p w:rsidR="006A4DE3" w:rsidP="006A4DE3" w:rsidRDefault="006A4DE3" w14:paraId="536BE5C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6A4DE3" w:rsidP="006A4DE3" w:rsidRDefault="006A4DE3" w14:paraId="6D5C026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</w:tcPr>
          <w:p w:rsidR="006A4DE3" w:rsidP="006A4DE3" w:rsidRDefault="006A4DE3" w14:paraId="7DD4F8D7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A4DE3" w:rsidTr="4EA9C7C3" w14:paraId="729FF443" w14:textId="77777777">
        <w:tc>
          <w:tcPr>
            <w:tcW w:w="1696" w:type="dxa"/>
            <w:vMerge/>
            <w:tcMar/>
          </w:tcPr>
          <w:p w:rsidR="006A4DE3" w:rsidP="006A4DE3" w:rsidRDefault="006A4DE3" w14:paraId="28EF05C9" w14:textId="77777777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  <w:gridSpan w:val="2"/>
            <w:tcMar/>
          </w:tcPr>
          <w:p w:rsidRPr="006A4DE3" w:rsidR="006A4DE3" w:rsidP="006A4DE3" w:rsidRDefault="006A4DE3" w14:paraId="74BDBE18" w14:textId="18FD0E78">
            <w:r w:rsidRPr="006A4DE3">
              <w:t>• The principles and implications of open source and proprietary operating systems and software.</w:t>
            </w:r>
          </w:p>
        </w:tc>
        <w:tc>
          <w:tcPr>
            <w:tcW w:w="992" w:type="dxa"/>
            <w:tcMar/>
          </w:tcPr>
          <w:p w:rsidR="006A4DE3" w:rsidP="006A4DE3" w:rsidRDefault="006A4DE3" w14:paraId="2E3282E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6A4DE3" w:rsidP="006A4DE3" w:rsidRDefault="006A4DE3" w14:paraId="62D485D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</w:tcPr>
          <w:p w:rsidR="006A4DE3" w:rsidP="006A4DE3" w:rsidRDefault="006A4DE3" w14:paraId="0E1FBCF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A4DE3" w:rsidTr="4EA9C7C3" w14:paraId="028063E5" w14:textId="77777777">
        <w:tc>
          <w:tcPr>
            <w:tcW w:w="1696" w:type="dxa"/>
            <w:vMerge/>
            <w:tcMar/>
          </w:tcPr>
          <w:p w:rsidR="006A4DE3" w:rsidP="006A4DE3" w:rsidRDefault="006A4DE3" w14:paraId="23DC050F" w14:textId="77777777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  <w:gridSpan w:val="2"/>
            <w:tcMar/>
          </w:tcPr>
          <w:p w:rsidRPr="006A4DE3" w:rsidR="006A4DE3" w:rsidP="006A4DE3" w:rsidRDefault="006A4DE3" w14:paraId="4ABAE844" w14:textId="3F20DB19">
            <w:r w:rsidRPr="006A4DE3">
              <w:t>• The impact and features of user interfaces in computer software.</w:t>
            </w:r>
          </w:p>
        </w:tc>
        <w:tc>
          <w:tcPr>
            <w:tcW w:w="992" w:type="dxa"/>
            <w:tcMar/>
          </w:tcPr>
          <w:p w:rsidR="006A4DE3" w:rsidP="006A4DE3" w:rsidRDefault="006A4DE3" w14:paraId="7F6D4E0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6A4DE3" w:rsidP="006A4DE3" w:rsidRDefault="006A4DE3" w14:paraId="1F57F7E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</w:tcPr>
          <w:p w:rsidR="006A4DE3" w:rsidP="006A4DE3" w:rsidRDefault="006A4DE3" w14:paraId="0CCF29B9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A4DE3" w:rsidTr="4EA9C7C3" w14:paraId="406232C0" w14:textId="77777777">
        <w:tc>
          <w:tcPr>
            <w:tcW w:w="1696" w:type="dxa"/>
            <w:vMerge/>
            <w:tcMar/>
          </w:tcPr>
          <w:p w:rsidR="006A4DE3" w:rsidP="006A4DE3" w:rsidRDefault="006A4DE3" w14:paraId="59DAC61E" w14:textId="77777777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  <w:gridSpan w:val="2"/>
            <w:tcMar/>
          </w:tcPr>
          <w:p w:rsidRPr="006A4DE3" w:rsidR="006A4DE3" w:rsidP="006A4DE3" w:rsidRDefault="006A4DE3" w14:paraId="6A822F30" w14:textId="77777777">
            <w:r w:rsidRPr="006A4DE3">
              <w:t>• The features of common file types and formats used for:</w:t>
            </w:r>
          </w:p>
          <w:p w:rsidRPr="006A4DE3" w:rsidR="006A4DE3" w:rsidP="006A4DE3" w:rsidRDefault="006A4DE3" w14:paraId="1F592DDD" w14:textId="77777777">
            <w:pPr>
              <w:numPr>
                <w:ilvl w:val="0"/>
                <w:numId w:val="9"/>
              </w:numPr>
              <w:contextualSpacing/>
            </w:pPr>
            <w:r w:rsidRPr="006A4DE3">
              <w:t>Images</w:t>
            </w:r>
          </w:p>
          <w:p w:rsidR="006A4DE3" w:rsidP="006A4DE3" w:rsidRDefault="006A4DE3" w14:paraId="648ACAFC" w14:textId="77777777">
            <w:pPr>
              <w:numPr>
                <w:ilvl w:val="0"/>
                <w:numId w:val="9"/>
              </w:numPr>
              <w:contextualSpacing/>
            </w:pPr>
            <w:r w:rsidRPr="006A4DE3">
              <w:t>Videos</w:t>
            </w:r>
          </w:p>
          <w:p w:rsidRPr="006A4DE3" w:rsidR="006A4DE3" w:rsidP="006A4DE3" w:rsidRDefault="006A4DE3" w14:paraId="38EF4C5C" w14:textId="1FE9D37D">
            <w:pPr>
              <w:numPr>
                <w:ilvl w:val="0"/>
                <w:numId w:val="9"/>
              </w:numPr>
              <w:contextualSpacing/>
            </w:pPr>
            <w:r>
              <w:t>A</w:t>
            </w:r>
            <w:r w:rsidRPr="006A4DE3">
              <w:t>pplication software.</w:t>
            </w:r>
          </w:p>
        </w:tc>
        <w:tc>
          <w:tcPr>
            <w:tcW w:w="992" w:type="dxa"/>
            <w:tcMar/>
          </w:tcPr>
          <w:p w:rsidR="006A4DE3" w:rsidP="006A4DE3" w:rsidRDefault="006A4DE3" w14:paraId="4F5128A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6A4DE3" w:rsidP="006A4DE3" w:rsidRDefault="006A4DE3" w14:paraId="7790A61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</w:tcPr>
          <w:p w:rsidR="006A4DE3" w:rsidP="006A4DE3" w:rsidRDefault="006A4DE3" w14:paraId="033FC481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A4DE3" w:rsidTr="4EA9C7C3" w14:paraId="62A01178" w14:textId="77777777">
        <w:tc>
          <w:tcPr>
            <w:tcW w:w="1696" w:type="dxa"/>
            <w:vMerge/>
            <w:tcMar/>
          </w:tcPr>
          <w:p w:rsidR="006A4DE3" w:rsidP="006A4DE3" w:rsidRDefault="006A4DE3" w14:paraId="4A6D3925" w14:textId="77777777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  <w:gridSpan w:val="2"/>
            <w:tcMar/>
          </w:tcPr>
          <w:p w:rsidRPr="006A4DE3" w:rsidR="006A4DE3" w:rsidP="006A4DE3" w:rsidRDefault="006A4DE3" w14:paraId="5B3626DE" w14:textId="0918752A">
            <w:r w:rsidRPr="006A4DE3">
              <w:t>• The implications on IT systems, individuals and organisations of the use and selection of file types and formats.</w:t>
            </w:r>
          </w:p>
        </w:tc>
        <w:tc>
          <w:tcPr>
            <w:tcW w:w="992" w:type="dxa"/>
            <w:tcMar/>
          </w:tcPr>
          <w:p w:rsidR="006A4DE3" w:rsidP="006A4DE3" w:rsidRDefault="006A4DE3" w14:paraId="477DF81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6A4DE3" w:rsidP="006A4DE3" w:rsidRDefault="006A4DE3" w14:paraId="46A3D50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</w:tcPr>
          <w:p w:rsidR="006A4DE3" w:rsidP="006A4DE3" w:rsidRDefault="006A4DE3" w14:paraId="1630A113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A4DE3" w:rsidTr="4EA9C7C3" w14:paraId="0FDBFD56" w14:textId="77777777">
        <w:tc>
          <w:tcPr>
            <w:tcW w:w="1696" w:type="dxa"/>
            <w:vMerge w:val="restart"/>
            <w:tcMar/>
            <w:vAlign w:val="center"/>
          </w:tcPr>
          <w:p w:rsidR="006A4DE3" w:rsidP="006A4DE3" w:rsidRDefault="006A4DE3" w14:paraId="4BD796C3" w14:textId="3408D7A4">
            <w:pPr>
              <w:rPr>
                <w:sz w:val="20"/>
                <w:szCs w:val="20"/>
              </w:rPr>
            </w:pPr>
            <w:r w:rsidRPr="006A4DE3">
              <w:rPr>
                <w:b/>
              </w:rPr>
              <w:t>A4 Emerging technologies</w:t>
            </w:r>
          </w:p>
        </w:tc>
        <w:tc>
          <w:tcPr>
            <w:tcW w:w="5250" w:type="dxa"/>
            <w:gridSpan w:val="2"/>
            <w:tcMar/>
          </w:tcPr>
          <w:p w:rsidRPr="006A4DE3" w:rsidR="006A4DE3" w:rsidP="006A4DE3" w:rsidRDefault="006A4DE3" w14:paraId="28BF9780" w14:textId="38CEF3B0">
            <w:r w:rsidRPr="006A4DE3">
              <w:t>• The concepts and implications of how emerging technologies affect the performance of IT systems.</w:t>
            </w:r>
          </w:p>
        </w:tc>
        <w:tc>
          <w:tcPr>
            <w:tcW w:w="992" w:type="dxa"/>
            <w:tcMar/>
          </w:tcPr>
          <w:p w:rsidR="006A4DE3" w:rsidP="006A4DE3" w:rsidRDefault="006A4DE3" w14:paraId="5923C91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6A4DE3" w:rsidP="006A4DE3" w:rsidRDefault="006A4DE3" w14:paraId="4CE73F8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</w:tcPr>
          <w:p w:rsidR="006A4DE3" w:rsidP="006A4DE3" w:rsidRDefault="006A4DE3" w14:paraId="5E7D8173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A4DE3" w:rsidTr="4EA9C7C3" w14:paraId="63BCEA8E" w14:textId="77777777">
        <w:tc>
          <w:tcPr>
            <w:tcW w:w="1696" w:type="dxa"/>
            <w:vMerge/>
            <w:tcMar/>
            <w:vAlign w:val="center"/>
          </w:tcPr>
          <w:p w:rsidR="006A4DE3" w:rsidP="006A4DE3" w:rsidRDefault="006A4DE3" w14:paraId="221B6FC4" w14:textId="77777777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  <w:gridSpan w:val="2"/>
            <w:tcMar/>
          </w:tcPr>
          <w:p w:rsidRPr="006A4DE3" w:rsidR="006A4DE3" w:rsidP="006A4DE3" w:rsidRDefault="006A4DE3" w14:paraId="119B6E60" w14:textId="76677EAD">
            <w:r w:rsidRPr="006A4DE3">
              <w:t>• Implications of emerging technologies on the personal use of IT systems.</w:t>
            </w:r>
          </w:p>
        </w:tc>
        <w:tc>
          <w:tcPr>
            <w:tcW w:w="992" w:type="dxa"/>
            <w:tcMar/>
          </w:tcPr>
          <w:p w:rsidR="006A4DE3" w:rsidP="006A4DE3" w:rsidRDefault="006A4DE3" w14:paraId="12E606E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6A4DE3" w:rsidP="006A4DE3" w:rsidRDefault="006A4DE3" w14:paraId="1DA2D3C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</w:tcPr>
          <w:p w:rsidR="006A4DE3" w:rsidP="006A4DE3" w:rsidRDefault="006A4DE3" w14:paraId="0AA47F86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A4DE3" w:rsidTr="4EA9C7C3" w14:paraId="26827DC0" w14:textId="77777777">
        <w:tc>
          <w:tcPr>
            <w:tcW w:w="1696" w:type="dxa"/>
            <w:vMerge/>
            <w:tcMar/>
            <w:vAlign w:val="center"/>
          </w:tcPr>
          <w:p w:rsidR="006A4DE3" w:rsidP="006A4DE3" w:rsidRDefault="006A4DE3" w14:paraId="1B7B5DCA" w14:textId="77777777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  <w:gridSpan w:val="2"/>
            <w:tcMar/>
          </w:tcPr>
          <w:p w:rsidRPr="006A4DE3" w:rsidR="006A4DE3" w:rsidP="006A4DE3" w:rsidRDefault="006A4DE3" w14:paraId="66C9D231" w14:textId="7B73A795">
            <w:r w:rsidRPr="006A4DE3">
              <w:t>• Implications of emerging technologies on the use of IT systems in organisations.</w:t>
            </w:r>
          </w:p>
        </w:tc>
        <w:tc>
          <w:tcPr>
            <w:tcW w:w="992" w:type="dxa"/>
            <w:tcMar/>
          </w:tcPr>
          <w:p w:rsidR="006A4DE3" w:rsidP="006A4DE3" w:rsidRDefault="006A4DE3" w14:paraId="67918A6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6A4DE3" w:rsidP="006A4DE3" w:rsidRDefault="006A4DE3" w14:paraId="55775AC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</w:tcPr>
          <w:p w:rsidR="006A4DE3" w:rsidP="006A4DE3" w:rsidRDefault="006A4DE3" w14:paraId="5EE23119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A4DE3" w:rsidTr="4EA9C7C3" w14:paraId="0693C3B6" w14:textId="77777777">
        <w:tc>
          <w:tcPr>
            <w:tcW w:w="1696" w:type="dxa"/>
            <w:tcBorders>
              <w:top w:val="single" w:color="auto" w:sz="4" w:space="0"/>
            </w:tcBorders>
            <w:tcMar/>
          </w:tcPr>
          <w:p w:rsidRPr="006A4DE3" w:rsidR="006A4DE3" w:rsidP="006A4DE3" w:rsidRDefault="006A4DE3" w14:paraId="0BA53ADC" w14:textId="2B0FFC87">
            <w:pPr>
              <w:rPr>
                <w:b/>
              </w:rPr>
            </w:pPr>
            <w:bookmarkStart w:name="_GoBack" w:id="0"/>
            <w:bookmarkEnd w:id="0"/>
            <w:r>
              <w:rPr>
                <w:sz w:val="20"/>
                <w:szCs w:val="20"/>
              </w:rPr>
              <w:t>Topic</w:t>
            </w:r>
          </w:p>
        </w:tc>
        <w:tc>
          <w:tcPr>
            <w:tcW w:w="5250" w:type="dxa"/>
            <w:gridSpan w:val="2"/>
            <w:tcBorders>
              <w:top w:val="single" w:color="auto" w:sz="4" w:space="0"/>
            </w:tcBorders>
            <w:tcMar/>
          </w:tcPr>
          <w:p w:rsidRPr="006A4DE3" w:rsidR="006A4DE3" w:rsidP="006A4DE3" w:rsidRDefault="006A4DE3" w14:paraId="5CCFB395" w14:textId="1F579FD6"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  <w:tcMar/>
          </w:tcPr>
          <w:p w:rsidR="006A4DE3" w:rsidP="006A4DE3" w:rsidRDefault="006A4DE3" w14:paraId="272934AC" w14:textId="7F9B9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  <w:tcMar/>
          </w:tcPr>
          <w:p w:rsidR="006A4DE3" w:rsidP="006A4DE3" w:rsidRDefault="006A4DE3" w14:paraId="72D66048" w14:textId="0E2CED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gridSpan w:val="2"/>
            <w:shd w:val="clear" w:color="auto" w:fill="92D050"/>
            <w:tcMar/>
          </w:tcPr>
          <w:p w:rsidR="006A4DE3" w:rsidP="006A4DE3" w:rsidRDefault="006A4DE3" w14:paraId="25389408" w14:textId="6CAD8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6A4DE3" w:rsidTr="4EA9C7C3" w14:paraId="3C446813" w14:textId="77777777">
        <w:tc>
          <w:tcPr>
            <w:tcW w:w="1696" w:type="dxa"/>
            <w:vMerge w:val="restart"/>
            <w:tcMar/>
            <w:vAlign w:val="center"/>
          </w:tcPr>
          <w:p w:rsidR="006A4DE3" w:rsidP="006A4DE3" w:rsidRDefault="006A4DE3" w14:paraId="3A542781" w14:textId="599B12A4">
            <w:pPr>
              <w:rPr>
                <w:sz w:val="20"/>
                <w:szCs w:val="20"/>
              </w:rPr>
            </w:pPr>
            <w:r w:rsidRPr="006A4DE3">
              <w:rPr>
                <w:b/>
              </w:rPr>
              <w:t>A5 Choosing IT systems</w:t>
            </w:r>
          </w:p>
        </w:tc>
        <w:tc>
          <w:tcPr>
            <w:tcW w:w="5250" w:type="dxa"/>
            <w:gridSpan w:val="2"/>
            <w:tcMar/>
          </w:tcPr>
          <w:p w:rsidRPr="006A4DE3" w:rsidR="006A4DE3" w:rsidP="006A4DE3" w:rsidRDefault="006A4DE3" w14:paraId="497C52E2" w14:textId="1610492B">
            <w:r w:rsidRPr="006A4DE3">
              <w:t>How the features of an IT system can affect its performance and/or the performance of a larger IT system.</w:t>
            </w:r>
          </w:p>
        </w:tc>
        <w:tc>
          <w:tcPr>
            <w:tcW w:w="992" w:type="dxa"/>
            <w:tcMar/>
          </w:tcPr>
          <w:p w:rsidR="006A4DE3" w:rsidP="006A4DE3" w:rsidRDefault="006A4DE3" w14:paraId="41848BD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6A4DE3" w:rsidP="006A4DE3" w:rsidRDefault="006A4DE3" w14:paraId="14F53B2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</w:tcPr>
          <w:p w:rsidR="006A4DE3" w:rsidP="006A4DE3" w:rsidRDefault="006A4DE3" w14:paraId="1EEB19AB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A4DE3" w:rsidTr="4EA9C7C3" w14:paraId="28EAC33F" w14:textId="77777777">
        <w:tc>
          <w:tcPr>
            <w:tcW w:w="1696" w:type="dxa"/>
            <w:vMerge/>
            <w:tcMar/>
          </w:tcPr>
          <w:p w:rsidR="006A4DE3" w:rsidP="006A4DE3" w:rsidRDefault="006A4DE3" w14:paraId="09694E1C" w14:textId="77777777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  <w:gridSpan w:val="2"/>
            <w:tcMar/>
          </w:tcPr>
          <w:p w:rsidRPr="006A4DE3" w:rsidR="006A4DE3" w:rsidP="006A4DE3" w:rsidRDefault="006A4DE3" w14:paraId="09D3BF61" w14:textId="77777777">
            <w:r w:rsidRPr="006A4DE3">
              <w:t>• Factors affecting the choice of digital technology:</w:t>
            </w:r>
          </w:p>
          <w:p w:rsidRPr="006A4DE3" w:rsidR="006A4DE3" w:rsidP="006A4DE3" w:rsidRDefault="006A4DE3" w14:paraId="1B61AE07" w14:textId="77777777">
            <w:pPr>
              <w:numPr>
                <w:ilvl w:val="0"/>
                <w:numId w:val="10"/>
              </w:numPr>
              <w:contextualSpacing/>
            </w:pPr>
            <w:r w:rsidRPr="006A4DE3">
              <w:t>User experience – ease of use, performance, availability, accessibility</w:t>
            </w:r>
          </w:p>
          <w:p w:rsidRPr="006A4DE3" w:rsidR="006A4DE3" w:rsidP="006A4DE3" w:rsidRDefault="006A4DE3" w14:paraId="0D5E0874" w14:textId="77777777">
            <w:pPr>
              <w:numPr>
                <w:ilvl w:val="0"/>
                <w:numId w:val="10"/>
              </w:numPr>
              <w:contextualSpacing/>
            </w:pPr>
            <w:r w:rsidRPr="006A4DE3">
              <w:t>User needs</w:t>
            </w:r>
          </w:p>
          <w:p w:rsidRPr="006A4DE3" w:rsidR="006A4DE3" w:rsidP="006A4DE3" w:rsidRDefault="006A4DE3" w14:paraId="6B770FAC" w14:textId="77777777">
            <w:pPr>
              <w:numPr>
                <w:ilvl w:val="0"/>
                <w:numId w:val="10"/>
              </w:numPr>
              <w:contextualSpacing/>
            </w:pPr>
            <w:r w:rsidRPr="006A4DE3">
              <w:t>Specifications</w:t>
            </w:r>
          </w:p>
          <w:p w:rsidRPr="006A4DE3" w:rsidR="006A4DE3" w:rsidP="006A4DE3" w:rsidRDefault="006A4DE3" w14:paraId="51A128E7" w14:textId="77777777">
            <w:pPr>
              <w:numPr>
                <w:ilvl w:val="0"/>
                <w:numId w:val="10"/>
              </w:numPr>
              <w:contextualSpacing/>
            </w:pPr>
            <w:r w:rsidRPr="006A4DE3">
              <w:t>Compatibility</w:t>
            </w:r>
          </w:p>
          <w:p w:rsidRPr="006A4DE3" w:rsidR="006A4DE3" w:rsidP="006A4DE3" w:rsidRDefault="006A4DE3" w14:paraId="2EAB03A8" w14:textId="77777777">
            <w:pPr>
              <w:numPr>
                <w:ilvl w:val="0"/>
                <w:numId w:val="10"/>
              </w:numPr>
              <w:contextualSpacing/>
            </w:pPr>
            <w:r w:rsidRPr="006A4DE3">
              <w:t>Connectivity</w:t>
            </w:r>
          </w:p>
          <w:p w:rsidRPr="006A4DE3" w:rsidR="006A4DE3" w:rsidP="006A4DE3" w:rsidRDefault="006A4DE3" w14:paraId="71B8006C" w14:textId="77777777">
            <w:pPr>
              <w:numPr>
                <w:ilvl w:val="0"/>
                <w:numId w:val="10"/>
              </w:numPr>
              <w:contextualSpacing/>
            </w:pPr>
            <w:r w:rsidRPr="006A4DE3">
              <w:t>Cost</w:t>
            </w:r>
          </w:p>
          <w:p w:rsidRPr="006A4DE3" w:rsidR="006A4DE3" w:rsidP="006A4DE3" w:rsidRDefault="006A4DE3" w14:paraId="3AF51882" w14:textId="77777777">
            <w:pPr>
              <w:numPr>
                <w:ilvl w:val="0"/>
                <w:numId w:val="10"/>
              </w:numPr>
              <w:contextualSpacing/>
            </w:pPr>
            <w:r w:rsidRPr="006A4DE3">
              <w:t>Efficiency</w:t>
            </w:r>
          </w:p>
          <w:p w:rsidRPr="006A4DE3" w:rsidR="006A4DE3" w:rsidP="006A4DE3" w:rsidRDefault="006A4DE3" w14:paraId="67BA1502" w14:textId="77777777">
            <w:pPr>
              <w:numPr>
                <w:ilvl w:val="0"/>
                <w:numId w:val="10"/>
              </w:numPr>
              <w:contextualSpacing/>
            </w:pPr>
            <w:r w:rsidRPr="006A4DE3">
              <w:t>Implementation – timescales, testing, migration to new system(s)</w:t>
            </w:r>
          </w:p>
          <w:p w:rsidR="006A4DE3" w:rsidP="006A4DE3" w:rsidRDefault="006A4DE3" w14:paraId="7B16156F" w14:textId="77777777">
            <w:pPr>
              <w:numPr>
                <w:ilvl w:val="0"/>
                <w:numId w:val="10"/>
              </w:numPr>
              <w:contextualSpacing/>
            </w:pPr>
            <w:r w:rsidRPr="006A4DE3">
              <w:t>Productivity</w:t>
            </w:r>
          </w:p>
          <w:p w:rsidRPr="006A4DE3" w:rsidR="006A4DE3" w:rsidP="006A4DE3" w:rsidRDefault="006A4DE3" w14:paraId="27E63E7F" w14:textId="26B4A476">
            <w:pPr>
              <w:numPr>
                <w:ilvl w:val="0"/>
                <w:numId w:val="10"/>
              </w:numPr>
              <w:contextualSpacing/>
            </w:pPr>
            <w:r w:rsidRPr="006A4DE3">
              <w:t>Security.</w:t>
            </w:r>
          </w:p>
        </w:tc>
        <w:tc>
          <w:tcPr>
            <w:tcW w:w="992" w:type="dxa"/>
            <w:tcMar/>
          </w:tcPr>
          <w:p w:rsidR="006A4DE3" w:rsidP="006A4DE3" w:rsidRDefault="006A4DE3" w14:paraId="46F85C1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6A4DE3" w:rsidP="006A4DE3" w:rsidRDefault="006A4DE3" w14:paraId="40F0A80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</w:tcPr>
          <w:p w:rsidR="006A4DE3" w:rsidP="006A4DE3" w:rsidRDefault="006A4DE3" w14:paraId="6B6BFD8C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A4DE3" w:rsidTr="4EA9C7C3" w14:paraId="64A301E8" w14:textId="77777777">
        <w:tc>
          <w:tcPr>
            <w:tcW w:w="9923" w:type="dxa"/>
            <w:gridSpan w:val="7"/>
            <w:shd w:val="clear" w:color="auto" w:fill="BFBFBF" w:themeFill="background1" w:themeFillShade="BF"/>
            <w:tcMar/>
          </w:tcPr>
          <w:p w:rsidR="006A4DE3" w:rsidP="006A4DE3" w:rsidRDefault="006A4DE3" w14:paraId="753DF312" w14:textId="264300D4">
            <w:pPr>
              <w:jc w:val="center"/>
              <w:rPr>
                <w:sz w:val="20"/>
                <w:szCs w:val="20"/>
              </w:rPr>
            </w:pPr>
            <w:r w:rsidRPr="006A4DE3">
              <w:rPr>
                <w:b/>
                <w:sz w:val="24"/>
              </w:rPr>
              <w:t>B Transmitting data</w:t>
            </w:r>
          </w:p>
        </w:tc>
      </w:tr>
      <w:tr w:rsidR="006A4DE3" w:rsidTr="4EA9C7C3" w14:paraId="7054D0B7" w14:textId="77777777">
        <w:tc>
          <w:tcPr>
            <w:tcW w:w="1696" w:type="dxa"/>
            <w:vMerge w:val="restart"/>
            <w:tcMar/>
            <w:vAlign w:val="center"/>
          </w:tcPr>
          <w:p w:rsidR="006A4DE3" w:rsidP="006A4DE3" w:rsidRDefault="006A4DE3" w14:paraId="020B3F1B" w14:textId="3AAA6A71">
            <w:pPr>
              <w:rPr>
                <w:sz w:val="20"/>
                <w:szCs w:val="20"/>
              </w:rPr>
            </w:pPr>
            <w:r w:rsidRPr="006A4DE3">
              <w:rPr>
                <w:b/>
              </w:rPr>
              <w:t>B1 Connectivity</w:t>
            </w:r>
          </w:p>
        </w:tc>
        <w:tc>
          <w:tcPr>
            <w:tcW w:w="5250" w:type="dxa"/>
            <w:gridSpan w:val="2"/>
            <w:tcMar/>
          </w:tcPr>
          <w:p w:rsidRPr="006A4DE3" w:rsidR="006A4DE3" w:rsidP="006A4DE3" w:rsidRDefault="006A4DE3" w14:paraId="0480A55D" w14:textId="30638B43">
            <w:r w:rsidRPr="006A4DE3">
              <w:t>• Wireless and wired methods of connecting devices and transmitting data within and between IT systems</w:t>
            </w:r>
          </w:p>
        </w:tc>
        <w:tc>
          <w:tcPr>
            <w:tcW w:w="992" w:type="dxa"/>
            <w:tcMar/>
          </w:tcPr>
          <w:p w:rsidR="006A4DE3" w:rsidP="006A4DE3" w:rsidRDefault="006A4DE3" w14:paraId="56548DE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6A4DE3" w:rsidP="006A4DE3" w:rsidRDefault="006A4DE3" w14:paraId="04D41D0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</w:tcPr>
          <w:p w:rsidR="006A4DE3" w:rsidP="006A4DE3" w:rsidRDefault="006A4DE3" w14:paraId="5869DD1F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A4DE3" w:rsidTr="4EA9C7C3" w14:paraId="2940911F" w14:textId="77777777">
        <w:tc>
          <w:tcPr>
            <w:tcW w:w="1696" w:type="dxa"/>
            <w:vMerge/>
            <w:tcMar/>
          </w:tcPr>
          <w:p w:rsidR="006A4DE3" w:rsidP="006A4DE3" w:rsidRDefault="006A4DE3" w14:paraId="5B808F14" w14:textId="77777777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  <w:gridSpan w:val="2"/>
            <w:tcMar/>
          </w:tcPr>
          <w:p w:rsidRPr="006A4DE3" w:rsidR="006A4DE3" w:rsidP="006A4DE3" w:rsidRDefault="006A4DE3" w14:paraId="6DFDCDD3" w14:textId="75E24488">
            <w:r w:rsidRPr="006A4DE3">
              <w:t>• How the features of connection types can meet the needs of individuals and organisations.</w:t>
            </w:r>
          </w:p>
        </w:tc>
        <w:tc>
          <w:tcPr>
            <w:tcW w:w="992" w:type="dxa"/>
            <w:tcMar/>
          </w:tcPr>
          <w:p w:rsidR="006A4DE3" w:rsidP="006A4DE3" w:rsidRDefault="006A4DE3" w14:paraId="3CCE168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6A4DE3" w:rsidP="006A4DE3" w:rsidRDefault="006A4DE3" w14:paraId="494240A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</w:tcPr>
          <w:p w:rsidR="006A4DE3" w:rsidP="006A4DE3" w:rsidRDefault="006A4DE3" w14:paraId="0DB664AA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A4DE3" w:rsidTr="4EA9C7C3" w14:paraId="6C72B3DA" w14:textId="77777777">
        <w:tc>
          <w:tcPr>
            <w:tcW w:w="1696" w:type="dxa"/>
            <w:vMerge/>
            <w:tcMar/>
          </w:tcPr>
          <w:p w:rsidR="006A4DE3" w:rsidP="006A4DE3" w:rsidRDefault="006A4DE3" w14:paraId="7D7B87D9" w14:textId="77777777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  <w:gridSpan w:val="2"/>
            <w:tcMar/>
          </w:tcPr>
          <w:p w:rsidRPr="006A4DE3" w:rsidR="006A4DE3" w:rsidP="006A4DE3" w:rsidRDefault="006A4DE3" w14:paraId="07177F1B" w14:textId="046C1949">
            <w:r w:rsidRPr="006A4DE3">
              <w:t>• The implications of selecting and using different connection types.</w:t>
            </w:r>
          </w:p>
        </w:tc>
        <w:tc>
          <w:tcPr>
            <w:tcW w:w="992" w:type="dxa"/>
            <w:tcMar/>
          </w:tcPr>
          <w:p w:rsidR="006A4DE3" w:rsidP="006A4DE3" w:rsidRDefault="006A4DE3" w14:paraId="2B73D83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6A4DE3" w:rsidP="006A4DE3" w:rsidRDefault="006A4DE3" w14:paraId="163BAD8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</w:tcPr>
          <w:p w:rsidR="006A4DE3" w:rsidP="006A4DE3" w:rsidRDefault="006A4DE3" w14:paraId="0A7CAFD8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A4DE3" w:rsidTr="4EA9C7C3" w14:paraId="62A08CB3" w14:textId="77777777">
        <w:tc>
          <w:tcPr>
            <w:tcW w:w="1696" w:type="dxa"/>
            <w:vMerge/>
            <w:tcMar/>
          </w:tcPr>
          <w:p w:rsidR="006A4DE3" w:rsidP="006A4DE3" w:rsidRDefault="006A4DE3" w14:paraId="2685F9FC" w14:textId="77777777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  <w:gridSpan w:val="2"/>
            <w:tcMar/>
          </w:tcPr>
          <w:p w:rsidRPr="006A4DE3" w:rsidR="006A4DE3" w:rsidP="006A4DE3" w:rsidRDefault="006A4DE3" w14:paraId="7CD411DC" w14:textId="4212AD02">
            <w:r w:rsidRPr="006A4DE3">
              <w:t>• The impact of connection types on the performance of an IT system.</w:t>
            </w:r>
          </w:p>
        </w:tc>
        <w:tc>
          <w:tcPr>
            <w:tcW w:w="992" w:type="dxa"/>
            <w:tcMar/>
          </w:tcPr>
          <w:p w:rsidR="006A4DE3" w:rsidP="006A4DE3" w:rsidRDefault="006A4DE3" w14:paraId="6EBE128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6A4DE3" w:rsidP="006A4DE3" w:rsidRDefault="006A4DE3" w14:paraId="0CDA2E7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</w:tcPr>
          <w:p w:rsidR="006A4DE3" w:rsidP="006A4DE3" w:rsidRDefault="006A4DE3" w14:paraId="29349E1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Tr="4EA9C7C3" w14:paraId="0AE87CF7" w14:textId="77777777"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08694E" w:rsidP="004D63BE" w:rsidRDefault="0008694E" w14:paraId="180A1BF9" w14:textId="3892D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</w:r>
          </w:p>
        </w:tc>
        <w:tc>
          <w:tcPr>
            <w:tcW w:w="525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08694E" w:rsidP="004D63BE" w:rsidRDefault="0008694E" w14:paraId="56DFCDD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left w:val="nil"/>
            </w:tcBorders>
            <w:tcMar/>
          </w:tcPr>
          <w:p w:rsidR="0008694E" w:rsidP="004D63BE" w:rsidRDefault="0008694E" w14:paraId="62E8754A" w14:textId="7777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</w:tbl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1638"/>
        <w:gridCol w:w="5321"/>
        <w:gridCol w:w="983"/>
        <w:gridCol w:w="989"/>
        <w:gridCol w:w="987"/>
      </w:tblGrid>
      <w:tr w:rsidRPr="006A4DE3" w:rsidR="006A4DE3" w:rsidTr="006A4DE3" w14:paraId="73137147" w14:textId="77777777">
        <w:tc>
          <w:tcPr>
            <w:tcW w:w="1638" w:type="dxa"/>
          </w:tcPr>
          <w:p w:rsidRPr="006A4DE3" w:rsidR="006A4DE3" w:rsidP="006A4DE3" w:rsidRDefault="006A4DE3" w14:paraId="7653709E" w14:textId="5EFCF329">
            <w:pPr>
              <w:rPr>
                <w:b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321" w:type="dxa"/>
          </w:tcPr>
          <w:p w:rsidRPr="006A4DE3" w:rsidR="006A4DE3" w:rsidP="006A4DE3" w:rsidRDefault="006A4DE3" w14:paraId="7A144F5C" w14:textId="29095FE3">
            <w:pPr>
              <w:rPr>
                <w:b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83" w:type="dxa"/>
            <w:shd w:val="clear" w:color="auto" w:fill="FF0000"/>
          </w:tcPr>
          <w:p w:rsidRPr="006A4DE3" w:rsidR="006A4DE3" w:rsidP="006A4DE3" w:rsidRDefault="006A4DE3" w14:paraId="78358743" w14:textId="0B74E17C">
            <w:pPr>
              <w:rPr>
                <w:b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89" w:type="dxa"/>
            <w:shd w:val="clear" w:color="auto" w:fill="FFC000"/>
          </w:tcPr>
          <w:p w:rsidRPr="006A4DE3" w:rsidR="006A4DE3" w:rsidP="006A4DE3" w:rsidRDefault="006A4DE3" w14:paraId="38930582" w14:textId="4237F58B">
            <w:pPr>
              <w:rPr>
                <w:b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87" w:type="dxa"/>
            <w:shd w:val="clear" w:color="auto" w:fill="92D050"/>
          </w:tcPr>
          <w:p w:rsidRPr="006A4DE3" w:rsidR="006A4DE3" w:rsidP="006A4DE3" w:rsidRDefault="006A4DE3" w14:paraId="7B4722EA" w14:textId="0C036A0F">
            <w:pPr>
              <w:rPr>
                <w:b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Pr="006A4DE3" w:rsidR="006A4DE3" w:rsidTr="006A4DE3" w14:paraId="3BC1A097" w14:textId="7651284C">
        <w:tc>
          <w:tcPr>
            <w:tcW w:w="1638" w:type="dxa"/>
            <w:vMerge w:val="restart"/>
            <w:vAlign w:val="center"/>
          </w:tcPr>
          <w:p w:rsidRPr="006A4DE3" w:rsidR="006A4DE3" w:rsidP="006A4DE3" w:rsidRDefault="006A4DE3" w14:paraId="716C033C" w14:textId="21301E97">
            <w:r w:rsidRPr="006A4DE3">
              <w:rPr>
                <w:b/>
              </w:rPr>
              <w:t>B2 Networks</w:t>
            </w:r>
          </w:p>
        </w:tc>
        <w:tc>
          <w:tcPr>
            <w:tcW w:w="5321" w:type="dxa"/>
          </w:tcPr>
          <w:p w:rsidRPr="006A4DE3" w:rsidR="006A4DE3" w:rsidP="006A4DE3" w:rsidRDefault="006A4DE3" w14:paraId="4A125131" w14:textId="4789180A">
            <w:r w:rsidRPr="006A4DE3">
              <w:t>The concepts and implications for individuals and organisations of connecting devices to form a network.</w:t>
            </w:r>
          </w:p>
        </w:tc>
        <w:tc>
          <w:tcPr>
            <w:tcW w:w="983" w:type="dxa"/>
          </w:tcPr>
          <w:p w:rsidRPr="006A4DE3" w:rsidR="006A4DE3" w:rsidP="006A4DE3" w:rsidRDefault="006A4DE3" w14:paraId="698CB895" w14:textId="77777777"/>
        </w:tc>
        <w:tc>
          <w:tcPr>
            <w:tcW w:w="989" w:type="dxa"/>
          </w:tcPr>
          <w:p w:rsidRPr="006A4DE3" w:rsidR="006A4DE3" w:rsidP="006A4DE3" w:rsidRDefault="006A4DE3" w14:paraId="0A114499" w14:textId="77777777"/>
        </w:tc>
        <w:tc>
          <w:tcPr>
            <w:tcW w:w="987" w:type="dxa"/>
          </w:tcPr>
          <w:p w:rsidRPr="006A4DE3" w:rsidR="006A4DE3" w:rsidP="006A4DE3" w:rsidRDefault="006A4DE3" w14:paraId="2283E4D8" w14:textId="77777777"/>
        </w:tc>
      </w:tr>
      <w:tr w:rsidRPr="006A4DE3" w:rsidR="006A4DE3" w:rsidTr="006A4DE3" w14:paraId="4A7D1E0F" w14:textId="38EF086A">
        <w:tc>
          <w:tcPr>
            <w:tcW w:w="1638" w:type="dxa"/>
            <w:vMerge/>
          </w:tcPr>
          <w:p w:rsidRPr="006A4DE3" w:rsidR="006A4DE3" w:rsidP="006A4DE3" w:rsidRDefault="006A4DE3" w14:paraId="3A9902A7" w14:textId="77777777"/>
        </w:tc>
        <w:tc>
          <w:tcPr>
            <w:tcW w:w="5321" w:type="dxa"/>
          </w:tcPr>
          <w:p w:rsidRPr="006A4DE3" w:rsidR="006A4DE3" w:rsidP="006A4DE3" w:rsidRDefault="006A4DE3" w14:paraId="0E3A87E4" w14:textId="57C4F933">
            <w:r w:rsidRPr="006A4DE3">
              <w:t>• The features, use and purpose of different networks:</w:t>
            </w:r>
          </w:p>
          <w:p w:rsidRPr="006A4DE3" w:rsidR="006A4DE3" w:rsidP="006A4DE3" w:rsidRDefault="006A4DE3" w14:paraId="767BF0CB" w14:textId="77777777">
            <w:pPr>
              <w:numPr>
                <w:ilvl w:val="0"/>
                <w:numId w:val="11"/>
              </w:numPr>
              <w:contextualSpacing/>
            </w:pPr>
            <w:r w:rsidRPr="006A4DE3">
              <w:t>Personal area network (PAN)</w:t>
            </w:r>
          </w:p>
          <w:p w:rsidRPr="006A4DE3" w:rsidR="006A4DE3" w:rsidP="006A4DE3" w:rsidRDefault="006A4DE3" w14:paraId="0BD19A14" w14:textId="77777777">
            <w:pPr>
              <w:numPr>
                <w:ilvl w:val="0"/>
                <w:numId w:val="11"/>
              </w:numPr>
              <w:contextualSpacing/>
            </w:pPr>
            <w:r w:rsidRPr="006A4DE3">
              <w:t>Local area network (LAN)</w:t>
            </w:r>
          </w:p>
          <w:p w:rsidRPr="006A4DE3" w:rsidR="006A4DE3" w:rsidP="006A4DE3" w:rsidRDefault="006A4DE3" w14:paraId="0310AE56" w14:textId="77777777">
            <w:pPr>
              <w:numPr>
                <w:ilvl w:val="0"/>
                <w:numId w:val="11"/>
              </w:numPr>
              <w:contextualSpacing/>
            </w:pPr>
            <w:r w:rsidRPr="006A4DE3">
              <w:t>Wide area network (WAN)</w:t>
            </w:r>
          </w:p>
          <w:p w:rsidRPr="006A4DE3" w:rsidR="006A4DE3" w:rsidP="006A4DE3" w:rsidRDefault="006A4DE3" w14:paraId="31FCCE25" w14:textId="05CD1890">
            <w:pPr>
              <w:numPr>
                <w:ilvl w:val="0"/>
                <w:numId w:val="11"/>
              </w:numPr>
              <w:contextualSpacing/>
            </w:pPr>
            <w:r>
              <w:t>V</w:t>
            </w:r>
            <w:r w:rsidRPr="006A4DE3">
              <w:t>irtual private network (VPN).</w:t>
            </w:r>
          </w:p>
        </w:tc>
        <w:tc>
          <w:tcPr>
            <w:tcW w:w="983" w:type="dxa"/>
          </w:tcPr>
          <w:p w:rsidRPr="006A4DE3" w:rsidR="006A4DE3" w:rsidP="006A4DE3" w:rsidRDefault="006A4DE3" w14:paraId="3B6EC798" w14:textId="77777777"/>
        </w:tc>
        <w:tc>
          <w:tcPr>
            <w:tcW w:w="989" w:type="dxa"/>
          </w:tcPr>
          <w:p w:rsidRPr="006A4DE3" w:rsidR="006A4DE3" w:rsidP="006A4DE3" w:rsidRDefault="006A4DE3" w14:paraId="2258A141" w14:textId="77777777"/>
        </w:tc>
        <w:tc>
          <w:tcPr>
            <w:tcW w:w="987" w:type="dxa"/>
          </w:tcPr>
          <w:p w:rsidRPr="006A4DE3" w:rsidR="006A4DE3" w:rsidP="006A4DE3" w:rsidRDefault="006A4DE3" w14:paraId="45228B19" w14:textId="77777777"/>
        </w:tc>
      </w:tr>
      <w:tr w:rsidRPr="006A4DE3" w:rsidR="006A4DE3" w:rsidTr="006A4DE3" w14:paraId="5C536DAD" w14:textId="593F0796">
        <w:tc>
          <w:tcPr>
            <w:tcW w:w="1638" w:type="dxa"/>
            <w:vMerge/>
          </w:tcPr>
          <w:p w:rsidRPr="006A4DE3" w:rsidR="006A4DE3" w:rsidP="006A4DE3" w:rsidRDefault="006A4DE3" w14:paraId="0CD66961" w14:textId="77777777"/>
        </w:tc>
        <w:tc>
          <w:tcPr>
            <w:tcW w:w="5321" w:type="dxa"/>
          </w:tcPr>
          <w:p w:rsidRPr="006A4DE3" w:rsidR="006A4DE3" w:rsidP="006A4DE3" w:rsidRDefault="006A4DE3" w14:paraId="3CF71445" w14:textId="1B079471">
            <w:r w:rsidRPr="006A4DE3">
              <w:t>• Factors affecting the choice of network:</w:t>
            </w:r>
          </w:p>
          <w:p w:rsidRPr="006A4DE3" w:rsidR="006A4DE3" w:rsidP="006A4DE3" w:rsidRDefault="006A4DE3" w14:paraId="6DD16757" w14:textId="77777777">
            <w:pPr>
              <w:numPr>
                <w:ilvl w:val="0"/>
                <w:numId w:val="12"/>
              </w:numPr>
              <w:contextualSpacing/>
            </w:pPr>
            <w:r w:rsidRPr="006A4DE3">
              <w:t>User experience – ease of use, performance, availability, accessibility</w:t>
            </w:r>
          </w:p>
          <w:p w:rsidRPr="006A4DE3" w:rsidR="006A4DE3" w:rsidP="006A4DE3" w:rsidRDefault="006A4DE3" w14:paraId="1576715D" w14:textId="77777777">
            <w:pPr>
              <w:numPr>
                <w:ilvl w:val="0"/>
                <w:numId w:val="12"/>
              </w:numPr>
              <w:contextualSpacing/>
            </w:pPr>
            <w:r w:rsidRPr="006A4DE3">
              <w:t>User needs</w:t>
            </w:r>
          </w:p>
          <w:p w:rsidRPr="006A4DE3" w:rsidR="006A4DE3" w:rsidP="006A4DE3" w:rsidRDefault="006A4DE3" w14:paraId="7BE7C0E4" w14:textId="77777777">
            <w:pPr>
              <w:numPr>
                <w:ilvl w:val="0"/>
                <w:numId w:val="12"/>
              </w:numPr>
              <w:contextualSpacing/>
            </w:pPr>
            <w:r w:rsidRPr="006A4DE3">
              <w:t>Specifications</w:t>
            </w:r>
          </w:p>
          <w:p w:rsidRPr="006A4DE3" w:rsidR="006A4DE3" w:rsidP="006A4DE3" w:rsidRDefault="006A4DE3" w14:paraId="04DFEF4E" w14:textId="77777777">
            <w:pPr>
              <w:numPr>
                <w:ilvl w:val="0"/>
                <w:numId w:val="12"/>
              </w:numPr>
              <w:contextualSpacing/>
            </w:pPr>
            <w:r w:rsidRPr="006A4DE3">
              <w:t>Connectivity</w:t>
            </w:r>
          </w:p>
          <w:p w:rsidRPr="006A4DE3" w:rsidR="006A4DE3" w:rsidP="006A4DE3" w:rsidRDefault="006A4DE3" w14:paraId="1DEC3C35" w14:textId="77777777">
            <w:pPr>
              <w:numPr>
                <w:ilvl w:val="0"/>
                <w:numId w:val="12"/>
              </w:numPr>
              <w:contextualSpacing/>
            </w:pPr>
            <w:r w:rsidRPr="006A4DE3">
              <w:t>Cost</w:t>
            </w:r>
          </w:p>
          <w:p w:rsidRPr="006A4DE3" w:rsidR="006A4DE3" w:rsidP="006A4DE3" w:rsidRDefault="006A4DE3" w14:paraId="0ACE91ED" w14:textId="77777777">
            <w:pPr>
              <w:numPr>
                <w:ilvl w:val="0"/>
                <w:numId w:val="12"/>
              </w:numPr>
              <w:contextualSpacing/>
            </w:pPr>
            <w:r w:rsidRPr="006A4DE3">
              <w:t>Efficiency</w:t>
            </w:r>
          </w:p>
          <w:p w:rsidRPr="006A4DE3" w:rsidR="006A4DE3" w:rsidP="006A4DE3" w:rsidRDefault="006A4DE3" w14:paraId="31C0EE51" w14:textId="77777777">
            <w:pPr>
              <w:numPr>
                <w:ilvl w:val="0"/>
                <w:numId w:val="12"/>
              </w:numPr>
              <w:contextualSpacing/>
            </w:pPr>
            <w:r w:rsidRPr="006A4DE3">
              <w:t>Compatibility</w:t>
            </w:r>
          </w:p>
          <w:p w:rsidRPr="006A4DE3" w:rsidR="006A4DE3" w:rsidP="006A4DE3" w:rsidRDefault="006A4DE3" w14:paraId="51835C43" w14:textId="77777777">
            <w:pPr>
              <w:numPr>
                <w:ilvl w:val="0"/>
                <w:numId w:val="12"/>
              </w:numPr>
              <w:contextualSpacing/>
            </w:pPr>
            <w:r w:rsidRPr="006A4DE3">
              <w:t>Implementation: timescales, testing, downtime</w:t>
            </w:r>
          </w:p>
          <w:p w:rsidRPr="006A4DE3" w:rsidR="006A4DE3" w:rsidP="006A4DE3" w:rsidRDefault="006A4DE3" w14:paraId="37775114" w14:textId="77777777">
            <w:pPr>
              <w:numPr>
                <w:ilvl w:val="0"/>
                <w:numId w:val="12"/>
              </w:numPr>
              <w:contextualSpacing/>
            </w:pPr>
            <w:r w:rsidRPr="006A4DE3">
              <w:t>Productivity</w:t>
            </w:r>
          </w:p>
          <w:p w:rsidRPr="006A4DE3" w:rsidR="006A4DE3" w:rsidP="006A4DE3" w:rsidRDefault="006A4DE3" w14:paraId="776E44D4" w14:textId="5502ECC1">
            <w:pPr>
              <w:numPr>
                <w:ilvl w:val="0"/>
                <w:numId w:val="12"/>
              </w:numPr>
              <w:contextualSpacing/>
            </w:pPr>
            <w:r>
              <w:t>S</w:t>
            </w:r>
            <w:r w:rsidRPr="006A4DE3">
              <w:t>ecurity.</w:t>
            </w:r>
          </w:p>
        </w:tc>
        <w:tc>
          <w:tcPr>
            <w:tcW w:w="983" w:type="dxa"/>
          </w:tcPr>
          <w:p w:rsidRPr="006A4DE3" w:rsidR="006A4DE3" w:rsidP="006A4DE3" w:rsidRDefault="006A4DE3" w14:paraId="2B05A18E" w14:textId="77777777"/>
        </w:tc>
        <w:tc>
          <w:tcPr>
            <w:tcW w:w="989" w:type="dxa"/>
          </w:tcPr>
          <w:p w:rsidRPr="006A4DE3" w:rsidR="006A4DE3" w:rsidP="006A4DE3" w:rsidRDefault="006A4DE3" w14:paraId="4FA3F52B" w14:textId="77777777"/>
        </w:tc>
        <w:tc>
          <w:tcPr>
            <w:tcW w:w="987" w:type="dxa"/>
          </w:tcPr>
          <w:p w:rsidRPr="006A4DE3" w:rsidR="006A4DE3" w:rsidP="006A4DE3" w:rsidRDefault="006A4DE3" w14:paraId="6212E699" w14:textId="77777777"/>
        </w:tc>
      </w:tr>
      <w:tr w:rsidRPr="006A4DE3" w:rsidR="006A4DE3" w:rsidTr="006A4DE3" w14:paraId="264C3E8E" w14:textId="0A256502">
        <w:tc>
          <w:tcPr>
            <w:tcW w:w="1638" w:type="dxa"/>
            <w:vMerge/>
          </w:tcPr>
          <w:p w:rsidRPr="006A4DE3" w:rsidR="006A4DE3" w:rsidP="006A4DE3" w:rsidRDefault="006A4DE3" w14:paraId="34096FB7" w14:textId="77777777"/>
        </w:tc>
        <w:tc>
          <w:tcPr>
            <w:tcW w:w="5321" w:type="dxa"/>
          </w:tcPr>
          <w:p w:rsidR="006A4DE3" w:rsidP="006A4DE3" w:rsidRDefault="006A4DE3" w14:paraId="1D8CA2E1" w14:textId="77777777">
            <w:r w:rsidRPr="006A4DE3">
              <w:t>• How the features of a network and its component parts affect the performance of an IT system.</w:t>
            </w:r>
          </w:p>
          <w:p w:rsidRPr="006A4DE3" w:rsidR="006A4DE3" w:rsidP="006A4DE3" w:rsidRDefault="006A4DE3" w14:paraId="07A37F03" w14:textId="438D4493"/>
        </w:tc>
        <w:tc>
          <w:tcPr>
            <w:tcW w:w="983" w:type="dxa"/>
          </w:tcPr>
          <w:p w:rsidRPr="006A4DE3" w:rsidR="006A4DE3" w:rsidP="006A4DE3" w:rsidRDefault="006A4DE3" w14:paraId="15780FDC" w14:textId="77777777"/>
        </w:tc>
        <w:tc>
          <w:tcPr>
            <w:tcW w:w="989" w:type="dxa"/>
          </w:tcPr>
          <w:p w:rsidRPr="006A4DE3" w:rsidR="006A4DE3" w:rsidP="006A4DE3" w:rsidRDefault="006A4DE3" w14:paraId="2F0423D7" w14:textId="77777777"/>
        </w:tc>
        <w:tc>
          <w:tcPr>
            <w:tcW w:w="987" w:type="dxa"/>
          </w:tcPr>
          <w:p w:rsidRPr="006A4DE3" w:rsidR="006A4DE3" w:rsidP="006A4DE3" w:rsidRDefault="006A4DE3" w14:paraId="57A0C701" w14:textId="77777777"/>
        </w:tc>
      </w:tr>
      <w:tr w:rsidRPr="006A4DE3" w:rsidR="006A4DE3" w:rsidTr="006A4DE3" w14:paraId="5A7A09D5" w14:textId="545C7C9F">
        <w:tc>
          <w:tcPr>
            <w:tcW w:w="1638" w:type="dxa"/>
            <w:vMerge w:val="restart"/>
            <w:vAlign w:val="center"/>
          </w:tcPr>
          <w:p w:rsidRPr="006A4DE3" w:rsidR="006A4DE3" w:rsidP="006A4DE3" w:rsidRDefault="006A4DE3" w14:paraId="3D48414D" w14:textId="5AF35192">
            <w:r w:rsidRPr="006A4DE3">
              <w:rPr>
                <w:b/>
              </w:rPr>
              <w:t>B3 Issues relating to transmission of data</w:t>
            </w:r>
          </w:p>
        </w:tc>
        <w:tc>
          <w:tcPr>
            <w:tcW w:w="5321" w:type="dxa"/>
          </w:tcPr>
          <w:p w:rsidRPr="006A4DE3" w:rsidR="006A4DE3" w:rsidP="006A4DE3" w:rsidRDefault="006A4DE3" w14:paraId="38D4E5A0" w14:textId="6913F26D">
            <w:r w:rsidRPr="006A4DE3">
              <w:t>How the features and processes of data transmission affect the use and performance of IT systems.</w:t>
            </w:r>
          </w:p>
        </w:tc>
        <w:tc>
          <w:tcPr>
            <w:tcW w:w="983" w:type="dxa"/>
          </w:tcPr>
          <w:p w:rsidRPr="006A4DE3" w:rsidR="006A4DE3" w:rsidP="006A4DE3" w:rsidRDefault="006A4DE3" w14:paraId="34F671DD" w14:textId="77777777"/>
        </w:tc>
        <w:tc>
          <w:tcPr>
            <w:tcW w:w="989" w:type="dxa"/>
          </w:tcPr>
          <w:p w:rsidRPr="006A4DE3" w:rsidR="006A4DE3" w:rsidP="006A4DE3" w:rsidRDefault="006A4DE3" w14:paraId="25365161" w14:textId="77777777"/>
        </w:tc>
        <w:tc>
          <w:tcPr>
            <w:tcW w:w="987" w:type="dxa"/>
          </w:tcPr>
          <w:p w:rsidRPr="006A4DE3" w:rsidR="006A4DE3" w:rsidP="006A4DE3" w:rsidRDefault="006A4DE3" w14:paraId="7B25B687" w14:textId="77777777"/>
        </w:tc>
      </w:tr>
      <w:tr w:rsidRPr="006A4DE3" w:rsidR="006A4DE3" w:rsidTr="006A4DE3" w14:paraId="3CA7482B" w14:textId="70D83FEB">
        <w:tc>
          <w:tcPr>
            <w:tcW w:w="1638" w:type="dxa"/>
            <w:vMerge/>
          </w:tcPr>
          <w:p w:rsidRPr="006A4DE3" w:rsidR="006A4DE3" w:rsidP="006A4DE3" w:rsidRDefault="006A4DE3" w14:paraId="031C43A6" w14:textId="77777777"/>
        </w:tc>
        <w:tc>
          <w:tcPr>
            <w:tcW w:w="5321" w:type="dxa"/>
          </w:tcPr>
          <w:p w:rsidRPr="006A4DE3" w:rsidR="006A4DE3" w:rsidP="006A4DE3" w:rsidRDefault="006A4DE3" w14:paraId="16D82100" w14:textId="17FDEA90">
            <w:r w:rsidRPr="006A4DE3">
              <w:t>• Protocols used to govern and control data transmission for common tasks:</w:t>
            </w:r>
          </w:p>
          <w:p w:rsidRPr="006A4DE3" w:rsidR="006A4DE3" w:rsidP="006A4DE3" w:rsidRDefault="006A4DE3" w14:paraId="7C76B0B2" w14:textId="77777777">
            <w:pPr>
              <w:numPr>
                <w:ilvl w:val="0"/>
                <w:numId w:val="13"/>
              </w:numPr>
              <w:contextualSpacing/>
            </w:pPr>
            <w:r w:rsidRPr="006A4DE3">
              <w:t>Email</w:t>
            </w:r>
          </w:p>
          <w:p w:rsidRPr="006A4DE3" w:rsidR="006A4DE3" w:rsidP="006A4DE3" w:rsidRDefault="006A4DE3" w14:paraId="7065A99A" w14:textId="77777777">
            <w:pPr>
              <w:numPr>
                <w:ilvl w:val="0"/>
                <w:numId w:val="13"/>
              </w:numPr>
              <w:contextualSpacing/>
            </w:pPr>
            <w:r w:rsidRPr="006A4DE3">
              <w:t>Voice and video calls over the internet</w:t>
            </w:r>
          </w:p>
          <w:p w:rsidRPr="006A4DE3" w:rsidR="006A4DE3" w:rsidP="006A4DE3" w:rsidRDefault="006A4DE3" w14:paraId="07286C6A" w14:textId="77777777">
            <w:pPr>
              <w:numPr>
                <w:ilvl w:val="0"/>
                <w:numId w:val="13"/>
              </w:numPr>
              <w:contextualSpacing/>
            </w:pPr>
            <w:r w:rsidRPr="006A4DE3">
              <w:t>Web pages</w:t>
            </w:r>
          </w:p>
          <w:p w:rsidRPr="006A4DE3" w:rsidR="006A4DE3" w:rsidP="006A4DE3" w:rsidRDefault="006A4DE3" w14:paraId="34D3CE8A" w14:textId="730E09A9">
            <w:pPr>
              <w:numPr>
                <w:ilvl w:val="0"/>
                <w:numId w:val="13"/>
              </w:numPr>
              <w:contextualSpacing/>
            </w:pPr>
            <w:r>
              <w:t>S</w:t>
            </w:r>
            <w:r w:rsidRPr="006A4DE3">
              <w:t>ecure payment systems.</w:t>
            </w:r>
          </w:p>
        </w:tc>
        <w:tc>
          <w:tcPr>
            <w:tcW w:w="983" w:type="dxa"/>
          </w:tcPr>
          <w:p w:rsidRPr="006A4DE3" w:rsidR="006A4DE3" w:rsidP="006A4DE3" w:rsidRDefault="006A4DE3" w14:paraId="1FFF96A6" w14:textId="77777777"/>
        </w:tc>
        <w:tc>
          <w:tcPr>
            <w:tcW w:w="989" w:type="dxa"/>
          </w:tcPr>
          <w:p w:rsidRPr="006A4DE3" w:rsidR="006A4DE3" w:rsidP="006A4DE3" w:rsidRDefault="006A4DE3" w14:paraId="4255E166" w14:textId="77777777"/>
        </w:tc>
        <w:tc>
          <w:tcPr>
            <w:tcW w:w="987" w:type="dxa"/>
          </w:tcPr>
          <w:p w:rsidRPr="006A4DE3" w:rsidR="006A4DE3" w:rsidP="006A4DE3" w:rsidRDefault="006A4DE3" w14:paraId="33190359" w14:textId="77777777"/>
        </w:tc>
      </w:tr>
      <w:tr w:rsidRPr="006A4DE3" w:rsidR="006A4DE3" w:rsidTr="006A4DE3" w14:paraId="255ACC32" w14:textId="61A2333D">
        <w:tc>
          <w:tcPr>
            <w:tcW w:w="1638" w:type="dxa"/>
            <w:vMerge/>
          </w:tcPr>
          <w:p w:rsidRPr="006A4DE3" w:rsidR="006A4DE3" w:rsidP="006A4DE3" w:rsidRDefault="006A4DE3" w14:paraId="56ACB371" w14:textId="77777777"/>
        </w:tc>
        <w:tc>
          <w:tcPr>
            <w:tcW w:w="5321" w:type="dxa"/>
          </w:tcPr>
          <w:p w:rsidRPr="006A4DE3" w:rsidR="006A4DE3" w:rsidP="006A4DE3" w:rsidRDefault="006A4DE3" w14:paraId="788870C2" w14:textId="6E5BE6A8">
            <w:r w:rsidRPr="006A4DE3">
              <w:t>• Security issues and considerations when transmitting data over different connection types and networks</w:t>
            </w:r>
          </w:p>
        </w:tc>
        <w:tc>
          <w:tcPr>
            <w:tcW w:w="983" w:type="dxa"/>
          </w:tcPr>
          <w:p w:rsidRPr="006A4DE3" w:rsidR="006A4DE3" w:rsidP="006A4DE3" w:rsidRDefault="006A4DE3" w14:paraId="49F955B4" w14:textId="77777777"/>
        </w:tc>
        <w:tc>
          <w:tcPr>
            <w:tcW w:w="989" w:type="dxa"/>
          </w:tcPr>
          <w:p w:rsidRPr="006A4DE3" w:rsidR="006A4DE3" w:rsidP="006A4DE3" w:rsidRDefault="006A4DE3" w14:paraId="7CB64918" w14:textId="77777777"/>
        </w:tc>
        <w:tc>
          <w:tcPr>
            <w:tcW w:w="987" w:type="dxa"/>
          </w:tcPr>
          <w:p w:rsidRPr="006A4DE3" w:rsidR="006A4DE3" w:rsidP="006A4DE3" w:rsidRDefault="006A4DE3" w14:paraId="2694970F" w14:textId="77777777"/>
        </w:tc>
      </w:tr>
      <w:tr w:rsidRPr="006A4DE3" w:rsidR="006A4DE3" w:rsidTr="006A4DE3" w14:paraId="0698255A" w14:textId="2D73E381">
        <w:tc>
          <w:tcPr>
            <w:tcW w:w="1638" w:type="dxa"/>
            <w:vMerge/>
          </w:tcPr>
          <w:p w:rsidRPr="006A4DE3" w:rsidR="006A4DE3" w:rsidP="006A4DE3" w:rsidRDefault="006A4DE3" w14:paraId="7E4A4EA6" w14:textId="77777777"/>
        </w:tc>
        <w:tc>
          <w:tcPr>
            <w:tcW w:w="5321" w:type="dxa"/>
          </w:tcPr>
          <w:p w:rsidRPr="006A4DE3" w:rsidR="006A4DE3" w:rsidP="006A4DE3" w:rsidRDefault="006A4DE3" w14:paraId="27586E9C" w14:textId="3A6CE2EC">
            <w:r w:rsidRPr="006A4DE3">
              <w:t>• Factors affecting bandwidth and latency.</w:t>
            </w:r>
          </w:p>
        </w:tc>
        <w:tc>
          <w:tcPr>
            <w:tcW w:w="983" w:type="dxa"/>
          </w:tcPr>
          <w:p w:rsidRPr="006A4DE3" w:rsidR="006A4DE3" w:rsidP="006A4DE3" w:rsidRDefault="006A4DE3" w14:paraId="75BA4939" w14:textId="77777777"/>
        </w:tc>
        <w:tc>
          <w:tcPr>
            <w:tcW w:w="989" w:type="dxa"/>
          </w:tcPr>
          <w:p w:rsidRPr="006A4DE3" w:rsidR="006A4DE3" w:rsidP="006A4DE3" w:rsidRDefault="006A4DE3" w14:paraId="5AEE8DF3" w14:textId="77777777"/>
        </w:tc>
        <w:tc>
          <w:tcPr>
            <w:tcW w:w="987" w:type="dxa"/>
          </w:tcPr>
          <w:p w:rsidRPr="006A4DE3" w:rsidR="006A4DE3" w:rsidP="006A4DE3" w:rsidRDefault="006A4DE3" w14:paraId="51EBA986" w14:textId="77777777"/>
        </w:tc>
      </w:tr>
      <w:tr w:rsidRPr="006A4DE3" w:rsidR="006A4DE3" w:rsidTr="006A4DE3" w14:paraId="70E4B905" w14:textId="58D35577">
        <w:tc>
          <w:tcPr>
            <w:tcW w:w="1638" w:type="dxa"/>
            <w:vMerge/>
          </w:tcPr>
          <w:p w:rsidRPr="006A4DE3" w:rsidR="006A4DE3" w:rsidP="006A4DE3" w:rsidRDefault="006A4DE3" w14:paraId="4B5AFEA1" w14:textId="77777777"/>
        </w:tc>
        <w:tc>
          <w:tcPr>
            <w:tcW w:w="5321" w:type="dxa"/>
          </w:tcPr>
          <w:p w:rsidRPr="006A4DE3" w:rsidR="006A4DE3" w:rsidP="006A4DE3" w:rsidRDefault="006A4DE3" w14:paraId="15DD9689" w14:textId="03B82B1F">
            <w:r w:rsidRPr="006A4DE3">
              <w:t>• The implications of bandwidth and latency on the use and performance of an IT system.</w:t>
            </w:r>
          </w:p>
        </w:tc>
        <w:tc>
          <w:tcPr>
            <w:tcW w:w="983" w:type="dxa"/>
          </w:tcPr>
          <w:p w:rsidRPr="006A4DE3" w:rsidR="006A4DE3" w:rsidP="006A4DE3" w:rsidRDefault="006A4DE3" w14:paraId="114E3EEA" w14:textId="77777777"/>
        </w:tc>
        <w:tc>
          <w:tcPr>
            <w:tcW w:w="989" w:type="dxa"/>
          </w:tcPr>
          <w:p w:rsidRPr="006A4DE3" w:rsidR="006A4DE3" w:rsidP="006A4DE3" w:rsidRDefault="006A4DE3" w14:paraId="027A7951" w14:textId="77777777"/>
        </w:tc>
        <w:tc>
          <w:tcPr>
            <w:tcW w:w="987" w:type="dxa"/>
          </w:tcPr>
          <w:p w:rsidRPr="006A4DE3" w:rsidR="006A4DE3" w:rsidP="006A4DE3" w:rsidRDefault="006A4DE3" w14:paraId="3E82A3A0" w14:textId="77777777"/>
        </w:tc>
      </w:tr>
      <w:tr w:rsidRPr="006A4DE3" w:rsidR="006A4DE3" w:rsidTr="006A4DE3" w14:paraId="5B5BC810" w14:textId="34CC1275">
        <w:tc>
          <w:tcPr>
            <w:tcW w:w="1638" w:type="dxa"/>
            <w:vMerge/>
          </w:tcPr>
          <w:p w:rsidRPr="006A4DE3" w:rsidR="006A4DE3" w:rsidP="006A4DE3" w:rsidRDefault="006A4DE3" w14:paraId="5178A735" w14:textId="77777777"/>
        </w:tc>
        <w:tc>
          <w:tcPr>
            <w:tcW w:w="5321" w:type="dxa"/>
          </w:tcPr>
          <w:p w:rsidRPr="006A4DE3" w:rsidR="006A4DE3" w:rsidP="006A4DE3" w:rsidRDefault="006A4DE3" w14:paraId="119AD7F3" w14:textId="7CE7536E">
            <w:r w:rsidRPr="006A4DE3">
              <w:t>• Types of compression:</w:t>
            </w:r>
          </w:p>
          <w:p w:rsidRPr="006A4DE3" w:rsidR="006A4DE3" w:rsidP="006A4DE3" w:rsidRDefault="006A4DE3" w14:paraId="7C5B44BD" w14:textId="77777777">
            <w:pPr>
              <w:numPr>
                <w:ilvl w:val="0"/>
                <w:numId w:val="14"/>
              </w:numPr>
              <w:contextualSpacing/>
            </w:pPr>
            <w:proofErr w:type="spellStart"/>
            <w:r w:rsidRPr="006A4DE3">
              <w:t>Lossy</w:t>
            </w:r>
            <w:proofErr w:type="spellEnd"/>
          </w:p>
          <w:p w:rsidRPr="006A4DE3" w:rsidR="006A4DE3" w:rsidP="006A4DE3" w:rsidRDefault="006A4DE3" w14:paraId="54690118" w14:textId="77777777">
            <w:pPr>
              <w:numPr>
                <w:ilvl w:val="0"/>
                <w:numId w:val="14"/>
              </w:numPr>
              <w:contextualSpacing/>
            </w:pPr>
            <w:r w:rsidRPr="006A4DE3">
              <w:t>Lossless.</w:t>
            </w:r>
          </w:p>
        </w:tc>
        <w:tc>
          <w:tcPr>
            <w:tcW w:w="983" w:type="dxa"/>
          </w:tcPr>
          <w:p w:rsidRPr="006A4DE3" w:rsidR="006A4DE3" w:rsidP="006A4DE3" w:rsidRDefault="006A4DE3" w14:paraId="2F1F64B6" w14:textId="77777777"/>
        </w:tc>
        <w:tc>
          <w:tcPr>
            <w:tcW w:w="989" w:type="dxa"/>
          </w:tcPr>
          <w:p w:rsidRPr="006A4DE3" w:rsidR="006A4DE3" w:rsidP="006A4DE3" w:rsidRDefault="006A4DE3" w14:paraId="4629BD98" w14:textId="77777777"/>
        </w:tc>
        <w:tc>
          <w:tcPr>
            <w:tcW w:w="987" w:type="dxa"/>
          </w:tcPr>
          <w:p w:rsidRPr="006A4DE3" w:rsidR="006A4DE3" w:rsidP="006A4DE3" w:rsidRDefault="006A4DE3" w14:paraId="13ECEA79" w14:textId="77777777"/>
        </w:tc>
      </w:tr>
      <w:tr w:rsidRPr="006A4DE3" w:rsidR="006A4DE3" w:rsidTr="006A4DE3" w14:paraId="6C56BA15" w14:textId="02EBE0E1">
        <w:tc>
          <w:tcPr>
            <w:tcW w:w="1638" w:type="dxa"/>
            <w:vMerge/>
          </w:tcPr>
          <w:p w:rsidRPr="006A4DE3" w:rsidR="006A4DE3" w:rsidP="006A4DE3" w:rsidRDefault="006A4DE3" w14:paraId="2F35E0D1" w14:textId="77777777"/>
        </w:tc>
        <w:tc>
          <w:tcPr>
            <w:tcW w:w="5321" w:type="dxa"/>
          </w:tcPr>
          <w:p w:rsidRPr="006A4DE3" w:rsidR="006A4DE3" w:rsidP="006A4DE3" w:rsidRDefault="006A4DE3" w14:paraId="6B16FF8D" w14:textId="1CB38D06">
            <w:r w:rsidRPr="006A4DE3">
              <w:t>• The applications and implications of data compression.</w:t>
            </w:r>
          </w:p>
        </w:tc>
        <w:tc>
          <w:tcPr>
            <w:tcW w:w="983" w:type="dxa"/>
          </w:tcPr>
          <w:p w:rsidRPr="006A4DE3" w:rsidR="006A4DE3" w:rsidP="006A4DE3" w:rsidRDefault="006A4DE3" w14:paraId="33E15D50" w14:textId="77777777"/>
        </w:tc>
        <w:tc>
          <w:tcPr>
            <w:tcW w:w="989" w:type="dxa"/>
          </w:tcPr>
          <w:p w:rsidRPr="006A4DE3" w:rsidR="006A4DE3" w:rsidP="006A4DE3" w:rsidRDefault="006A4DE3" w14:paraId="2B7CCFE4" w14:textId="77777777"/>
        </w:tc>
        <w:tc>
          <w:tcPr>
            <w:tcW w:w="987" w:type="dxa"/>
          </w:tcPr>
          <w:p w:rsidRPr="006A4DE3" w:rsidR="006A4DE3" w:rsidP="006A4DE3" w:rsidRDefault="006A4DE3" w14:paraId="2E1EBEB4" w14:textId="77777777"/>
        </w:tc>
      </w:tr>
      <w:tr w:rsidRPr="006A4DE3" w:rsidR="006A4DE3" w:rsidTr="006A4DE3" w14:paraId="315A0A7E" w14:textId="6C86C440">
        <w:tc>
          <w:tcPr>
            <w:tcW w:w="1638" w:type="dxa"/>
            <w:vMerge/>
          </w:tcPr>
          <w:p w:rsidRPr="006A4DE3" w:rsidR="006A4DE3" w:rsidP="006A4DE3" w:rsidRDefault="006A4DE3" w14:paraId="00F1281F" w14:textId="77777777"/>
        </w:tc>
        <w:tc>
          <w:tcPr>
            <w:tcW w:w="5321" w:type="dxa"/>
          </w:tcPr>
          <w:p w:rsidRPr="006A4DE3" w:rsidR="006A4DE3" w:rsidP="006A4DE3" w:rsidRDefault="006A4DE3" w14:paraId="562DAD31" w14:textId="40FE9043">
            <w:r w:rsidRPr="006A4DE3">
              <w:t>• The use and implications of codecs when using and transmitting audio and video in digital format.</w:t>
            </w:r>
          </w:p>
        </w:tc>
        <w:tc>
          <w:tcPr>
            <w:tcW w:w="983" w:type="dxa"/>
          </w:tcPr>
          <w:p w:rsidRPr="006A4DE3" w:rsidR="006A4DE3" w:rsidP="006A4DE3" w:rsidRDefault="006A4DE3" w14:paraId="20FF1056" w14:textId="77777777"/>
        </w:tc>
        <w:tc>
          <w:tcPr>
            <w:tcW w:w="989" w:type="dxa"/>
          </w:tcPr>
          <w:p w:rsidRPr="006A4DE3" w:rsidR="006A4DE3" w:rsidP="006A4DE3" w:rsidRDefault="006A4DE3" w14:paraId="2CA23AF7" w14:textId="77777777"/>
        </w:tc>
        <w:tc>
          <w:tcPr>
            <w:tcW w:w="987" w:type="dxa"/>
          </w:tcPr>
          <w:p w:rsidRPr="006A4DE3" w:rsidR="006A4DE3" w:rsidP="006A4DE3" w:rsidRDefault="006A4DE3" w14:paraId="0923B953" w14:textId="77777777"/>
        </w:tc>
      </w:tr>
      <w:tr w:rsidRPr="006A4DE3" w:rsidR="006A4DE3" w:rsidTr="006A4DE3" w14:paraId="573127DB" w14:textId="3A89522F">
        <w:tc>
          <w:tcPr>
            <w:tcW w:w="9918" w:type="dxa"/>
            <w:gridSpan w:val="5"/>
            <w:shd w:val="clear" w:color="auto" w:fill="A6A6A6" w:themeFill="background1" w:themeFillShade="A6"/>
          </w:tcPr>
          <w:p w:rsidRPr="006A4DE3" w:rsidR="006A4DE3" w:rsidP="006A4DE3" w:rsidRDefault="006A4DE3" w14:paraId="4122B548" w14:textId="7174FF96">
            <w:pPr>
              <w:jc w:val="center"/>
              <w:rPr>
                <w:b/>
                <w:sz w:val="24"/>
              </w:rPr>
            </w:pPr>
            <w:r w:rsidRPr="006A4DE3">
              <w:rPr>
                <w:b/>
                <w:sz w:val="24"/>
              </w:rPr>
              <w:t>C Operating online</w:t>
            </w:r>
          </w:p>
        </w:tc>
      </w:tr>
      <w:tr w:rsidRPr="006A4DE3" w:rsidR="006A4DE3" w:rsidTr="006A4DE3" w14:paraId="674DD1F3" w14:textId="6FB6178E">
        <w:tc>
          <w:tcPr>
            <w:tcW w:w="1638" w:type="dxa"/>
            <w:vMerge w:val="restart"/>
            <w:vAlign w:val="center"/>
          </w:tcPr>
          <w:p w:rsidRPr="006A4DE3" w:rsidR="006A4DE3" w:rsidP="006A4DE3" w:rsidRDefault="006A4DE3" w14:paraId="123B96E6" w14:textId="27798C87">
            <w:r w:rsidRPr="006A4DE3">
              <w:rPr>
                <w:b/>
              </w:rPr>
              <w:t>C1 Online systems</w:t>
            </w:r>
          </w:p>
        </w:tc>
        <w:tc>
          <w:tcPr>
            <w:tcW w:w="5321" w:type="dxa"/>
          </w:tcPr>
          <w:p w:rsidRPr="006A4DE3" w:rsidR="006A4DE3" w:rsidP="006A4DE3" w:rsidRDefault="006A4DE3" w14:paraId="7C33B904" w14:textId="640440EC">
            <w:r w:rsidRPr="006A4DE3">
              <w:t>• The personal and professional uses and applications of cloud storage.</w:t>
            </w:r>
          </w:p>
        </w:tc>
        <w:tc>
          <w:tcPr>
            <w:tcW w:w="983" w:type="dxa"/>
          </w:tcPr>
          <w:p w:rsidRPr="006A4DE3" w:rsidR="006A4DE3" w:rsidP="006A4DE3" w:rsidRDefault="006A4DE3" w14:paraId="50CB2235" w14:textId="77777777"/>
        </w:tc>
        <w:tc>
          <w:tcPr>
            <w:tcW w:w="989" w:type="dxa"/>
          </w:tcPr>
          <w:p w:rsidRPr="006A4DE3" w:rsidR="006A4DE3" w:rsidP="006A4DE3" w:rsidRDefault="006A4DE3" w14:paraId="78B5EA8D" w14:textId="77777777"/>
        </w:tc>
        <w:tc>
          <w:tcPr>
            <w:tcW w:w="987" w:type="dxa"/>
          </w:tcPr>
          <w:p w:rsidRPr="006A4DE3" w:rsidR="006A4DE3" w:rsidP="006A4DE3" w:rsidRDefault="006A4DE3" w14:paraId="37B283D8" w14:textId="77777777"/>
        </w:tc>
      </w:tr>
      <w:tr w:rsidRPr="006A4DE3" w:rsidR="006A4DE3" w:rsidTr="006A4DE3" w14:paraId="4EF2E9D7" w14:textId="5678C69D">
        <w:tc>
          <w:tcPr>
            <w:tcW w:w="1638" w:type="dxa"/>
            <w:vMerge/>
          </w:tcPr>
          <w:p w:rsidRPr="006A4DE3" w:rsidR="006A4DE3" w:rsidP="006A4DE3" w:rsidRDefault="006A4DE3" w14:paraId="3272DC97" w14:textId="77777777"/>
        </w:tc>
        <w:tc>
          <w:tcPr>
            <w:tcW w:w="5321" w:type="dxa"/>
          </w:tcPr>
          <w:p w:rsidRPr="006A4DE3" w:rsidR="006A4DE3" w:rsidP="006A4DE3" w:rsidRDefault="006A4DE3" w14:paraId="2F7C4F17" w14:textId="13189E05">
            <w:r w:rsidRPr="006A4DE3">
              <w:t>• The personal and professional uses and applications of cloud computing.</w:t>
            </w:r>
          </w:p>
        </w:tc>
        <w:tc>
          <w:tcPr>
            <w:tcW w:w="983" w:type="dxa"/>
          </w:tcPr>
          <w:p w:rsidRPr="006A4DE3" w:rsidR="006A4DE3" w:rsidP="006A4DE3" w:rsidRDefault="006A4DE3" w14:paraId="4EFB8882" w14:textId="77777777"/>
        </w:tc>
        <w:tc>
          <w:tcPr>
            <w:tcW w:w="989" w:type="dxa"/>
          </w:tcPr>
          <w:p w:rsidRPr="006A4DE3" w:rsidR="006A4DE3" w:rsidP="006A4DE3" w:rsidRDefault="006A4DE3" w14:paraId="2F98BA06" w14:textId="77777777"/>
        </w:tc>
        <w:tc>
          <w:tcPr>
            <w:tcW w:w="987" w:type="dxa"/>
          </w:tcPr>
          <w:p w:rsidRPr="006A4DE3" w:rsidR="006A4DE3" w:rsidP="006A4DE3" w:rsidRDefault="006A4DE3" w14:paraId="72686A5F" w14:textId="77777777"/>
        </w:tc>
      </w:tr>
      <w:tr w:rsidRPr="006A4DE3" w:rsidR="006A4DE3" w:rsidTr="006A4DE3" w14:paraId="54F0F24B" w14:textId="2AC5A996">
        <w:tc>
          <w:tcPr>
            <w:tcW w:w="1638" w:type="dxa"/>
            <w:vMerge/>
          </w:tcPr>
          <w:p w:rsidRPr="006A4DE3" w:rsidR="006A4DE3" w:rsidP="006A4DE3" w:rsidRDefault="006A4DE3" w14:paraId="467CBAF3" w14:textId="77777777"/>
        </w:tc>
        <w:tc>
          <w:tcPr>
            <w:tcW w:w="5321" w:type="dxa"/>
          </w:tcPr>
          <w:p w:rsidRPr="006A4DE3" w:rsidR="006A4DE3" w:rsidP="006A4DE3" w:rsidRDefault="006A4DE3" w14:paraId="5801B7B1" w14:textId="7B855E39">
            <w:r w:rsidRPr="006A4DE3">
              <w:t>• The impact and implications on individuals of using cloud storage and computing.</w:t>
            </w:r>
          </w:p>
        </w:tc>
        <w:tc>
          <w:tcPr>
            <w:tcW w:w="983" w:type="dxa"/>
          </w:tcPr>
          <w:p w:rsidRPr="006A4DE3" w:rsidR="006A4DE3" w:rsidP="006A4DE3" w:rsidRDefault="006A4DE3" w14:paraId="731272AC" w14:textId="77777777"/>
        </w:tc>
        <w:tc>
          <w:tcPr>
            <w:tcW w:w="989" w:type="dxa"/>
          </w:tcPr>
          <w:p w:rsidRPr="006A4DE3" w:rsidR="006A4DE3" w:rsidP="006A4DE3" w:rsidRDefault="006A4DE3" w14:paraId="5AF45319" w14:textId="77777777"/>
        </w:tc>
        <w:tc>
          <w:tcPr>
            <w:tcW w:w="987" w:type="dxa"/>
          </w:tcPr>
          <w:p w:rsidRPr="006A4DE3" w:rsidR="006A4DE3" w:rsidP="006A4DE3" w:rsidRDefault="006A4DE3" w14:paraId="7C07A8B2" w14:textId="77777777"/>
        </w:tc>
      </w:tr>
      <w:tr w:rsidRPr="006A4DE3" w:rsidR="006A4DE3" w:rsidTr="006A4DE3" w14:paraId="2794005B" w14:textId="4CDFA043">
        <w:tc>
          <w:tcPr>
            <w:tcW w:w="1638" w:type="dxa"/>
            <w:vMerge/>
          </w:tcPr>
          <w:p w:rsidRPr="006A4DE3" w:rsidR="006A4DE3" w:rsidP="006A4DE3" w:rsidRDefault="006A4DE3" w14:paraId="000CC60A" w14:textId="77777777"/>
        </w:tc>
        <w:tc>
          <w:tcPr>
            <w:tcW w:w="5321" w:type="dxa"/>
          </w:tcPr>
          <w:p w:rsidRPr="006A4DE3" w:rsidR="006A4DE3" w:rsidP="006A4DE3" w:rsidRDefault="006A4DE3" w14:paraId="3A8BFDCA" w14:textId="3A1CDB10">
            <w:r w:rsidRPr="006A4DE3">
              <w:t>• The impact and implications on organisations of using cloud storage and computing.</w:t>
            </w:r>
          </w:p>
        </w:tc>
        <w:tc>
          <w:tcPr>
            <w:tcW w:w="983" w:type="dxa"/>
          </w:tcPr>
          <w:p w:rsidRPr="006A4DE3" w:rsidR="006A4DE3" w:rsidP="006A4DE3" w:rsidRDefault="006A4DE3" w14:paraId="3ADA14A4" w14:textId="77777777"/>
        </w:tc>
        <w:tc>
          <w:tcPr>
            <w:tcW w:w="989" w:type="dxa"/>
          </w:tcPr>
          <w:p w:rsidRPr="006A4DE3" w:rsidR="006A4DE3" w:rsidP="006A4DE3" w:rsidRDefault="006A4DE3" w14:paraId="1FEC0683" w14:textId="77777777"/>
        </w:tc>
        <w:tc>
          <w:tcPr>
            <w:tcW w:w="987" w:type="dxa"/>
          </w:tcPr>
          <w:p w:rsidRPr="006A4DE3" w:rsidR="006A4DE3" w:rsidP="006A4DE3" w:rsidRDefault="006A4DE3" w14:paraId="3A13FDE3" w14:textId="77777777"/>
        </w:tc>
      </w:tr>
      <w:tr w:rsidRPr="006A4DE3" w:rsidR="006A4DE3" w:rsidTr="006A4DE3" w14:paraId="43259E7D" w14:textId="2BFFB53F">
        <w:tc>
          <w:tcPr>
            <w:tcW w:w="1638" w:type="dxa"/>
            <w:vMerge/>
          </w:tcPr>
          <w:p w:rsidRPr="006A4DE3" w:rsidR="006A4DE3" w:rsidP="006A4DE3" w:rsidRDefault="006A4DE3" w14:paraId="3C6B8792" w14:textId="77777777"/>
        </w:tc>
        <w:tc>
          <w:tcPr>
            <w:tcW w:w="5321" w:type="dxa"/>
          </w:tcPr>
          <w:p w:rsidRPr="006A4DE3" w:rsidR="006A4DE3" w:rsidP="006A4DE3" w:rsidRDefault="006A4DE3" w14:paraId="73DE71F5" w14:textId="05161D37">
            <w:r w:rsidRPr="006A4DE3">
              <w:t>• Systems that enable and support remote working:</w:t>
            </w:r>
          </w:p>
          <w:p w:rsidRPr="006A4DE3" w:rsidR="006A4DE3" w:rsidP="006A4DE3" w:rsidRDefault="006A4DE3" w14:paraId="37C6A81C" w14:textId="77777777">
            <w:pPr>
              <w:numPr>
                <w:ilvl w:val="0"/>
                <w:numId w:val="15"/>
              </w:numPr>
              <w:contextualSpacing/>
            </w:pPr>
            <w:proofErr w:type="spellStart"/>
            <w:r w:rsidRPr="006A4DE3">
              <w:t>Vpns</w:t>
            </w:r>
            <w:proofErr w:type="spellEnd"/>
          </w:p>
          <w:p w:rsidRPr="006A4DE3" w:rsidR="006A4DE3" w:rsidP="006A4DE3" w:rsidRDefault="006A4DE3" w14:paraId="5B2C076C" w14:textId="4A03FC4F">
            <w:pPr>
              <w:numPr>
                <w:ilvl w:val="0"/>
                <w:numId w:val="15"/>
              </w:numPr>
              <w:contextualSpacing/>
            </w:pPr>
            <w:r>
              <w:t>R</w:t>
            </w:r>
            <w:r w:rsidRPr="006A4DE3">
              <w:t>emote desktop technologies.</w:t>
            </w:r>
          </w:p>
        </w:tc>
        <w:tc>
          <w:tcPr>
            <w:tcW w:w="983" w:type="dxa"/>
          </w:tcPr>
          <w:p w:rsidRPr="006A4DE3" w:rsidR="006A4DE3" w:rsidP="006A4DE3" w:rsidRDefault="006A4DE3" w14:paraId="24F8A90A" w14:textId="77777777"/>
        </w:tc>
        <w:tc>
          <w:tcPr>
            <w:tcW w:w="989" w:type="dxa"/>
          </w:tcPr>
          <w:p w:rsidRPr="006A4DE3" w:rsidR="006A4DE3" w:rsidP="006A4DE3" w:rsidRDefault="006A4DE3" w14:paraId="0DC62DDE" w14:textId="77777777"/>
        </w:tc>
        <w:tc>
          <w:tcPr>
            <w:tcW w:w="987" w:type="dxa"/>
          </w:tcPr>
          <w:p w:rsidRPr="006A4DE3" w:rsidR="006A4DE3" w:rsidP="006A4DE3" w:rsidRDefault="006A4DE3" w14:paraId="0BD90C2E" w14:textId="77777777"/>
        </w:tc>
      </w:tr>
      <w:tr w:rsidRPr="006A4DE3" w:rsidR="006A4DE3" w:rsidTr="006A4DE3" w14:paraId="4ABCF425" w14:textId="20B4EF78">
        <w:tc>
          <w:tcPr>
            <w:tcW w:w="1638" w:type="dxa"/>
            <w:vMerge/>
          </w:tcPr>
          <w:p w:rsidRPr="006A4DE3" w:rsidR="006A4DE3" w:rsidP="006A4DE3" w:rsidRDefault="006A4DE3" w14:paraId="2A195704" w14:textId="77777777"/>
        </w:tc>
        <w:tc>
          <w:tcPr>
            <w:tcW w:w="5321" w:type="dxa"/>
          </w:tcPr>
          <w:p w:rsidRPr="006A4DE3" w:rsidR="006A4DE3" w:rsidP="006A4DE3" w:rsidRDefault="006A4DE3" w14:paraId="153DFC9A" w14:textId="043CC334">
            <w:r w:rsidRPr="006A4DE3">
              <w:t>• Factors affecting the use and selection of online systems:</w:t>
            </w:r>
          </w:p>
          <w:p w:rsidRPr="006A4DE3" w:rsidR="006A4DE3" w:rsidP="006A4DE3" w:rsidRDefault="006A4DE3" w14:paraId="06105599" w14:textId="77777777">
            <w:pPr>
              <w:numPr>
                <w:ilvl w:val="0"/>
                <w:numId w:val="16"/>
              </w:numPr>
              <w:contextualSpacing/>
            </w:pPr>
            <w:r w:rsidRPr="006A4DE3">
              <w:t>Security</w:t>
            </w:r>
          </w:p>
          <w:p w:rsidRPr="006A4DE3" w:rsidR="006A4DE3" w:rsidP="006A4DE3" w:rsidRDefault="006A4DE3" w14:paraId="3BB08428" w14:textId="77777777">
            <w:pPr>
              <w:numPr>
                <w:ilvl w:val="0"/>
                <w:numId w:val="16"/>
              </w:numPr>
              <w:contextualSpacing/>
            </w:pPr>
            <w:r w:rsidRPr="006A4DE3">
              <w:t>Cost</w:t>
            </w:r>
          </w:p>
          <w:p w:rsidRPr="006A4DE3" w:rsidR="006A4DE3" w:rsidP="006A4DE3" w:rsidRDefault="006A4DE3" w14:paraId="7DCAC77F" w14:textId="77777777">
            <w:pPr>
              <w:numPr>
                <w:ilvl w:val="0"/>
                <w:numId w:val="16"/>
              </w:numPr>
              <w:contextualSpacing/>
            </w:pPr>
            <w:r w:rsidRPr="006A4DE3">
              <w:t>Ease of use</w:t>
            </w:r>
          </w:p>
          <w:p w:rsidRPr="006A4DE3" w:rsidR="006A4DE3" w:rsidP="006A4DE3" w:rsidRDefault="006A4DE3" w14:paraId="67545296" w14:textId="77777777">
            <w:pPr>
              <w:numPr>
                <w:ilvl w:val="0"/>
                <w:numId w:val="16"/>
              </w:numPr>
              <w:contextualSpacing/>
            </w:pPr>
            <w:r w:rsidRPr="006A4DE3">
              <w:t>Features</w:t>
            </w:r>
          </w:p>
          <w:p w:rsidRPr="006A4DE3" w:rsidR="006A4DE3" w:rsidP="006A4DE3" w:rsidRDefault="006A4DE3" w14:paraId="28F143A6" w14:textId="6C02B580">
            <w:pPr>
              <w:numPr>
                <w:ilvl w:val="0"/>
                <w:numId w:val="16"/>
              </w:numPr>
              <w:contextualSpacing/>
            </w:pPr>
            <w:r>
              <w:t>C</w:t>
            </w:r>
            <w:r w:rsidRPr="006A4DE3">
              <w:t>onnectivity.</w:t>
            </w:r>
          </w:p>
        </w:tc>
        <w:tc>
          <w:tcPr>
            <w:tcW w:w="983" w:type="dxa"/>
          </w:tcPr>
          <w:p w:rsidRPr="006A4DE3" w:rsidR="006A4DE3" w:rsidP="006A4DE3" w:rsidRDefault="006A4DE3" w14:paraId="4276262C" w14:textId="77777777"/>
        </w:tc>
        <w:tc>
          <w:tcPr>
            <w:tcW w:w="989" w:type="dxa"/>
          </w:tcPr>
          <w:p w:rsidRPr="006A4DE3" w:rsidR="006A4DE3" w:rsidP="006A4DE3" w:rsidRDefault="006A4DE3" w14:paraId="017AFDE3" w14:textId="77777777"/>
        </w:tc>
        <w:tc>
          <w:tcPr>
            <w:tcW w:w="987" w:type="dxa"/>
          </w:tcPr>
          <w:p w:rsidRPr="006A4DE3" w:rsidR="006A4DE3" w:rsidP="006A4DE3" w:rsidRDefault="006A4DE3" w14:paraId="58538F41" w14:textId="77777777"/>
        </w:tc>
      </w:tr>
      <w:tr w:rsidRPr="006A4DE3" w:rsidR="006A4DE3" w:rsidTr="006A4DE3" w14:paraId="4364FDF0" w14:textId="1EB9F9A4">
        <w:tc>
          <w:tcPr>
            <w:tcW w:w="1638" w:type="dxa"/>
            <w:vMerge w:val="restart"/>
            <w:vAlign w:val="center"/>
          </w:tcPr>
          <w:p w:rsidRPr="006A4DE3" w:rsidR="006A4DE3" w:rsidP="006A4DE3" w:rsidRDefault="006A4DE3" w14:paraId="6CEE548E" w14:textId="349A3425">
            <w:r w:rsidRPr="006A4DE3">
              <w:rPr>
                <w:b/>
              </w:rPr>
              <w:t>C2 Online communities</w:t>
            </w:r>
          </w:p>
        </w:tc>
        <w:tc>
          <w:tcPr>
            <w:tcW w:w="5321" w:type="dxa"/>
          </w:tcPr>
          <w:p w:rsidRPr="006A4DE3" w:rsidR="006A4DE3" w:rsidP="006A4DE3" w:rsidRDefault="006A4DE3" w14:paraId="62653ADA" w14:textId="00663AE7">
            <w:r w:rsidRPr="006A4DE3">
              <w:t>• Ways of communicating and interacting with online communities:</w:t>
            </w:r>
          </w:p>
          <w:p w:rsidRPr="006A4DE3" w:rsidR="006A4DE3" w:rsidP="006A4DE3" w:rsidRDefault="006A4DE3" w14:paraId="608F9D1A" w14:textId="77777777">
            <w:pPr>
              <w:numPr>
                <w:ilvl w:val="0"/>
                <w:numId w:val="17"/>
              </w:numPr>
              <w:contextualSpacing/>
            </w:pPr>
            <w:r w:rsidRPr="006A4DE3">
              <w:t>Social media</w:t>
            </w:r>
          </w:p>
          <w:p w:rsidRPr="006A4DE3" w:rsidR="006A4DE3" w:rsidP="006A4DE3" w:rsidRDefault="006A4DE3" w14:paraId="008ADB78" w14:textId="77777777">
            <w:pPr>
              <w:numPr>
                <w:ilvl w:val="0"/>
                <w:numId w:val="17"/>
              </w:numPr>
              <w:contextualSpacing/>
            </w:pPr>
            <w:r w:rsidRPr="006A4DE3">
              <w:t>Blog, microblog, vlog</w:t>
            </w:r>
          </w:p>
          <w:p w:rsidRPr="006A4DE3" w:rsidR="006A4DE3" w:rsidP="006A4DE3" w:rsidRDefault="006A4DE3" w14:paraId="6A124915" w14:textId="77777777">
            <w:pPr>
              <w:numPr>
                <w:ilvl w:val="0"/>
                <w:numId w:val="17"/>
              </w:numPr>
              <w:contextualSpacing/>
            </w:pPr>
            <w:r w:rsidRPr="006A4DE3">
              <w:t>Wiki</w:t>
            </w:r>
          </w:p>
          <w:p w:rsidRPr="006A4DE3" w:rsidR="006A4DE3" w:rsidP="006A4DE3" w:rsidRDefault="006A4DE3" w14:paraId="5A8A9733" w14:textId="77777777">
            <w:pPr>
              <w:numPr>
                <w:ilvl w:val="0"/>
                <w:numId w:val="17"/>
              </w:numPr>
              <w:contextualSpacing/>
            </w:pPr>
            <w:r w:rsidRPr="006A4DE3">
              <w:t>Chatrooms</w:t>
            </w:r>
          </w:p>
          <w:p w:rsidRPr="006A4DE3" w:rsidR="006A4DE3" w:rsidP="006A4DE3" w:rsidRDefault="006A4DE3" w14:paraId="11D76C67" w14:textId="77777777">
            <w:pPr>
              <w:numPr>
                <w:ilvl w:val="0"/>
                <w:numId w:val="17"/>
              </w:numPr>
              <w:contextualSpacing/>
            </w:pPr>
            <w:r w:rsidRPr="006A4DE3">
              <w:t>Instant messaging</w:t>
            </w:r>
          </w:p>
          <w:p w:rsidRPr="006A4DE3" w:rsidR="006A4DE3" w:rsidP="006A4DE3" w:rsidRDefault="006A4DE3" w14:paraId="10665BFA" w14:textId="77777777">
            <w:pPr>
              <w:numPr>
                <w:ilvl w:val="0"/>
                <w:numId w:val="17"/>
              </w:numPr>
              <w:contextualSpacing/>
            </w:pPr>
            <w:r w:rsidRPr="006A4DE3">
              <w:t>Podcasts</w:t>
            </w:r>
          </w:p>
          <w:p w:rsidRPr="006A4DE3" w:rsidR="006A4DE3" w:rsidP="006A4DE3" w:rsidRDefault="006A4DE3" w14:paraId="41E32DE8" w14:textId="77777777">
            <w:pPr>
              <w:numPr>
                <w:ilvl w:val="0"/>
                <w:numId w:val="17"/>
              </w:numPr>
              <w:contextualSpacing/>
            </w:pPr>
            <w:r w:rsidRPr="006A4DE3">
              <w:t>Forums.</w:t>
            </w:r>
          </w:p>
        </w:tc>
        <w:tc>
          <w:tcPr>
            <w:tcW w:w="983" w:type="dxa"/>
          </w:tcPr>
          <w:p w:rsidRPr="006A4DE3" w:rsidR="006A4DE3" w:rsidP="006A4DE3" w:rsidRDefault="006A4DE3" w14:paraId="03BD1D4E" w14:textId="77777777"/>
        </w:tc>
        <w:tc>
          <w:tcPr>
            <w:tcW w:w="989" w:type="dxa"/>
          </w:tcPr>
          <w:p w:rsidRPr="006A4DE3" w:rsidR="006A4DE3" w:rsidP="006A4DE3" w:rsidRDefault="006A4DE3" w14:paraId="74DD72DC" w14:textId="77777777"/>
        </w:tc>
        <w:tc>
          <w:tcPr>
            <w:tcW w:w="987" w:type="dxa"/>
          </w:tcPr>
          <w:p w:rsidRPr="006A4DE3" w:rsidR="006A4DE3" w:rsidP="006A4DE3" w:rsidRDefault="006A4DE3" w14:paraId="5FAACE56" w14:textId="77777777"/>
        </w:tc>
      </w:tr>
      <w:tr w:rsidRPr="006A4DE3" w:rsidR="006A4DE3" w:rsidTr="006A4DE3" w14:paraId="41DF8BF8" w14:textId="36BA9734">
        <w:tc>
          <w:tcPr>
            <w:tcW w:w="1638" w:type="dxa"/>
            <w:vMerge/>
          </w:tcPr>
          <w:p w:rsidRPr="006A4DE3" w:rsidR="006A4DE3" w:rsidP="006A4DE3" w:rsidRDefault="006A4DE3" w14:paraId="33475036" w14:textId="77777777"/>
        </w:tc>
        <w:tc>
          <w:tcPr>
            <w:tcW w:w="5321" w:type="dxa"/>
          </w:tcPr>
          <w:p w:rsidRPr="006A4DE3" w:rsidR="006A4DE3" w:rsidP="006A4DE3" w:rsidRDefault="006A4DE3" w14:paraId="146EC62B" w14:textId="0E2EC4F9">
            <w:r w:rsidRPr="006A4DE3">
              <w:t>• The implications for individuals of using and accessing online communities:</w:t>
            </w:r>
          </w:p>
          <w:p w:rsidRPr="006A4DE3" w:rsidR="006A4DE3" w:rsidP="006A4DE3" w:rsidRDefault="006A4DE3" w14:paraId="78B51B43" w14:textId="77777777">
            <w:pPr>
              <w:numPr>
                <w:ilvl w:val="0"/>
                <w:numId w:val="18"/>
              </w:numPr>
              <w:contextualSpacing/>
            </w:pPr>
            <w:r w:rsidRPr="006A4DE3">
              <w:t>User experience – ease of use, performance, availability, accessibility</w:t>
            </w:r>
          </w:p>
          <w:p w:rsidRPr="006A4DE3" w:rsidR="006A4DE3" w:rsidP="006A4DE3" w:rsidRDefault="006A4DE3" w14:paraId="56E3C9A8" w14:textId="77777777">
            <w:pPr>
              <w:numPr>
                <w:ilvl w:val="0"/>
                <w:numId w:val="18"/>
              </w:numPr>
              <w:contextualSpacing/>
            </w:pPr>
            <w:r w:rsidRPr="006A4DE3">
              <w:t>Meeting needs</w:t>
            </w:r>
          </w:p>
          <w:p w:rsidRPr="006A4DE3" w:rsidR="006A4DE3" w:rsidP="006A4DE3" w:rsidRDefault="006A4DE3" w14:paraId="7BBC16A8" w14:textId="77777777">
            <w:pPr>
              <w:numPr>
                <w:ilvl w:val="0"/>
                <w:numId w:val="18"/>
              </w:numPr>
              <w:contextualSpacing/>
            </w:pPr>
            <w:r w:rsidRPr="006A4DE3">
              <w:t>Cost</w:t>
            </w:r>
          </w:p>
          <w:p w:rsidRPr="006A4DE3" w:rsidR="006A4DE3" w:rsidP="006A4DE3" w:rsidRDefault="006A4DE3" w14:paraId="79BE290F" w14:textId="77777777">
            <w:pPr>
              <w:numPr>
                <w:ilvl w:val="0"/>
                <w:numId w:val="18"/>
              </w:numPr>
              <w:contextualSpacing/>
            </w:pPr>
            <w:r w:rsidRPr="006A4DE3">
              <w:t>Privacy</w:t>
            </w:r>
          </w:p>
          <w:p w:rsidRPr="006A4DE3" w:rsidR="006A4DE3" w:rsidP="006A4DE3" w:rsidRDefault="006A4DE3" w14:paraId="0F3A125F" w14:textId="77777777">
            <w:pPr>
              <w:numPr>
                <w:ilvl w:val="0"/>
                <w:numId w:val="18"/>
              </w:numPr>
              <w:contextualSpacing/>
            </w:pPr>
            <w:r w:rsidRPr="006A4DE3">
              <w:t>Security.</w:t>
            </w:r>
          </w:p>
        </w:tc>
        <w:tc>
          <w:tcPr>
            <w:tcW w:w="983" w:type="dxa"/>
          </w:tcPr>
          <w:p w:rsidRPr="006A4DE3" w:rsidR="006A4DE3" w:rsidP="006A4DE3" w:rsidRDefault="006A4DE3" w14:paraId="44A9E1B2" w14:textId="77777777"/>
        </w:tc>
        <w:tc>
          <w:tcPr>
            <w:tcW w:w="989" w:type="dxa"/>
          </w:tcPr>
          <w:p w:rsidRPr="006A4DE3" w:rsidR="006A4DE3" w:rsidP="006A4DE3" w:rsidRDefault="006A4DE3" w14:paraId="175E7CD3" w14:textId="77777777"/>
        </w:tc>
        <w:tc>
          <w:tcPr>
            <w:tcW w:w="987" w:type="dxa"/>
          </w:tcPr>
          <w:p w:rsidRPr="006A4DE3" w:rsidR="006A4DE3" w:rsidP="006A4DE3" w:rsidRDefault="006A4DE3" w14:paraId="2F477730" w14:textId="77777777"/>
        </w:tc>
      </w:tr>
      <w:tr w:rsidRPr="006A4DE3" w:rsidR="006A4DE3" w:rsidTr="006A4DE3" w14:paraId="6A45053E" w14:textId="63B44959">
        <w:tc>
          <w:tcPr>
            <w:tcW w:w="1638" w:type="dxa"/>
            <w:vMerge/>
          </w:tcPr>
          <w:p w:rsidRPr="006A4DE3" w:rsidR="006A4DE3" w:rsidP="006A4DE3" w:rsidRDefault="006A4DE3" w14:paraId="2479EF1A" w14:textId="77777777"/>
        </w:tc>
        <w:tc>
          <w:tcPr>
            <w:tcW w:w="5321" w:type="dxa"/>
          </w:tcPr>
          <w:p w:rsidRPr="006A4DE3" w:rsidR="006A4DE3" w:rsidP="006A4DE3" w:rsidRDefault="006A4DE3" w14:paraId="3809918B" w14:textId="51DCF398">
            <w:r w:rsidRPr="006A4DE3">
              <w:t>• The implications for organisations of using and accessing online communities:</w:t>
            </w:r>
          </w:p>
          <w:p w:rsidRPr="006A4DE3" w:rsidR="006A4DE3" w:rsidP="006A4DE3" w:rsidRDefault="006A4DE3" w14:paraId="62216347" w14:textId="77777777">
            <w:pPr>
              <w:numPr>
                <w:ilvl w:val="0"/>
                <w:numId w:val="19"/>
              </w:numPr>
              <w:contextualSpacing/>
            </w:pPr>
            <w:r w:rsidRPr="006A4DE3">
              <w:t>Employee and customer experience – ease of use, performance, availability,</w:t>
            </w:r>
          </w:p>
          <w:p w:rsidRPr="006A4DE3" w:rsidR="006A4DE3" w:rsidP="006A4DE3" w:rsidRDefault="006A4DE3" w14:paraId="35EA7635" w14:textId="77777777">
            <w:pPr>
              <w:numPr>
                <w:ilvl w:val="0"/>
                <w:numId w:val="19"/>
              </w:numPr>
              <w:contextualSpacing/>
            </w:pPr>
            <w:r w:rsidRPr="006A4DE3">
              <w:t>Accessibility</w:t>
            </w:r>
          </w:p>
          <w:p w:rsidRPr="006A4DE3" w:rsidR="006A4DE3" w:rsidP="006A4DE3" w:rsidRDefault="006A4DE3" w14:paraId="7EC599CE" w14:textId="77777777">
            <w:pPr>
              <w:numPr>
                <w:ilvl w:val="0"/>
                <w:numId w:val="19"/>
              </w:numPr>
              <w:contextualSpacing/>
            </w:pPr>
            <w:r w:rsidRPr="006A4DE3">
              <w:t>Customer needs</w:t>
            </w:r>
          </w:p>
          <w:p w:rsidRPr="006A4DE3" w:rsidR="006A4DE3" w:rsidP="006A4DE3" w:rsidRDefault="006A4DE3" w14:paraId="7DAA69C5" w14:textId="77777777">
            <w:pPr>
              <w:numPr>
                <w:ilvl w:val="0"/>
                <w:numId w:val="19"/>
              </w:numPr>
              <w:contextualSpacing/>
            </w:pPr>
            <w:r w:rsidRPr="006A4DE3">
              <w:t>Cost</w:t>
            </w:r>
          </w:p>
          <w:p w:rsidRPr="006A4DE3" w:rsidR="006A4DE3" w:rsidP="006A4DE3" w:rsidRDefault="006A4DE3" w14:paraId="0DA8A72D" w14:textId="77777777">
            <w:pPr>
              <w:numPr>
                <w:ilvl w:val="0"/>
                <w:numId w:val="19"/>
              </w:numPr>
              <w:contextualSpacing/>
            </w:pPr>
            <w:r w:rsidRPr="006A4DE3">
              <w:t>Implementation – timescales, testing</w:t>
            </w:r>
          </w:p>
          <w:p w:rsidRPr="006A4DE3" w:rsidR="006A4DE3" w:rsidP="006A4DE3" w:rsidRDefault="006A4DE3" w14:paraId="1A221F86" w14:textId="77777777">
            <w:pPr>
              <w:numPr>
                <w:ilvl w:val="0"/>
                <w:numId w:val="19"/>
              </w:numPr>
              <w:contextualSpacing/>
            </w:pPr>
            <w:r w:rsidRPr="006A4DE3">
              <w:t>Replacement or integration with current systems</w:t>
            </w:r>
          </w:p>
          <w:p w:rsidRPr="006A4DE3" w:rsidR="006A4DE3" w:rsidP="006A4DE3" w:rsidRDefault="006A4DE3" w14:paraId="2A2017AC" w14:textId="77777777">
            <w:pPr>
              <w:numPr>
                <w:ilvl w:val="0"/>
                <w:numId w:val="19"/>
              </w:numPr>
              <w:contextualSpacing/>
            </w:pPr>
            <w:r w:rsidRPr="006A4DE3">
              <w:t>Productivity</w:t>
            </w:r>
          </w:p>
          <w:p w:rsidRPr="006A4DE3" w:rsidR="006A4DE3" w:rsidP="006A4DE3" w:rsidRDefault="006A4DE3" w14:paraId="2C38D99B" w14:textId="77777777">
            <w:pPr>
              <w:numPr>
                <w:ilvl w:val="0"/>
                <w:numId w:val="19"/>
              </w:numPr>
              <w:contextualSpacing/>
            </w:pPr>
            <w:r w:rsidRPr="006A4DE3">
              <w:t>Working practices</w:t>
            </w:r>
          </w:p>
          <w:p w:rsidRPr="006A4DE3" w:rsidR="006A4DE3" w:rsidP="006A4DE3" w:rsidRDefault="006A4DE3" w14:paraId="1C00EB06" w14:textId="77777777">
            <w:pPr>
              <w:numPr>
                <w:ilvl w:val="0"/>
                <w:numId w:val="19"/>
              </w:numPr>
              <w:contextualSpacing/>
            </w:pPr>
            <w:r w:rsidRPr="006A4DE3">
              <w:t>Security.</w:t>
            </w:r>
          </w:p>
        </w:tc>
        <w:tc>
          <w:tcPr>
            <w:tcW w:w="983" w:type="dxa"/>
          </w:tcPr>
          <w:p w:rsidRPr="006A4DE3" w:rsidR="006A4DE3" w:rsidP="006A4DE3" w:rsidRDefault="006A4DE3" w14:paraId="0C626092" w14:textId="77777777"/>
        </w:tc>
        <w:tc>
          <w:tcPr>
            <w:tcW w:w="989" w:type="dxa"/>
          </w:tcPr>
          <w:p w:rsidRPr="006A4DE3" w:rsidR="006A4DE3" w:rsidP="006A4DE3" w:rsidRDefault="006A4DE3" w14:paraId="2F5D4F47" w14:textId="77777777"/>
        </w:tc>
        <w:tc>
          <w:tcPr>
            <w:tcW w:w="987" w:type="dxa"/>
          </w:tcPr>
          <w:p w:rsidRPr="006A4DE3" w:rsidR="006A4DE3" w:rsidP="006A4DE3" w:rsidRDefault="006A4DE3" w14:paraId="166EBE2A" w14:textId="77777777"/>
        </w:tc>
      </w:tr>
      <w:tr w:rsidRPr="006A4DE3" w:rsidR="006A4DE3" w:rsidTr="006A4DE3" w14:paraId="5D1D4E69" w14:textId="31821B23">
        <w:tc>
          <w:tcPr>
            <w:tcW w:w="9918" w:type="dxa"/>
            <w:gridSpan w:val="5"/>
            <w:shd w:val="clear" w:color="auto" w:fill="A6A6A6" w:themeFill="background1" w:themeFillShade="A6"/>
          </w:tcPr>
          <w:p w:rsidRPr="006A4DE3" w:rsidR="006A4DE3" w:rsidP="006A4DE3" w:rsidRDefault="006A4DE3" w14:paraId="6757EB4C" w14:textId="2489D8D3">
            <w:pPr>
              <w:jc w:val="center"/>
              <w:rPr>
                <w:b/>
                <w:sz w:val="24"/>
              </w:rPr>
            </w:pPr>
            <w:r w:rsidRPr="006A4DE3">
              <w:rPr>
                <w:b/>
                <w:sz w:val="24"/>
              </w:rPr>
              <w:t>D Protecting data and information</w:t>
            </w:r>
          </w:p>
        </w:tc>
      </w:tr>
      <w:tr w:rsidRPr="006A4DE3" w:rsidR="006A4DE3" w:rsidTr="006A4DE3" w14:paraId="6ECA3ACD" w14:textId="2EBD5B83">
        <w:tc>
          <w:tcPr>
            <w:tcW w:w="1638" w:type="dxa"/>
            <w:vMerge w:val="restart"/>
            <w:vAlign w:val="center"/>
          </w:tcPr>
          <w:p w:rsidRPr="006A4DE3" w:rsidR="006A4DE3" w:rsidP="006A4DE3" w:rsidRDefault="006A4DE3" w14:paraId="0102802D" w14:textId="104118A8">
            <w:r w:rsidRPr="006A4DE3">
              <w:rPr>
                <w:b/>
              </w:rPr>
              <w:t>D1 Threats to data, information and systems</w:t>
            </w:r>
          </w:p>
        </w:tc>
        <w:tc>
          <w:tcPr>
            <w:tcW w:w="5321" w:type="dxa"/>
          </w:tcPr>
          <w:p w:rsidRPr="006A4DE3" w:rsidR="006A4DE3" w:rsidP="006A4DE3" w:rsidRDefault="006A4DE3" w14:paraId="0163DAB6" w14:textId="35A7CA23">
            <w:r w:rsidRPr="006A4DE3">
              <w:t>The implications of accidental and malicious threats to the security and integrity of data, held in, and used by, IT systems.</w:t>
            </w:r>
          </w:p>
        </w:tc>
        <w:tc>
          <w:tcPr>
            <w:tcW w:w="983" w:type="dxa"/>
          </w:tcPr>
          <w:p w:rsidRPr="006A4DE3" w:rsidR="006A4DE3" w:rsidP="006A4DE3" w:rsidRDefault="006A4DE3" w14:paraId="1B95D4C4" w14:textId="77777777"/>
        </w:tc>
        <w:tc>
          <w:tcPr>
            <w:tcW w:w="989" w:type="dxa"/>
          </w:tcPr>
          <w:p w:rsidRPr="006A4DE3" w:rsidR="006A4DE3" w:rsidP="006A4DE3" w:rsidRDefault="006A4DE3" w14:paraId="613B4B77" w14:textId="77777777"/>
        </w:tc>
        <w:tc>
          <w:tcPr>
            <w:tcW w:w="987" w:type="dxa"/>
          </w:tcPr>
          <w:p w:rsidRPr="006A4DE3" w:rsidR="006A4DE3" w:rsidP="006A4DE3" w:rsidRDefault="006A4DE3" w14:paraId="316C8C3A" w14:textId="77777777"/>
        </w:tc>
      </w:tr>
      <w:tr w:rsidRPr="006A4DE3" w:rsidR="006A4DE3" w:rsidTr="006A4DE3" w14:paraId="23CB8FA4" w14:textId="2C4C6C88">
        <w:tc>
          <w:tcPr>
            <w:tcW w:w="1638" w:type="dxa"/>
            <w:vMerge/>
          </w:tcPr>
          <w:p w:rsidRPr="006A4DE3" w:rsidR="006A4DE3" w:rsidP="006A4DE3" w:rsidRDefault="006A4DE3" w14:paraId="79D4A22A" w14:textId="77777777"/>
        </w:tc>
        <w:tc>
          <w:tcPr>
            <w:tcW w:w="5321" w:type="dxa"/>
          </w:tcPr>
          <w:p w:rsidRPr="006A4DE3" w:rsidR="006A4DE3" w:rsidP="006A4DE3" w:rsidRDefault="006A4DE3" w14:paraId="5F3EBDA3" w14:textId="57FC018F">
            <w:r w:rsidRPr="006A4DE3">
              <w:t>• The characteristics of threats to data:</w:t>
            </w:r>
          </w:p>
          <w:p w:rsidRPr="006A4DE3" w:rsidR="006A4DE3" w:rsidP="006A4DE3" w:rsidRDefault="006A4DE3" w14:paraId="04FE02A4" w14:textId="77777777">
            <w:pPr>
              <w:numPr>
                <w:ilvl w:val="0"/>
                <w:numId w:val="20"/>
              </w:numPr>
              <w:contextualSpacing/>
            </w:pPr>
            <w:r w:rsidRPr="006A4DE3">
              <w:t>Viruses and other malware</w:t>
            </w:r>
          </w:p>
          <w:p w:rsidRPr="006A4DE3" w:rsidR="006A4DE3" w:rsidP="006A4DE3" w:rsidRDefault="006A4DE3" w14:paraId="1FB7FAB0" w14:textId="77777777">
            <w:pPr>
              <w:numPr>
                <w:ilvl w:val="0"/>
                <w:numId w:val="20"/>
              </w:numPr>
              <w:contextualSpacing/>
            </w:pPr>
            <w:r w:rsidRPr="006A4DE3">
              <w:t>Hackers</w:t>
            </w:r>
          </w:p>
          <w:p w:rsidRPr="006A4DE3" w:rsidR="006A4DE3" w:rsidP="006A4DE3" w:rsidRDefault="006A4DE3" w14:paraId="7018F2BF" w14:textId="77777777">
            <w:pPr>
              <w:numPr>
                <w:ilvl w:val="0"/>
                <w:numId w:val="20"/>
              </w:numPr>
              <w:contextualSpacing/>
            </w:pPr>
            <w:r w:rsidRPr="006A4DE3">
              <w:t>Phishing</w:t>
            </w:r>
          </w:p>
          <w:p w:rsidRPr="006A4DE3" w:rsidR="006A4DE3" w:rsidP="006A4DE3" w:rsidRDefault="006A4DE3" w14:paraId="08258E2A" w14:textId="54D325DB">
            <w:pPr>
              <w:numPr>
                <w:ilvl w:val="0"/>
                <w:numId w:val="20"/>
              </w:numPr>
              <w:contextualSpacing/>
            </w:pPr>
            <w:r>
              <w:t>A</w:t>
            </w:r>
            <w:r w:rsidRPr="006A4DE3">
              <w:t>ccidental damage.</w:t>
            </w:r>
          </w:p>
        </w:tc>
        <w:tc>
          <w:tcPr>
            <w:tcW w:w="983" w:type="dxa"/>
          </w:tcPr>
          <w:p w:rsidRPr="006A4DE3" w:rsidR="006A4DE3" w:rsidP="006A4DE3" w:rsidRDefault="006A4DE3" w14:paraId="2C25CD28" w14:textId="77777777"/>
        </w:tc>
        <w:tc>
          <w:tcPr>
            <w:tcW w:w="989" w:type="dxa"/>
          </w:tcPr>
          <w:p w:rsidRPr="006A4DE3" w:rsidR="006A4DE3" w:rsidP="006A4DE3" w:rsidRDefault="006A4DE3" w14:paraId="187D5ECC" w14:textId="77777777"/>
        </w:tc>
        <w:tc>
          <w:tcPr>
            <w:tcW w:w="987" w:type="dxa"/>
          </w:tcPr>
          <w:p w:rsidRPr="006A4DE3" w:rsidR="006A4DE3" w:rsidP="006A4DE3" w:rsidRDefault="006A4DE3" w14:paraId="0AEC609F" w14:textId="77777777"/>
        </w:tc>
      </w:tr>
      <w:tr w:rsidRPr="006A4DE3" w:rsidR="006A4DE3" w:rsidTr="006A4DE3" w14:paraId="170AFFEC" w14:textId="2943649E">
        <w:tc>
          <w:tcPr>
            <w:tcW w:w="1638" w:type="dxa"/>
            <w:vMerge/>
          </w:tcPr>
          <w:p w:rsidRPr="006A4DE3" w:rsidR="006A4DE3" w:rsidP="006A4DE3" w:rsidRDefault="006A4DE3" w14:paraId="4E406384" w14:textId="77777777"/>
        </w:tc>
        <w:tc>
          <w:tcPr>
            <w:tcW w:w="5321" w:type="dxa"/>
          </w:tcPr>
          <w:p w:rsidRPr="006A4DE3" w:rsidR="006A4DE3" w:rsidP="006A4DE3" w:rsidRDefault="006A4DE3" w14:paraId="53524AC3" w14:textId="6D5E1B0B">
            <w:r w:rsidRPr="006A4DE3">
              <w:t>• The impact of threats to data, information and systems on individuals.</w:t>
            </w:r>
          </w:p>
        </w:tc>
        <w:tc>
          <w:tcPr>
            <w:tcW w:w="983" w:type="dxa"/>
          </w:tcPr>
          <w:p w:rsidRPr="006A4DE3" w:rsidR="006A4DE3" w:rsidP="006A4DE3" w:rsidRDefault="006A4DE3" w14:paraId="41B43F10" w14:textId="77777777"/>
        </w:tc>
        <w:tc>
          <w:tcPr>
            <w:tcW w:w="989" w:type="dxa"/>
          </w:tcPr>
          <w:p w:rsidRPr="006A4DE3" w:rsidR="006A4DE3" w:rsidP="006A4DE3" w:rsidRDefault="006A4DE3" w14:paraId="522A5CF0" w14:textId="77777777"/>
        </w:tc>
        <w:tc>
          <w:tcPr>
            <w:tcW w:w="987" w:type="dxa"/>
          </w:tcPr>
          <w:p w:rsidRPr="006A4DE3" w:rsidR="006A4DE3" w:rsidP="006A4DE3" w:rsidRDefault="006A4DE3" w14:paraId="1977C55C" w14:textId="77777777"/>
        </w:tc>
      </w:tr>
      <w:tr w:rsidRPr="006A4DE3" w:rsidR="006A4DE3" w:rsidTr="006A4DE3" w14:paraId="15272B18" w14:textId="22DB2A99">
        <w:tc>
          <w:tcPr>
            <w:tcW w:w="1638" w:type="dxa"/>
            <w:vMerge/>
          </w:tcPr>
          <w:p w:rsidRPr="006A4DE3" w:rsidR="006A4DE3" w:rsidP="006A4DE3" w:rsidRDefault="006A4DE3" w14:paraId="241D7A98" w14:textId="77777777"/>
        </w:tc>
        <w:tc>
          <w:tcPr>
            <w:tcW w:w="5321" w:type="dxa"/>
          </w:tcPr>
          <w:p w:rsidRPr="006A4DE3" w:rsidR="006A4DE3" w:rsidP="006A4DE3" w:rsidRDefault="006A4DE3" w14:paraId="1C08B57D" w14:textId="173695CC">
            <w:r w:rsidRPr="006A4DE3">
              <w:t>• The impact of threats to data, information and systems on organisations.</w:t>
            </w:r>
          </w:p>
        </w:tc>
        <w:tc>
          <w:tcPr>
            <w:tcW w:w="983" w:type="dxa"/>
          </w:tcPr>
          <w:p w:rsidRPr="006A4DE3" w:rsidR="006A4DE3" w:rsidP="006A4DE3" w:rsidRDefault="006A4DE3" w14:paraId="5E48A45F" w14:textId="77777777"/>
        </w:tc>
        <w:tc>
          <w:tcPr>
            <w:tcW w:w="989" w:type="dxa"/>
          </w:tcPr>
          <w:p w:rsidRPr="006A4DE3" w:rsidR="006A4DE3" w:rsidP="006A4DE3" w:rsidRDefault="006A4DE3" w14:paraId="28FAFBD6" w14:textId="77777777"/>
        </w:tc>
        <w:tc>
          <w:tcPr>
            <w:tcW w:w="987" w:type="dxa"/>
          </w:tcPr>
          <w:p w:rsidRPr="006A4DE3" w:rsidR="006A4DE3" w:rsidP="006A4DE3" w:rsidRDefault="006A4DE3" w14:paraId="4CFDF0B2" w14:textId="77777777"/>
        </w:tc>
      </w:tr>
      <w:tr w:rsidRPr="006A4DE3" w:rsidR="006A4DE3" w:rsidTr="006A4DE3" w14:paraId="0A2613DC" w14:textId="622467CB">
        <w:tc>
          <w:tcPr>
            <w:tcW w:w="1638" w:type="dxa"/>
            <w:vMerge w:val="restart"/>
            <w:vAlign w:val="center"/>
          </w:tcPr>
          <w:p w:rsidRPr="006A4DE3" w:rsidR="006A4DE3" w:rsidP="006A4DE3" w:rsidRDefault="006A4DE3" w14:paraId="081C08AF" w14:textId="5204AC91">
            <w:r w:rsidRPr="006A4DE3">
              <w:rPr>
                <w:b/>
              </w:rPr>
              <w:t>D2 Protecting data</w:t>
            </w:r>
          </w:p>
        </w:tc>
        <w:tc>
          <w:tcPr>
            <w:tcW w:w="5321" w:type="dxa"/>
          </w:tcPr>
          <w:p w:rsidRPr="006A4DE3" w:rsidR="006A4DE3" w:rsidP="006A4DE3" w:rsidRDefault="006A4DE3" w14:paraId="265F760F" w14:textId="091F12AC">
            <w:r w:rsidRPr="006A4DE3">
              <w:t>• Processes and implications of techniques for protecting data and systems:</w:t>
            </w:r>
          </w:p>
          <w:p w:rsidRPr="006A4DE3" w:rsidR="006A4DE3" w:rsidP="006A4DE3" w:rsidRDefault="006A4DE3" w14:paraId="3740E468" w14:textId="77777777">
            <w:pPr>
              <w:numPr>
                <w:ilvl w:val="0"/>
                <w:numId w:val="21"/>
              </w:numPr>
              <w:contextualSpacing/>
            </w:pPr>
            <w:r w:rsidRPr="006A4DE3">
              <w:t>File permissions</w:t>
            </w:r>
          </w:p>
          <w:p w:rsidRPr="006A4DE3" w:rsidR="006A4DE3" w:rsidP="006A4DE3" w:rsidRDefault="006A4DE3" w14:paraId="4F874425" w14:textId="77777777">
            <w:pPr>
              <w:numPr>
                <w:ilvl w:val="0"/>
                <w:numId w:val="21"/>
              </w:numPr>
              <w:contextualSpacing/>
            </w:pPr>
            <w:r w:rsidRPr="006A4DE3">
              <w:lastRenderedPageBreak/>
              <w:t>Access levels</w:t>
            </w:r>
          </w:p>
          <w:p w:rsidRPr="006A4DE3" w:rsidR="006A4DE3" w:rsidP="006A4DE3" w:rsidRDefault="006A4DE3" w14:paraId="134E1B88" w14:textId="77777777">
            <w:pPr>
              <w:numPr>
                <w:ilvl w:val="0"/>
                <w:numId w:val="21"/>
              </w:numPr>
              <w:contextualSpacing/>
            </w:pPr>
            <w:r w:rsidRPr="006A4DE3">
              <w:t>Backup and recovery procedures</w:t>
            </w:r>
          </w:p>
          <w:p w:rsidRPr="006A4DE3" w:rsidR="006A4DE3" w:rsidP="006A4DE3" w:rsidRDefault="006A4DE3" w14:paraId="3682ECF3" w14:textId="77777777">
            <w:pPr>
              <w:numPr>
                <w:ilvl w:val="0"/>
                <w:numId w:val="21"/>
              </w:numPr>
              <w:contextualSpacing/>
            </w:pPr>
            <w:r w:rsidRPr="006A4DE3">
              <w:t>Passwords</w:t>
            </w:r>
          </w:p>
          <w:p w:rsidRPr="006A4DE3" w:rsidR="006A4DE3" w:rsidP="006A4DE3" w:rsidRDefault="006A4DE3" w14:paraId="57C8F720" w14:textId="77777777">
            <w:pPr>
              <w:numPr>
                <w:ilvl w:val="0"/>
                <w:numId w:val="21"/>
              </w:numPr>
              <w:contextualSpacing/>
            </w:pPr>
            <w:r w:rsidRPr="006A4DE3">
              <w:t>Physical access control</w:t>
            </w:r>
          </w:p>
          <w:p w:rsidRPr="006A4DE3" w:rsidR="006A4DE3" w:rsidP="006A4DE3" w:rsidRDefault="006A4DE3" w14:paraId="53BD6017" w14:textId="77777777">
            <w:pPr>
              <w:numPr>
                <w:ilvl w:val="0"/>
                <w:numId w:val="21"/>
              </w:numPr>
              <w:contextualSpacing/>
            </w:pPr>
            <w:r w:rsidRPr="006A4DE3">
              <w:t>Digital certificates</w:t>
            </w:r>
          </w:p>
          <w:p w:rsidRPr="006A4DE3" w:rsidR="006A4DE3" w:rsidP="006A4DE3" w:rsidRDefault="006A4DE3" w14:paraId="231C278D" w14:textId="77777777">
            <w:pPr>
              <w:numPr>
                <w:ilvl w:val="0"/>
                <w:numId w:val="21"/>
              </w:numPr>
              <w:contextualSpacing/>
            </w:pPr>
            <w:r w:rsidRPr="006A4DE3">
              <w:t>Protocols.</w:t>
            </w:r>
          </w:p>
        </w:tc>
        <w:tc>
          <w:tcPr>
            <w:tcW w:w="983" w:type="dxa"/>
          </w:tcPr>
          <w:p w:rsidRPr="006A4DE3" w:rsidR="006A4DE3" w:rsidP="006A4DE3" w:rsidRDefault="006A4DE3" w14:paraId="6BA8E794" w14:textId="77777777"/>
        </w:tc>
        <w:tc>
          <w:tcPr>
            <w:tcW w:w="989" w:type="dxa"/>
          </w:tcPr>
          <w:p w:rsidRPr="006A4DE3" w:rsidR="006A4DE3" w:rsidP="006A4DE3" w:rsidRDefault="006A4DE3" w14:paraId="5CDA9840" w14:textId="77777777"/>
        </w:tc>
        <w:tc>
          <w:tcPr>
            <w:tcW w:w="987" w:type="dxa"/>
          </w:tcPr>
          <w:p w:rsidRPr="006A4DE3" w:rsidR="006A4DE3" w:rsidP="006A4DE3" w:rsidRDefault="006A4DE3" w14:paraId="29AED41A" w14:textId="77777777"/>
        </w:tc>
      </w:tr>
      <w:tr w:rsidRPr="006A4DE3" w:rsidR="006A4DE3" w:rsidTr="006A4DE3" w14:paraId="00FBBC02" w14:textId="330BBEDD">
        <w:tc>
          <w:tcPr>
            <w:tcW w:w="1638" w:type="dxa"/>
            <w:vMerge/>
          </w:tcPr>
          <w:p w:rsidRPr="006A4DE3" w:rsidR="006A4DE3" w:rsidP="006A4DE3" w:rsidRDefault="006A4DE3" w14:paraId="489E5622" w14:textId="77777777"/>
        </w:tc>
        <w:tc>
          <w:tcPr>
            <w:tcW w:w="5321" w:type="dxa"/>
          </w:tcPr>
          <w:p w:rsidRPr="006A4DE3" w:rsidR="006A4DE3" w:rsidP="006A4DE3" w:rsidRDefault="006A4DE3" w14:paraId="71D484E8" w14:textId="3685DDE4">
            <w:r w:rsidRPr="006A4DE3">
              <w:t>• The features, characteristics and implications of using antivirus software to protect data.</w:t>
            </w:r>
          </w:p>
        </w:tc>
        <w:tc>
          <w:tcPr>
            <w:tcW w:w="983" w:type="dxa"/>
          </w:tcPr>
          <w:p w:rsidRPr="006A4DE3" w:rsidR="006A4DE3" w:rsidP="006A4DE3" w:rsidRDefault="006A4DE3" w14:paraId="40BBEBD7" w14:textId="77777777"/>
        </w:tc>
        <w:tc>
          <w:tcPr>
            <w:tcW w:w="989" w:type="dxa"/>
          </w:tcPr>
          <w:p w:rsidRPr="006A4DE3" w:rsidR="006A4DE3" w:rsidP="006A4DE3" w:rsidRDefault="006A4DE3" w14:paraId="7B99C936" w14:textId="77777777"/>
        </w:tc>
        <w:tc>
          <w:tcPr>
            <w:tcW w:w="987" w:type="dxa"/>
          </w:tcPr>
          <w:p w:rsidRPr="006A4DE3" w:rsidR="006A4DE3" w:rsidP="006A4DE3" w:rsidRDefault="006A4DE3" w14:paraId="64A600D2" w14:textId="77777777"/>
        </w:tc>
      </w:tr>
      <w:tr w:rsidRPr="006A4DE3" w:rsidR="006A4DE3" w:rsidTr="006A4DE3" w14:paraId="422322D6" w14:textId="4F7A5EA4">
        <w:tc>
          <w:tcPr>
            <w:tcW w:w="1638" w:type="dxa"/>
            <w:vMerge/>
          </w:tcPr>
          <w:p w:rsidRPr="006A4DE3" w:rsidR="006A4DE3" w:rsidP="006A4DE3" w:rsidRDefault="006A4DE3" w14:paraId="302084C8" w14:textId="77777777"/>
        </w:tc>
        <w:tc>
          <w:tcPr>
            <w:tcW w:w="5321" w:type="dxa"/>
          </w:tcPr>
          <w:p w:rsidRPr="006A4DE3" w:rsidR="006A4DE3" w:rsidP="006A4DE3" w:rsidRDefault="006A4DE3" w14:paraId="546858CA" w14:textId="7D5B3C2D">
            <w:r w:rsidRPr="006A4DE3">
              <w:t>• The features, characteristics and implications of using firewalls to protect data.</w:t>
            </w:r>
          </w:p>
        </w:tc>
        <w:tc>
          <w:tcPr>
            <w:tcW w:w="983" w:type="dxa"/>
          </w:tcPr>
          <w:p w:rsidRPr="006A4DE3" w:rsidR="006A4DE3" w:rsidP="006A4DE3" w:rsidRDefault="006A4DE3" w14:paraId="116B56B7" w14:textId="77777777"/>
        </w:tc>
        <w:tc>
          <w:tcPr>
            <w:tcW w:w="989" w:type="dxa"/>
          </w:tcPr>
          <w:p w:rsidRPr="006A4DE3" w:rsidR="006A4DE3" w:rsidP="006A4DE3" w:rsidRDefault="006A4DE3" w14:paraId="1CDF9302" w14:textId="77777777"/>
        </w:tc>
        <w:tc>
          <w:tcPr>
            <w:tcW w:w="987" w:type="dxa"/>
          </w:tcPr>
          <w:p w:rsidRPr="006A4DE3" w:rsidR="006A4DE3" w:rsidP="006A4DE3" w:rsidRDefault="006A4DE3" w14:paraId="248D9811" w14:textId="77777777"/>
        </w:tc>
      </w:tr>
      <w:tr w:rsidRPr="006A4DE3" w:rsidR="006A4DE3" w:rsidTr="006A4DE3" w14:paraId="14F08874" w14:textId="670F7986">
        <w:tc>
          <w:tcPr>
            <w:tcW w:w="1638" w:type="dxa"/>
            <w:vMerge/>
          </w:tcPr>
          <w:p w:rsidRPr="006A4DE3" w:rsidR="006A4DE3" w:rsidP="006A4DE3" w:rsidRDefault="006A4DE3" w14:paraId="1AB654BE" w14:textId="77777777"/>
        </w:tc>
        <w:tc>
          <w:tcPr>
            <w:tcW w:w="5321" w:type="dxa"/>
          </w:tcPr>
          <w:p w:rsidRPr="006A4DE3" w:rsidR="006A4DE3" w:rsidP="006A4DE3" w:rsidRDefault="006A4DE3" w14:paraId="58FC4ECC" w14:textId="6A92BF00">
            <w:r w:rsidRPr="006A4DE3">
              <w:t>• The features, applications and implications of encryption methods used to protect:</w:t>
            </w:r>
          </w:p>
          <w:p w:rsidRPr="006A4DE3" w:rsidR="006A4DE3" w:rsidP="006A4DE3" w:rsidRDefault="006A4DE3" w14:paraId="6267C6E4" w14:textId="77777777">
            <w:pPr>
              <w:numPr>
                <w:ilvl w:val="0"/>
                <w:numId w:val="22"/>
              </w:numPr>
              <w:contextualSpacing/>
            </w:pPr>
            <w:r w:rsidRPr="006A4DE3">
              <w:t>Stored data</w:t>
            </w:r>
          </w:p>
          <w:p w:rsidRPr="006A4DE3" w:rsidR="006A4DE3" w:rsidP="006A4DE3" w:rsidRDefault="006A4DE3" w14:paraId="4246106A" w14:textId="77777777">
            <w:pPr>
              <w:numPr>
                <w:ilvl w:val="0"/>
                <w:numId w:val="22"/>
              </w:numPr>
              <w:contextualSpacing/>
            </w:pPr>
            <w:r w:rsidRPr="006A4DE3">
              <w:t>Data during transmission.</w:t>
            </w:r>
          </w:p>
        </w:tc>
        <w:tc>
          <w:tcPr>
            <w:tcW w:w="983" w:type="dxa"/>
          </w:tcPr>
          <w:p w:rsidRPr="006A4DE3" w:rsidR="006A4DE3" w:rsidP="006A4DE3" w:rsidRDefault="006A4DE3" w14:paraId="06C987A6" w14:textId="77777777"/>
        </w:tc>
        <w:tc>
          <w:tcPr>
            <w:tcW w:w="989" w:type="dxa"/>
          </w:tcPr>
          <w:p w:rsidRPr="006A4DE3" w:rsidR="006A4DE3" w:rsidP="006A4DE3" w:rsidRDefault="006A4DE3" w14:paraId="4635182C" w14:textId="77777777"/>
        </w:tc>
        <w:tc>
          <w:tcPr>
            <w:tcW w:w="987" w:type="dxa"/>
          </w:tcPr>
          <w:p w:rsidRPr="006A4DE3" w:rsidR="006A4DE3" w:rsidP="006A4DE3" w:rsidRDefault="006A4DE3" w14:paraId="57B5F01B" w14:textId="77777777"/>
        </w:tc>
      </w:tr>
      <w:tr w:rsidRPr="006A4DE3" w:rsidR="006A4DE3" w:rsidTr="006A4DE3" w14:paraId="6B69F170" w14:textId="79C92142">
        <w:tc>
          <w:tcPr>
            <w:tcW w:w="1638" w:type="dxa"/>
            <w:vMerge/>
          </w:tcPr>
          <w:p w:rsidRPr="006A4DE3" w:rsidR="006A4DE3" w:rsidP="006A4DE3" w:rsidRDefault="006A4DE3" w14:paraId="5AFBFFCD" w14:textId="77777777"/>
        </w:tc>
        <w:tc>
          <w:tcPr>
            <w:tcW w:w="5321" w:type="dxa"/>
          </w:tcPr>
          <w:p w:rsidRPr="006A4DE3" w:rsidR="006A4DE3" w:rsidP="006A4DE3" w:rsidRDefault="006A4DE3" w14:paraId="6AAF8ABA" w14:textId="5FDDCC85">
            <w:r w:rsidRPr="006A4DE3">
              <w:t>• The role of current legislation in protecting data and IT systems from attack and misuse.</w:t>
            </w:r>
          </w:p>
        </w:tc>
        <w:tc>
          <w:tcPr>
            <w:tcW w:w="983" w:type="dxa"/>
          </w:tcPr>
          <w:p w:rsidRPr="006A4DE3" w:rsidR="006A4DE3" w:rsidP="006A4DE3" w:rsidRDefault="006A4DE3" w14:paraId="61F94B48" w14:textId="77777777"/>
        </w:tc>
        <w:tc>
          <w:tcPr>
            <w:tcW w:w="989" w:type="dxa"/>
          </w:tcPr>
          <w:p w:rsidRPr="006A4DE3" w:rsidR="006A4DE3" w:rsidP="006A4DE3" w:rsidRDefault="006A4DE3" w14:paraId="0F9827C0" w14:textId="77777777"/>
        </w:tc>
        <w:tc>
          <w:tcPr>
            <w:tcW w:w="987" w:type="dxa"/>
          </w:tcPr>
          <w:p w:rsidRPr="006A4DE3" w:rsidR="006A4DE3" w:rsidP="006A4DE3" w:rsidRDefault="006A4DE3" w14:paraId="340DDEEF" w14:textId="77777777"/>
        </w:tc>
      </w:tr>
      <w:tr w:rsidRPr="006A4DE3" w:rsidR="006A4DE3" w:rsidTr="006A4DE3" w14:paraId="3822F32C" w14:textId="132E3757">
        <w:tc>
          <w:tcPr>
            <w:tcW w:w="1638" w:type="dxa"/>
            <w:vMerge/>
          </w:tcPr>
          <w:p w:rsidRPr="006A4DE3" w:rsidR="006A4DE3" w:rsidP="006A4DE3" w:rsidRDefault="006A4DE3" w14:paraId="3262D9F0" w14:textId="77777777"/>
        </w:tc>
        <w:tc>
          <w:tcPr>
            <w:tcW w:w="5321" w:type="dxa"/>
          </w:tcPr>
          <w:p w:rsidRPr="006A4DE3" w:rsidR="006A4DE3" w:rsidP="006A4DE3" w:rsidRDefault="006A4DE3" w14:paraId="5A6036CB" w14:textId="1091547C">
            <w:r w:rsidRPr="006A4DE3">
              <w:t>• The impact on individuals and organisations of legislation designed to protect data and IT systems.</w:t>
            </w:r>
          </w:p>
        </w:tc>
        <w:tc>
          <w:tcPr>
            <w:tcW w:w="983" w:type="dxa"/>
          </w:tcPr>
          <w:p w:rsidRPr="006A4DE3" w:rsidR="006A4DE3" w:rsidP="006A4DE3" w:rsidRDefault="006A4DE3" w14:paraId="67B0AD48" w14:textId="77777777"/>
        </w:tc>
        <w:tc>
          <w:tcPr>
            <w:tcW w:w="989" w:type="dxa"/>
          </w:tcPr>
          <w:p w:rsidRPr="006A4DE3" w:rsidR="006A4DE3" w:rsidP="006A4DE3" w:rsidRDefault="006A4DE3" w14:paraId="4BB4A9E2" w14:textId="77777777"/>
        </w:tc>
        <w:tc>
          <w:tcPr>
            <w:tcW w:w="987" w:type="dxa"/>
          </w:tcPr>
          <w:p w:rsidRPr="006A4DE3" w:rsidR="006A4DE3" w:rsidP="006A4DE3" w:rsidRDefault="006A4DE3" w14:paraId="6F0DC724" w14:textId="77777777"/>
        </w:tc>
      </w:tr>
      <w:tr w:rsidRPr="006A4DE3" w:rsidR="006A4DE3" w:rsidTr="006A4DE3" w14:paraId="7F5F04E7" w14:textId="7E9D954E">
        <w:tc>
          <w:tcPr>
            <w:tcW w:w="1638" w:type="dxa"/>
            <w:vMerge/>
          </w:tcPr>
          <w:p w:rsidRPr="006A4DE3" w:rsidR="006A4DE3" w:rsidP="006A4DE3" w:rsidRDefault="006A4DE3" w14:paraId="279C1A84" w14:textId="77777777"/>
        </w:tc>
        <w:tc>
          <w:tcPr>
            <w:tcW w:w="5321" w:type="dxa"/>
          </w:tcPr>
          <w:p w:rsidRPr="006A4DE3" w:rsidR="006A4DE3" w:rsidP="006A4DE3" w:rsidRDefault="006A4DE3" w14:paraId="2FD7A844" w14:textId="154F8B35">
            <w:r w:rsidRPr="006A4DE3">
              <w:t>• The purpose, role and impact, on individuals and organisations, of codes of practice for the protection of data produced by the Information Commissioner’s Office (UK) and professional bodies.</w:t>
            </w:r>
          </w:p>
        </w:tc>
        <w:tc>
          <w:tcPr>
            <w:tcW w:w="983" w:type="dxa"/>
          </w:tcPr>
          <w:p w:rsidRPr="006A4DE3" w:rsidR="006A4DE3" w:rsidP="006A4DE3" w:rsidRDefault="006A4DE3" w14:paraId="66DB55B6" w14:textId="77777777"/>
        </w:tc>
        <w:tc>
          <w:tcPr>
            <w:tcW w:w="989" w:type="dxa"/>
          </w:tcPr>
          <w:p w:rsidRPr="006A4DE3" w:rsidR="006A4DE3" w:rsidP="006A4DE3" w:rsidRDefault="006A4DE3" w14:paraId="524A62B9" w14:textId="77777777"/>
        </w:tc>
        <w:tc>
          <w:tcPr>
            <w:tcW w:w="987" w:type="dxa"/>
          </w:tcPr>
          <w:p w:rsidRPr="006A4DE3" w:rsidR="006A4DE3" w:rsidP="006A4DE3" w:rsidRDefault="006A4DE3" w14:paraId="7E75BA75" w14:textId="77777777"/>
        </w:tc>
      </w:tr>
    </w:tbl>
    <w:p w:rsidR="006A4DE3" w:rsidRDefault="006A4DE3" w14:paraId="3B7B732E" w14:textId="09FE8494"/>
    <w:p w:rsidR="006A4DE3" w:rsidRDefault="006A4DE3" w14:paraId="0430E594" w14:textId="62E42100"/>
    <w:p w:rsidR="006A4DE3" w:rsidRDefault="006A4DE3" w14:paraId="64D2ECB7" w14:textId="0AD02205"/>
    <w:p w:rsidR="006A4DE3" w:rsidRDefault="006A4DE3" w14:paraId="6DB5BEC1" w14:textId="77777777"/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1718"/>
        <w:gridCol w:w="5277"/>
        <w:gridCol w:w="971"/>
        <w:gridCol w:w="977"/>
        <w:gridCol w:w="975"/>
      </w:tblGrid>
      <w:tr w:rsidRPr="006A4DE3" w:rsidR="006A4DE3" w:rsidTr="006A4DE3" w14:paraId="2ED072E9" w14:textId="057F14B7">
        <w:tc>
          <w:tcPr>
            <w:tcW w:w="9918" w:type="dxa"/>
            <w:gridSpan w:val="5"/>
            <w:shd w:val="clear" w:color="auto" w:fill="A6A6A6" w:themeFill="background1" w:themeFillShade="A6"/>
          </w:tcPr>
          <w:p w:rsidRPr="006A4DE3" w:rsidR="006A4DE3" w:rsidP="006A4DE3" w:rsidRDefault="006A4DE3" w14:paraId="774A6DD8" w14:textId="1B97C627">
            <w:pPr>
              <w:jc w:val="center"/>
              <w:rPr>
                <w:b/>
                <w:sz w:val="24"/>
              </w:rPr>
            </w:pPr>
            <w:r w:rsidRPr="006A4DE3">
              <w:rPr>
                <w:b/>
                <w:sz w:val="24"/>
              </w:rPr>
              <w:t>E Impact of IT systems</w:t>
            </w:r>
          </w:p>
        </w:tc>
      </w:tr>
      <w:tr w:rsidRPr="006A4DE3" w:rsidR="006A4DE3" w:rsidTr="006A4DE3" w14:paraId="735FE18A" w14:textId="5B06B1F7">
        <w:tc>
          <w:tcPr>
            <w:tcW w:w="1718" w:type="dxa"/>
            <w:vMerge w:val="restart"/>
            <w:vAlign w:val="center"/>
          </w:tcPr>
          <w:p w:rsidRPr="006A4DE3" w:rsidR="006A4DE3" w:rsidP="006A4DE3" w:rsidRDefault="006A4DE3" w14:paraId="58492295" w14:textId="47075929">
            <w:r w:rsidRPr="006A4DE3">
              <w:rPr>
                <w:b/>
              </w:rPr>
              <w:t>E1 Online services</w:t>
            </w:r>
          </w:p>
        </w:tc>
        <w:tc>
          <w:tcPr>
            <w:tcW w:w="5277" w:type="dxa"/>
          </w:tcPr>
          <w:p w:rsidRPr="006A4DE3" w:rsidR="006A4DE3" w:rsidP="006A4DE3" w:rsidRDefault="006A4DE3" w14:paraId="750B0C9B" w14:textId="2E1E37A3">
            <w:r w:rsidRPr="006A4DE3">
              <w:t>• The features and implications of using online services to support:</w:t>
            </w:r>
          </w:p>
          <w:p w:rsidRPr="006A4DE3" w:rsidR="006A4DE3" w:rsidP="006A4DE3" w:rsidRDefault="006A4DE3" w14:paraId="43EF7BE9" w14:textId="77777777">
            <w:pPr>
              <w:numPr>
                <w:ilvl w:val="0"/>
                <w:numId w:val="23"/>
              </w:numPr>
              <w:contextualSpacing/>
            </w:pPr>
            <w:r w:rsidRPr="006A4DE3">
              <w:t>Retail</w:t>
            </w:r>
          </w:p>
          <w:p w:rsidRPr="006A4DE3" w:rsidR="006A4DE3" w:rsidP="006A4DE3" w:rsidRDefault="006A4DE3" w14:paraId="55717F2C" w14:textId="77777777">
            <w:pPr>
              <w:numPr>
                <w:ilvl w:val="0"/>
                <w:numId w:val="23"/>
              </w:numPr>
              <w:contextualSpacing/>
            </w:pPr>
            <w:r w:rsidRPr="006A4DE3">
              <w:t>Financial services</w:t>
            </w:r>
          </w:p>
          <w:p w:rsidRPr="006A4DE3" w:rsidR="006A4DE3" w:rsidP="006A4DE3" w:rsidRDefault="006A4DE3" w14:paraId="7E28998A" w14:textId="77777777">
            <w:pPr>
              <w:numPr>
                <w:ilvl w:val="0"/>
                <w:numId w:val="23"/>
              </w:numPr>
              <w:contextualSpacing/>
            </w:pPr>
            <w:r w:rsidRPr="006A4DE3">
              <w:t>Education and training</w:t>
            </w:r>
          </w:p>
          <w:p w:rsidRPr="006A4DE3" w:rsidR="006A4DE3" w:rsidP="006A4DE3" w:rsidRDefault="006A4DE3" w14:paraId="76974C2C" w14:textId="77777777">
            <w:pPr>
              <w:numPr>
                <w:ilvl w:val="0"/>
                <w:numId w:val="23"/>
              </w:numPr>
              <w:contextualSpacing/>
            </w:pPr>
            <w:r w:rsidRPr="006A4DE3">
              <w:t>News and information</w:t>
            </w:r>
          </w:p>
          <w:p w:rsidRPr="006A4DE3" w:rsidR="006A4DE3" w:rsidP="006A4DE3" w:rsidRDefault="006A4DE3" w14:paraId="25523CBB" w14:textId="77777777">
            <w:pPr>
              <w:numPr>
                <w:ilvl w:val="0"/>
                <w:numId w:val="23"/>
              </w:numPr>
              <w:contextualSpacing/>
            </w:pPr>
            <w:r w:rsidRPr="006A4DE3">
              <w:t>Entertainment and leisure</w:t>
            </w:r>
          </w:p>
          <w:p w:rsidRPr="006A4DE3" w:rsidR="006A4DE3" w:rsidP="006A4DE3" w:rsidRDefault="006A4DE3" w14:paraId="5EF09871" w14:textId="77777777">
            <w:pPr>
              <w:numPr>
                <w:ilvl w:val="0"/>
                <w:numId w:val="23"/>
              </w:numPr>
              <w:contextualSpacing/>
            </w:pPr>
            <w:r w:rsidRPr="006A4DE3">
              <w:t>Productivity</w:t>
            </w:r>
          </w:p>
          <w:p w:rsidRPr="006A4DE3" w:rsidR="006A4DE3" w:rsidP="006A4DE3" w:rsidRDefault="006A4DE3" w14:paraId="4F14FDF8" w14:textId="77777777">
            <w:pPr>
              <w:numPr>
                <w:ilvl w:val="0"/>
                <w:numId w:val="23"/>
              </w:numPr>
              <w:contextualSpacing/>
            </w:pPr>
            <w:r w:rsidRPr="006A4DE3">
              <w:t>Booking systems.</w:t>
            </w:r>
          </w:p>
        </w:tc>
        <w:tc>
          <w:tcPr>
            <w:tcW w:w="971" w:type="dxa"/>
          </w:tcPr>
          <w:p w:rsidRPr="006A4DE3" w:rsidR="006A4DE3" w:rsidP="006A4DE3" w:rsidRDefault="006A4DE3" w14:paraId="1C8093FF" w14:textId="77777777"/>
        </w:tc>
        <w:tc>
          <w:tcPr>
            <w:tcW w:w="977" w:type="dxa"/>
          </w:tcPr>
          <w:p w:rsidRPr="006A4DE3" w:rsidR="006A4DE3" w:rsidP="006A4DE3" w:rsidRDefault="006A4DE3" w14:paraId="5BB1BEA2" w14:textId="77777777"/>
        </w:tc>
        <w:tc>
          <w:tcPr>
            <w:tcW w:w="975" w:type="dxa"/>
          </w:tcPr>
          <w:p w:rsidRPr="006A4DE3" w:rsidR="006A4DE3" w:rsidP="006A4DE3" w:rsidRDefault="006A4DE3" w14:paraId="2AE63D14" w14:textId="77777777"/>
        </w:tc>
      </w:tr>
      <w:tr w:rsidRPr="006A4DE3" w:rsidR="006A4DE3" w:rsidTr="006A4DE3" w14:paraId="627CB8E4" w14:textId="5DC1F4C4">
        <w:tc>
          <w:tcPr>
            <w:tcW w:w="1718" w:type="dxa"/>
            <w:vMerge/>
          </w:tcPr>
          <w:p w:rsidRPr="006A4DE3" w:rsidR="006A4DE3" w:rsidP="006A4DE3" w:rsidRDefault="006A4DE3" w14:paraId="600A05C9" w14:textId="77777777"/>
        </w:tc>
        <w:tc>
          <w:tcPr>
            <w:tcW w:w="5277" w:type="dxa"/>
          </w:tcPr>
          <w:p w:rsidRPr="006A4DE3" w:rsidR="006A4DE3" w:rsidP="006A4DE3" w:rsidRDefault="006A4DE3" w14:paraId="405C7227" w14:textId="08C09B14">
            <w:r w:rsidRPr="006A4DE3">
              <w:t>• The uses, impact and implications for individuals and organisations of:</w:t>
            </w:r>
          </w:p>
          <w:p w:rsidRPr="006A4DE3" w:rsidR="006A4DE3" w:rsidP="006A4DE3" w:rsidRDefault="006A4DE3" w14:paraId="3594284C" w14:textId="77777777">
            <w:pPr>
              <w:numPr>
                <w:ilvl w:val="0"/>
                <w:numId w:val="24"/>
              </w:numPr>
              <w:contextualSpacing/>
            </w:pPr>
            <w:r w:rsidRPr="006A4DE3">
              <w:t>Transactional data</w:t>
            </w:r>
          </w:p>
          <w:p w:rsidRPr="006A4DE3" w:rsidR="006A4DE3" w:rsidP="006A4DE3" w:rsidRDefault="006A4DE3" w14:paraId="0FDAB531" w14:textId="77777777">
            <w:pPr>
              <w:numPr>
                <w:ilvl w:val="0"/>
                <w:numId w:val="24"/>
              </w:numPr>
              <w:contextualSpacing/>
            </w:pPr>
            <w:r w:rsidRPr="006A4DE3">
              <w:t>Targeted marketing</w:t>
            </w:r>
          </w:p>
          <w:p w:rsidRPr="006A4DE3" w:rsidR="006A4DE3" w:rsidP="006A4DE3" w:rsidRDefault="006A4DE3" w14:paraId="5465DA83" w14:textId="77777777">
            <w:pPr>
              <w:numPr>
                <w:ilvl w:val="0"/>
                <w:numId w:val="24"/>
              </w:numPr>
              <w:contextualSpacing/>
            </w:pPr>
            <w:r w:rsidRPr="006A4DE3">
              <w:t>Collaborative working.</w:t>
            </w:r>
          </w:p>
        </w:tc>
        <w:tc>
          <w:tcPr>
            <w:tcW w:w="971" w:type="dxa"/>
          </w:tcPr>
          <w:p w:rsidRPr="006A4DE3" w:rsidR="006A4DE3" w:rsidP="006A4DE3" w:rsidRDefault="006A4DE3" w14:paraId="07E01F07" w14:textId="77777777"/>
        </w:tc>
        <w:tc>
          <w:tcPr>
            <w:tcW w:w="977" w:type="dxa"/>
          </w:tcPr>
          <w:p w:rsidRPr="006A4DE3" w:rsidR="006A4DE3" w:rsidP="006A4DE3" w:rsidRDefault="006A4DE3" w14:paraId="77FDFA84" w14:textId="77777777"/>
        </w:tc>
        <w:tc>
          <w:tcPr>
            <w:tcW w:w="975" w:type="dxa"/>
          </w:tcPr>
          <w:p w:rsidRPr="006A4DE3" w:rsidR="006A4DE3" w:rsidP="006A4DE3" w:rsidRDefault="006A4DE3" w14:paraId="74D7EE7F" w14:textId="77777777"/>
        </w:tc>
      </w:tr>
      <w:tr w:rsidRPr="006A4DE3" w:rsidR="006A4DE3" w:rsidTr="006A4DE3" w14:paraId="10E7BEFB" w14:textId="779E03ED">
        <w:tc>
          <w:tcPr>
            <w:tcW w:w="1718" w:type="dxa"/>
            <w:vMerge w:val="restart"/>
            <w:vAlign w:val="center"/>
          </w:tcPr>
          <w:p w:rsidRPr="006A4DE3" w:rsidR="006A4DE3" w:rsidP="006A4DE3" w:rsidRDefault="006A4DE3" w14:paraId="5BE37A9C" w14:textId="4508B666">
            <w:r w:rsidRPr="006A4DE3">
              <w:rPr>
                <w:b/>
              </w:rPr>
              <w:t>E2 Impact on organisations</w:t>
            </w:r>
          </w:p>
        </w:tc>
        <w:tc>
          <w:tcPr>
            <w:tcW w:w="5277" w:type="dxa"/>
          </w:tcPr>
          <w:p w:rsidRPr="006A4DE3" w:rsidR="006A4DE3" w:rsidP="006A4DE3" w:rsidRDefault="006A4DE3" w14:paraId="3C607DC6" w14:textId="116E9F57">
            <w:r w:rsidRPr="006A4DE3">
              <w:t>• The features and implications of IT systems used by organisations for:</w:t>
            </w:r>
          </w:p>
          <w:p w:rsidRPr="006A4DE3" w:rsidR="006A4DE3" w:rsidP="006A4DE3" w:rsidRDefault="006A4DE3" w14:paraId="5CC5DEF5" w14:textId="77777777">
            <w:pPr>
              <w:numPr>
                <w:ilvl w:val="0"/>
                <w:numId w:val="25"/>
              </w:numPr>
              <w:contextualSpacing/>
            </w:pPr>
            <w:r w:rsidRPr="006A4DE3">
              <w:t>Stock control</w:t>
            </w:r>
          </w:p>
          <w:p w:rsidRPr="006A4DE3" w:rsidR="006A4DE3" w:rsidP="006A4DE3" w:rsidRDefault="006A4DE3" w14:paraId="2E074887" w14:textId="77777777">
            <w:pPr>
              <w:numPr>
                <w:ilvl w:val="0"/>
                <w:numId w:val="25"/>
              </w:numPr>
              <w:contextualSpacing/>
            </w:pPr>
            <w:r w:rsidRPr="006A4DE3">
              <w:t>Data logging</w:t>
            </w:r>
          </w:p>
          <w:p w:rsidRPr="006A4DE3" w:rsidR="006A4DE3" w:rsidP="006A4DE3" w:rsidRDefault="006A4DE3" w14:paraId="68762F9E" w14:textId="77777777">
            <w:pPr>
              <w:numPr>
                <w:ilvl w:val="0"/>
                <w:numId w:val="25"/>
              </w:numPr>
              <w:contextualSpacing/>
            </w:pPr>
            <w:r w:rsidRPr="006A4DE3">
              <w:t>Data analysis</w:t>
            </w:r>
          </w:p>
          <w:p w:rsidRPr="006A4DE3" w:rsidR="006A4DE3" w:rsidP="006A4DE3" w:rsidRDefault="006A4DE3" w14:paraId="190DB2AB" w14:textId="77777777">
            <w:pPr>
              <w:numPr>
                <w:ilvl w:val="0"/>
                <w:numId w:val="25"/>
              </w:numPr>
              <w:contextualSpacing/>
            </w:pPr>
            <w:r w:rsidRPr="006A4DE3">
              <w:t>General office tasks</w:t>
            </w:r>
          </w:p>
          <w:p w:rsidRPr="006A4DE3" w:rsidR="006A4DE3" w:rsidP="006A4DE3" w:rsidRDefault="006A4DE3" w14:paraId="3D8BFDAC" w14:textId="77777777">
            <w:pPr>
              <w:numPr>
                <w:ilvl w:val="0"/>
                <w:numId w:val="25"/>
              </w:numPr>
              <w:contextualSpacing/>
            </w:pPr>
            <w:r w:rsidRPr="006A4DE3">
              <w:t>Creative tasks</w:t>
            </w:r>
          </w:p>
          <w:p w:rsidRPr="006A4DE3" w:rsidR="006A4DE3" w:rsidP="006A4DE3" w:rsidRDefault="006A4DE3" w14:paraId="3E8F8820" w14:textId="77777777">
            <w:pPr>
              <w:numPr>
                <w:ilvl w:val="0"/>
                <w:numId w:val="25"/>
              </w:numPr>
              <w:contextualSpacing/>
            </w:pPr>
            <w:r w:rsidRPr="006A4DE3">
              <w:t>Advertising</w:t>
            </w:r>
          </w:p>
          <w:p w:rsidRPr="006A4DE3" w:rsidR="006A4DE3" w:rsidP="006A4DE3" w:rsidRDefault="006A4DE3" w14:paraId="236608E5" w14:textId="77777777">
            <w:pPr>
              <w:numPr>
                <w:ilvl w:val="0"/>
                <w:numId w:val="25"/>
              </w:numPr>
              <w:contextualSpacing/>
            </w:pPr>
            <w:r w:rsidRPr="006A4DE3">
              <w:t>Manufacturing</w:t>
            </w:r>
          </w:p>
          <w:p w:rsidRPr="006A4DE3" w:rsidR="006A4DE3" w:rsidP="006A4DE3" w:rsidRDefault="006A4DE3" w14:paraId="1C7007CB" w14:textId="77777777">
            <w:pPr>
              <w:numPr>
                <w:ilvl w:val="0"/>
                <w:numId w:val="25"/>
              </w:numPr>
              <w:contextualSpacing/>
            </w:pPr>
            <w:r w:rsidRPr="006A4DE3">
              <w:t>Security.</w:t>
            </w:r>
          </w:p>
        </w:tc>
        <w:tc>
          <w:tcPr>
            <w:tcW w:w="971" w:type="dxa"/>
          </w:tcPr>
          <w:p w:rsidRPr="006A4DE3" w:rsidR="006A4DE3" w:rsidP="006A4DE3" w:rsidRDefault="006A4DE3" w14:paraId="6DD3385B" w14:textId="77777777"/>
        </w:tc>
        <w:tc>
          <w:tcPr>
            <w:tcW w:w="977" w:type="dxa"/>
          </w:tcPr>
          <w:p w:rsidRPr="006A4DE3" w:rsidR="006A4DE3" w:rsidP="006A4DE3" w:rsidRDefault="006A4DE3" w14:paraId="7544FD52" w14:textId="77777777"/>
        </w:tc>
        <w:tc>
          <w:tcPr>
            <w:tcW w:w="975" w:type="dxa"/>
          </w:tcPr>
          <w:p w:rsidRPr="006A4DE3" w:rsidR="006A4DE3" w:rsidP="006A4DE3" w:rsidRDefault="006A4DE3" w14:paraId="0409A0B3" w14:textId="77777777"/>
        </w:tc>
      </w:tr>
      <w:tr w:rsidRPr="006A4DE3" w:rsidR="006A4DE3" w:rsidTr="006A4DE3" w14:paraId="1406231D" w14:textId="0066A16A">
        <w:tc>
          <w:tcPr>
            <w:tcW w:w="1718" w:type="dxa"/>
            <w:vMerge/>
          </w:tcPr>
          <w:p w:rsidRPr="006A4DE3" w:rsidR="006A4DE3" w:rsidP="006A4DE3" w:rsidRDefault="006A4DE3" w14:paraId="779A6C57" w14:textId="77777777"/>
        </w:tc>
        <w:tc>
          <w:tcPr>
            <w:tcW w:w="5277" w:type="dxa"/>
          </w:tcPr>
          <w:p w:rsidRPr="006A4DE3" w:rsidR="006A4DE3" w:rsidP="006A4DE3" w:rsidRDefault="006A4DE3" w14:paraId="25965A8F" w14:textId="40E3A0BE">
            <w:r w:rsidRPr="006A4DE3">
              <w:t>• The impact and implications for organisations of IT systems in terms of:</w:t>
            </w:r>
          </w:p>
          <w:p w:rsidRPr="006A4DE3" w:rsidR="006A4DE3" w:rsidP="006A4DE3" w:rsidRDefault="006A4DE3" w14:paraId="141CDC58" w14:textId="77777777">
            <w:pPr>
              <w:numPr>
                <w:ilvl w:val="0"/>
                <w:numId w:val="26"/>
              </w:numPr>
              <w:contextualSpacing/>
            </w:pPr>
            <w:r w:rsidRPr="006A4DE3">
              <w:t>User experience – ease of use, performance, availability, accessibility</w:t>
            </w:r>
          </w:p>
          <w:p w:rsidRPr="006A4DE3" w:rsidR="006A4DE3" w:rsidP="006A4DE3" w:rsidRDefault="006A4DE3" w14:paraId="323DDEE2" w14:textId="77777777">
            <w:pPr>
              <w:numPr>
                <w:ilvl w:val="0"/>
                <w:numId w:val="26"/>
              </w:numPr>
              <w:contextualSpacing/>
            </w:pPr>
            <w:r w:rsidRPr="006A4DE3">
              <w:lastRenderedPageBreak/>
              <w:t>Employee and customer needs</w:t>
            </w:r>
          </w:p>
          <w:p w:rsidRPr="006A4DE3" w:rsidR="006A4DE3" w:rsidP="006A4DE3" w:rsidRDefault="006A4DE3" w14:paraId="0A9C3F73" w14:textId="77777777">
            <w:pPr>
              <w:numPr>
                <w:ilvl w:val="0"/>
                <w:numId w:val="26"/>
              </w:numPr>
              <w:contextualSpacing/>
            </w:pPr>
            <w:r w:rsidRPr="006A4DE3">
              <w:t>Cost</w:t>
            </w:r>
          </w:p>
          <w:p w:rsidRPr="006A4DE3" w:rsidR="006A4DE3" w:rsidP="006A4DE3" w:rsidRDefault="006A4DE3" w14:paraId="273ACCDC" w14:textId="77777777">
            <w:pPr>
              <w:numPr>
                <w:ilvl w:val="0"/>
                <w:numId w:val="26"/>
              </w:numPr>
              <w:contextualSpacing/>
            </w:pPr>
            <w:r w:rsidRPr="006A4DE3">
              <w:t>Implementation – timescales, testing, downtime</w:t>
            </w:r>
          </w:p>
          <w:p w:rsidRPr="006A4DE3" w:rsidR="006A4DE3" w:rsidP="006A4DE3" w:rsidRDefault="006A4DE3" w14:paraId="15D1E299" w14:textId="77777777">
            <w:pPr>
              <w:numPr>
                <w:ilvl w:val="0"/>
                <w:numId w:val="26"/>
              </w:numPr>
              <w:contextualSpacing/>
            </w:pPr>
            <w:r w:rsidRPr="006A4DE3">
              <w:t>Replacement or integration with current systems</w:t>
            </w:r>
          </w:p>
          <w:p w:rsidRPr="006A4DE3" w:rsidR="006A4DE3" w:rsidP="006A4DE3" w:rsidRDefault="006A4DE3" w14:paraId="2FEED6C8" w14:textId="77777777">
            <w:pPr>
              <w:numPr>
                <w:ilvl w:val="0"/>
                <w:numId w:val="26"/>
              </w:numPr>
              <w:contextualSpacing/>
            </w:pPr>
            <w:r w:rsidRPr="006A4DE3">
              <w:t>Productivity</w:t>
            </w:r>
          </w:p>
          <w:p w:rsidRPr="006A4DE3" w:rsidR="006A4DE3" w:rsidP="006A4DE3" w:rsidRDefault="006A4DE3" w14:paraId="78B29044" w14:textId="77777777">
            <w:pPr>
              <w:numPr>
                <w:ilvl w:val="0"/>
                <w:numId w:val="26"/>
              </w:numPr>
              <w:contextualSpacing/>
            </w:pPr>
            <w:r w:rsidRPr="006A4DE3">
              <w:t>Working practices</w:t>
            </w:r>
          </w:p>
          <w:p w:rsidRPr="006A4DE3" w:rsidR="006A4DE3" w:rsidP="006A4DE3" w:rsidRDefault="006A4DE3" w14:paraId="75558A32" w14:textId="77777777">
            <w:pPr>
              <w:numPr>
                <w:ilvl w:val="0"/>
                <w:numId w:val="26"/>
              </w:numPr>
              <w:contextualSpacing/>
            </w:pPr>
            <w:r w:rsidRPr="006A4DE3">
              <w:t>Staff training needs (initial and ongoing)</w:t>
            </w:r>
          </w:p>
          <w:p w:rsidRPr="006A4DE3" w:rsidR="006A4DE3" w:rsidP="006A4DE3" w:rsidRDefault="006A4DE3" w14:paraId="6DA385FD" w14:textId="77777777">
            <w:pPr>
              <w:numPr>
                <w:ilvl w:val="0"/>
                <w:numId w:val="26"/>
              </w:numPr>
              <w:contextualSpacing/>
            </w:pPr>
            <w:r w:rsidRPr="006A4DE3">
              <w:t>User support</w:t>
            </w:r>
          </w:p>
          <w:p w:rsidRPr="006A4DE3" w:rsidR="006A4DE3" w:rsidP="006A4DE3" w:rsidRDefault="006A4DE3" w14:paraId="3558356B" w14:textId="77777777">
            <w:pPr>
              <w:numPr>
                <w:ilvl w:val="0"/>
                <w:numId w:val="26"/>
              </w:numPr>
              <w:contextualSpacing/>
            </w:pPr>
            <w:r w:rsidRPr="006A4DE3">
              <w:t>Security.</w:t>
            </w:r>
          </w:p>
        </w:tc>
        <w:tc>
          <w:tcPr>
            <w:tcW w:w="971" w:type="dxa"/>
          </w:tcPr>
          <w:p w:rsidRPr="006A4DE3" w:rsidR="006A4DE3" w:rsidP="006A4DE3" w:rsidRDefault="006A4DE3" w14:paraId="5736F859" w14:textId="77777777"/>
        </w:tc>
        <w:tc>
          <w:tcPr>
            <w:tcW w:w="977" w:type="dxa"/>
          </w:tcPr>
          <w:p w:rsidRPr="006A4DE3" w:rsidR="006A4DE3" w:rsidP="006A4DE3" w:rsidRDefault="006A4DE3" w14:paraId="76DEDD88" w14:textId="77777777"/>
        </w:tc>
        <w:tc>
          <w:tcPr>
            <w:tcW w:w="975" w:type="dxa"/>
          </w:tcPr>
          <w:p w:rsidRPr="006A4DE3" w:rsidR="006A4DE3" w:rsidP="006A4DE3" w:rsidRDefault="006A4DE3" w14:paraId="7C4AFD53" w14:textId="77777777"/>
        </w:tc>
      </w:tr>
      <w:tr w:rsidRPr="006A4DE3" w:rsidR="006A4DE3" w:rsidTr="006A4DE3" w14:paraId="5A5863C8" w14:textId="2931B6F7">
        <w:tc>
          <w:tcPr>
            <w:tcW w:w="1718" w:type="dxa"/>
            <w:vMerge w:val="restart"/>
            <w:vAlign w:val="center"/>
          </w:tcPr>
          <w:p w:rsidRPr="006A4DE3" w:rsidR="006A4DE3" w:rsidP="006A4DE3" w:rsidRDefault="006A4DE3" w14:paraId="196318C9" w14:textId="15A88873">
            <w:r w:rsidRPr="006A4DE3">
              <w:rPr>
                <w:b/>
              </w:rPr>
              <w:t>E3 Using and manipulating data</w:t>
            </w:r>
          </w:p>
        </w:tc>
        <w:tc>
          <w:tcPr>
            <w:tcW w:w="5277" w:type="dxa"/>
          </w:tcPr>
          <w:p w:rsidRPr="006A4DE3" w:rsidR="006A4DE3" w:rsidP="006A4DE3" w:rsidRDefault="006A4DE3" w14:paraId="62D19C88" w14:textId="3F28C039">
            <w:r w:rsidRPr="006A4DE3">
              <w:t>• Sources of data:</w:t>
            </w:r>
          </w:p>
          <w:p w:rsidRPr="006A4DE3" w:rsidR="006A4DE3" w:rsidP="006A4DE3" w:rsidRDefault="006A4DE3" w14:paraId="1E6EF556" w14:textId="77777777">
            <w:pPr>
              <w:numPr>
                <w:ilvl w:val="0"/>
                <w:numId w:val="27"/>
              </w:numPr>
              <w:contextualSpacing/>
            </w:pPr>
            <w:r w:rsidRPr="006A4DE3">
              <w:t>Primary</w:t>
            </w:r>
          </w:p>
          <w:p w:rsidRPr="006A4DE3" w:rsidR="006A4DE3" w:rsidP="006A4DE3" w:rsidRDefault="006A4DE3" w14:paraId="21C6953F" w14:textId="77777777">
            <w:pPr>
              <w:numPr>
                <w:ilvl w:val="0"/>
                <w:numId w:val="27"/>
              </w:numPr>
              <w:contextualSpacing/>
            </w:pPr>
            <w:r w:rsidRPr="006A4DE3">
              <w:t>Secondary.</w:t>
            </w:r>
          </w:p>
        </w:tc>
        <w:tc>
          <w:tcPr>
            <w:tcW w:w="971" w:type="dxa"/>
          </w:tcPr>
          <w:p w:rsidRPr="006A4DE3" w:rsidR="006A4DE3" w:rsidP="006A4DE3" w:rsidRDefault="006A4DE3" w14:paraId="79690417" w14:textId="77777777"/>
        </w:tc>
        <w:tc>
          <w:tcPr>
            <w:tcW w:w="977" w:type="dxa"/>
          </w:tcPr>
          <w:p w:rsidRPr="006A4DE3" w:rsidR="006A4DE3" w:rsidP="006A4DE3" w:rsidRDefault="006A4DE3" w14:paraId="323EF614" w14:textId="77777777"/>
        </w:tc>
        <w:tc>
          <w:tcPr>
            <w:tcW w:w="975" w:type="dxa"/>
          </w:tcPr>
          <w:p w:rsidRPr="006A4DE3" w:rsidR="006A4DE3" w:rsidP="006A4DE3" w:rsidRDefault="006A4DE3" w14:paraId="7344E5B0" w14:textId="77777777"/>
        </w:tc>
      </w:tr>
      <w:tr w:rsidRPr="006A4DE3" w:rsidR="006A4DE3" w:rsidTr="006A4DE3" w14:paraId="65679B80" w14:textId="352C877A">
        <w:tc>
          <w:tcPr>
            <w:tcW w:w="1718" w:type="dxa"/>
            <w:vMerge/>
          </w:tcPr>
          <w:p w:rsidRPr="006A4DE3" w:rsidR="006A4DE3" w:rsidP="006A4DE3" w:rsidRDefault="006A4DE3" w14:paraId="55ECA9F6" w14:textId="77777777"/>
        </w:tc>
        <w:tc>
          <w:tcPr>
            <w:tcW w:w="5277" w:type="dxa"/>
          </w:tcPr>
          <w:p w:rsidRPr="006A4DE3" w:rsidR="006A4DE3" w:rsidP="006A4DE3" w:rsidRDefault="006A4DE3" w14:paraId="0BF8DDF4" w14:textId="09BA94D7">
            <w:r w:rsidRPr="006A4DE3">
              <w:t>• Judging and ensuring the reliability of data.</w:t>
            </w:r>
          </w:p>
        </w:tc>
        <w:tc>
          <w:tcPr>
            <w:tcW w:w="971" w:type="dxa"/>
          </w:tcPr>
          <w:p w:rsidRPr="006A4DE3" w:rsidR="006A4DE3" w:rsidP="006A4DE3" w:rsidRDefault="006A4DE3" w14:paraId="36508637" w14:textId="77777777"/>
        </w:tc>
        <w:tc>
          <w:tcPr>
            <w:tcW w:w="977" w:type="dxa"/>
          </w:tcPr>
          <w:p w:rsidRPr="006A4DE3" w:rsidR="006A4DE3" w:rsidP="006A4DE3" w:rsidRDefault="006A4DE3" w14:paraId="41248EDB" w14:textId="77777777"/>
        </w:tc>
        <w:tc>
          <w:tcPr>
            <w:tcW w:w="975" w:type="dxa"/>
          </w:tcPr>
          <w:p w:rsidRPr="006A4DE3" w:rsidR="006A4DE3" w:rsidP="006A4DE3" w:rsidRDefault="006A4DE3" w14:paraId="08561496" w14:textId="77777777"/>
        </w:tc>
      </w:tr>
      <w:tr w:rsidRPr="006A4DE3" w:rsidR="006A4DE3" w:rsidTr="006A4DE3" w14:paraId="3DBE4DD5" w14:textId="696079FC">
        <w:tc>
          <w:tcPr>
            <w:tcW w:w="1718" w:type="dxa"/>
            <w:vMerge/>
          </w:tcPr>
          <w:p w:rsidRPr="006A4DE3" w:rsidR="006A4DE3" w:rsidP="006A4DE3" w:rsidRDefault="006A4DE3" w14:paraId="24D56410" w14:textId="77777777"/>
        </w:tc>
        <w:tc>
          <w:tcPr>
            <w:tcW w:w="5277" w:type="dxa"/>
          </w:tcPr>
          <w:p w:rsidRPr="006A4DE3" w:rsidR="006A4DE3" w:rsidP="006A4DE3" w:rsidRDefault="006A4DE3" w14:paraId="52C570BD" w14:textId="7341227F">
            <w:r w:rsidRPr="006A4DE3">
              <w:t>• The characteristics and implications of methods of collecting data and opinions:</w:t>
            </w:r>
          </w:p>
          <w:p w:rsidRPr="006A4DE3" w:rsidR="006A4DE3" w:rsidP="006A4DE3" w:rsidRDefault="006A4DE3" w14:paraId="7B82EA6F" w14:textId="77777777">
            <w:pPr>
              <w:numPr>
                <w:ilvl w:val="0"/>
                <w:numId w:val="28"/>
              </w:numPr>
              <w:contextualSpacing/>
            </w:pPr>
            <w:r w:rsidRPr="006A4DE3">
              <w:t>Survey</w:t>
            </w:r>
          </w:p>
          <w:p w:rsidRPr="006A4DE3" w:rsidR="006A4DE3" w:rsidP="006A4DE3" w:rsidRDefault="006A4DE3" w14:paraId="6868941D" w14:textId="77777777">
            <w:pPr>
              <w:numPr>
                <w:ilvl w:val="0"/>
                <w:numId w:val="28"/>
              </w:numPr>
              <w:contextualSpacing/>
            </w:pPr>
            <w:r w:rsidRPr="006A4DE3">
              <w:t>Questionnaire</w:t>
            </w:r>
          </w:p>
          <w:p w:rsidRPr="006A4DE3" w:rsidR="006A4DE3" w:rsidP="006A4DE3" w:rsidRDefault="006A4DE3" w14:paraId="0F071D0A" w14:textId="77777777">
            <w:pPr>
              <w:numPr>
                <w:ilvl w:val="0"/>
                <w:numId w:val="28"/>
              </w:numPr>
              <w:contextualSpacing/>
            </w:pPr>
            <w:r w:rsidRPr="006A4DE3">
              <w:t>Focus groups</w:t>
            </w:r>
          </w:p>
          <w:p w:rsidRPr="006A4DE3" w:rsidR="006A4DE3" w:rsidP="006A4DE3" w:rsidRDefault="006A4DE3" w14:paraId="1EF1CFD1" w14:textId="77777777">
            <w:pPr>
              <w:numPr>
                <w:ilvl w:val="0"/>
                <w:numId w:val="28"/>
              </w:numPr>
              <w:contextualSpacing/>
            </w:pPr>
            <w:r w:rsidRPr="006A4DE3">
              <w:t>O interview.</w:t>
            </w:r>
          </w:p>
        </w:tc>
        <w:tc>
          <w:tcPr>
            <w:tcW w:w="971" w:type="dxa"/>
          </w:tcPr>
          <w:p w:rsidRPr="006A4DE3" w:rsidR="006A4DE3" w:rsidP="006A4DE3" w:rsidRDefault="006A4DE3" w14:paraId="236A11DB" w14:textId="77777777"/>
        </w:tc>
        <w:tc>
          <w:tcPr>
            <w:tcW w:w="977" w:type="dxa"/>
          </w:tcPr>
          <w:p w:rsidRPr="006A4DE3" w:rsidR="006A4DE3" w:rsidP="006A4DE3" w:rsidRDefault="006A4DE3" w14:paraId="5429340C" w14:textId="77777777"/>
        </w:tc>
        <w:tc>
          <w:tcPr>
            <w:tcW w:w="975" w:type="dxa"/>
          </w:tcPr>
          <w:p w:rsidRPr="006A4DE3" w:rsidR="006A4DE3" w:rsidP="006A4DE3" w:rsidRDefault="006A4DE3" w14:paraId="35349AEE" w14:textId="77777777"/>
        </w:tc>
      </w:tr>
      <w:tr w:rsidRPr="006A4DE3" w:rsidR="006A4DE3" w:rsidTr="006A4DE3" w14:paraId="0A562D7A" w14:textId="3E2862E5">
        <w:tc>
          <w:tcPr>
            <w:tcW w:w="1718" w:type="dxa"/>
            <w:vMerge/>
          </w:tcPr>
          <w:p w:rsidRPr="006A4DE3" w:rsidR="006A4DE3" w:rsidP="006A4DE3" w:rsidRDefault="006A4DE3" w14:paraId="453B4169" w14:textId="77777777"/>
        </w:tc>
        <w:tc>
          <w:tcPr>
            <w:tcW w:w="5277" w:type="dxa"/>
          </w:tcPr>
          <w:p w:rsidRPr="006A4DE3" w:rsidR="006A4DE3" w:rsidP="006A4DE3" w:rsidRDefault="006A4DE3" w14:paraId="48BCB41A" w14:textId="296C9274">
            <w:r w:rsidRPr="006A4DE3">
              <w:t>• Reasons for ensuring data accuracy.</w:t>
            </w:r>
          </w:p>
        </w:tc>
        <w:tc>
          <w:tcPr>
            <w:tcW w:w="971" w:type="dxa"/>
          </w:tcPr>
          <w:p w:rsidRPr="006A4DE3" w:rsidR="006A4DE3" w:rsidP="006A4DE3" w:rsidRDefault="006A4DE3" w14:paraId="082CB4D1" w14:textId="77777777"/>
        </w:tc>
        <w:tc>
          <w:tcPr>
            <w:tcW w:w="977" w:type="dxa"/>
          </w:tcPr>
          <w:p w:rsidRPr="006A4DE3" w:rsidR="006A4DE3" w:rsidP="006A4DE3" w:rsidRDefault="006A4DE3" w14:paraId="6ABC962F" w14:textId="77777777"/>
        </w:tc>
        <w:tc>
          <w:tcPr>
            <w:tcW w:w="975" w:type="dxa"/>
          </w:tcPr>
          <w:p w:rsidRPr="006A4DE3" w:rsidR="006A4DE3" w:rsidP="006A4DE3" w:rsidRDefault="006A4DE3" w14:paraId="2E66BB24" w14:textId="77777777"/>
        </w:tc>
      </w:tr>
      <w:tr w:rsidRPr="006A4DE3" w:rsidR="006A4DE3" w:rsidTr="006A4DE3" w14:paraId="23EBE67B" w14:textId="362626A6">
        <w:tc>
          <w:tcPr>
            <w:tcW w:w="1718" w:type="dxa"/>
            <w:vMerge/>
          </w:tcPr>
          <w:p w:rsidRPr="006A4DE3" w:rsidR="006A4DE3" w:rsidP="006A4DE3" w:rsidRDefault="006A4DE3" w14:paraId="4A86929E" w14:textId="77777777"/>
        </w:tc>
        <w:tc>
          <w:tcPr>
            <w:tcW w:w="5277" w:type="dxa"/>
          </w:tcPr>
          <w:p w:rsidRPr="006A4DE3" w:rsidR="006A4DE3" w:rsidP="006A4DE3" w:rsidRDefault="006A4DE3" w14:paraId="271B679B" w14:textId="0D4927BF">
            <w:r w:rsidRPr="006A4DE3">
              <w:t>• Methods of ensuring data accuracy:</w:t>
            </w:r>
          </w:p>
          <w:p w:rsidRPr="006A4DE3" w:rsidR="006A4DE3" w:rsidP="006A4DE3" w:rsidRDefault="006A4DE3" w14:paraId="61626752" w14:textId="77777777">
            <w:pPr>
              <w:numPr>
                <w:ilvl w:val="0"/>
                <w:numId w:val="29"/>
              </w:numPr>
              <w:contextualSpacing/>
            </w:pPr>
            <w:r w:rsidRPr="006A4DE3">
              <w:t>Verification</w:t>
            </w:r>
          </w:p>
          <w:p w:rsidRPr="006A4DE3" w:rsidR="006A4DE3" w:rsidP="006A4DE3" w:rsidRDefault="006A4DE3" w14:paraId="17228F9B" w14:textId="77777777">
            <w:pPr>
              <w:numPr>
                <w:ilvl w:val="0"/>
                <w:numId w:val="29"/>
              </w:numPr>
              <w:contextualSpacing/>
            </w:pPr>
            <w:r w:rsidRPr="006A4DE3">
              <w:t>Validation.</w:t>
            </w:r>
          </w:p>
        </w:tc>
        <w:tc>
          <w:tcPr>
            <w:tcW w:w="971" w:type="dxa"/>
          </w:tcPr>
          <w:p w:rsidRPr="006A4DE3" w:rsidR="006A4DE3" w:rsidP="006A4DE3" w:rsidRDefault="006A4DE3" w14:paraId="3A260DFB" w14:textId="77777777"/>
        </w:tc>
        <w:tc>
          <w:tcPr>
            <w:tcW w:w="977" w:type="dxa"/>
          </w:tcPr>
          <w:p w:rsidRPr="006A4DE3" w:rsidR="006A4DE3" w:rsidP="006A4DE3" w:rsidRDefault="006A4DE3" w14:paraId="5C4D2BEC" w14:textId="77777777"/>
        </w:tc>
        <w:tc>
          <w:tcPr>
            <w:tcW w:w="975" w:type="dxa"/>
          </w:tcPr>
          <w:p w:rsidRPr="006A4DE3" w:rsidR="006A4DE3" w:rsidP="006A4DE3" w:rsidRDefault="006A4DE3" w14:paraId="70A58E96" w14:textId="77777777"/>
        </w:tc>
      </w:tr>
      <w:tr w:rsidRPr="006A4DE3" w:rsidR="006A4DE3" w:rsidTr="006A4DE3" w14:paraId="0EDADF62" w14:textId="1A5BF9FE">
        <w:tc>
          <w:tcPr>
            <w:tcW w:w="1718" w:type="dxa"/>
            <w:vMerge/>
          </w:tcPr>
          <w:p w:rsidRPr="006A4DE3" w:rsidR="006A4DE3" w:rsidP="006A4DE3" w:rsidRDefault="006A4DE3" w14:paraId="2F6D1C1C" w14:textId="77777777"/>
        </w:tc>
        <w:tc>
          <w:tcPr>
            <w:tcW w:w="5277" w:type="dxa"/>
          </w:tcPr>
          <w:p w:rsidRPr="006A4DE3" w:rsidR="006A4DE3" w:rsidP="006A4DE3" w:rsidRDefault="006A4DE3" w14:paraId="2BF5C6DD" w14:textId="27B39523">
            <w:r w:rsidRPr="006A4DE3">
              <w:t>• Methods of extracting and sorting data.</w:t>
            </w:r>
          </w:p>
        </w:tc>
        <w:tc>
          <w:tcPr>
            <w:tcW w:w="971" w:type="dxa"/>
          </w:tcPr>
          <w:p w:rsidRPr="006A4DE3" w:rsidR="006A4DE3" w:rsidP="006A4DE3" w:rsidRDefault="006A4DE3" w14:paraId="69E2A63E" w14:textId="77777777"/>
        </w:tc>
        <w:tc>
          <w:tcPr>
            <w:tcW w:w="977" w:type="dxa"/>
          </w:tcPr>
          <w:p w:rsidRPr="006A4DE3" w:rsidR="006A4DE3" w:rsidP="006A4DE3" w:rsidRDefault="006A4DE3" w14:paraId="2CF8169D" w14:textId="77777777"/>
        </w:tc>
        <w:tc>
          <w:tcPr>
            <w:tcW w:w="975" w:type="dxa"/>
          </w:tcPr>
          <w:p w:rsidRPr="006A4DE3" w:rsidR="006A4DE3" w:rsidP="006A4DE3" w:rsidRDefault="006A4DE3" w14:paraId="55925585" w14:textId="77777777"/>
        </w:tc>
      </w:tr>
      <w:tr w:rsidRPr="006A4DE3" w:rsidR="006A4DE3" w:rsidTr="006A4DE3" w14:paraId="28B7A1D7" w14:textId="69E7BDC2">
        <w:tc>
          <w:tcPr>
            <w:tcW w:w="1718" w:type="dxa"/>
            <w:vMerge/>
          </w:tcPr>
          <w:p w:rsidRPr="006A4DE3" w:rsidR="006A4DE3" w:rsidP="006A4DE3" w:rsidRDefault="006A4DE3" w14:paraId="22EE0456" w14:textId="77777777"/>
        </w:tc>
        <w:tc>
          <w:tcPr>
            <w:tcW w:w="5277" w:type="dxa"/>
          </w:tcPr>
          <w:p w:rsidRPr="006A4DE3" w:rsidR="006A4DE3" w:rsidP="006A4DE3" w:rsidRDefault="006A4DE3" w14:paraId="7DB876EF" w14:textId="07DC2116">
            <w:r w:rsidRPr="006A4DE3">
              <w:t>• Numerical and data modelling.</w:t>
            </w:r>
          </w:p>
        </w:tc>
        <w:tc>
          <w:tcPr>
            <w:tcW w:w="971" w:type="dxa"/>
          </w:tcPr>
          <w:p w:rsidRPr="006A4DE3" w:rsidR="006A4DE3" w:rsidP="006A4DE3" w:rsidRDefault="006A4DE3" w14:paraId="0E563C12" w14:textId="77777777"/>
        </w:tc>
        <w:tc>
          <w:tcPr>
            <w:tcW w:w="977" w:type="dxa"/>
          </w:tcPr>
          <w:p w:rsidRPr="006A4DE3" w:rsidR="006A4DE3" w:rsidP="006A4DE3" w:rsidRDefault="006A4DE3" w14:paraId="3ED1E75E" w14:textId="77777777"/>
        </w:tc>
        <w:tc>
          <w:tcPr>
            <w:tcW w:w="975" w:type="dxa"/>
          </w:tcPr>
          <w:p w:rsidRPr="006A4DE3" w:rsidR="006A4DE3" w:rsidP="006A4DE3" w:rsidRDefault="006A4DE3" w14:paraId="7A67B1A3" w14:textId="77777777"/>
        </w:tc>
      </w:tr>
      <w:tr w:rsidRPr="006A4DE3" w:rsidR="006A4DE3" w:rsidTr="006A4DE3" w14:paraId="5318377C" w14:textId="7716A536">
        <w:tc>
          <w:tcPr>
            <w:tcW w:w="1718" w:type="dxa"/>
            <w:vMerge/>
          </w:tcPr>
          <w:p w:rsidRPr="006A4DE3" w:rsidR="006A4DE3" w:rsidP="006A4DE3" w:rsidRDefault="006A4DE3" w14:paraId="667DCD9C" w14:textId="77777777"/>
        </w:tc>
        <w:tc>
          <w:tcPr>
            <w:tcW w:w="5277" w:type="dxa"/>
          </w:tcPr>
          <w:p w:rsidRPr="006A4DE3" w:rsidR="006A4DE3" w:rsidP="006A4DE3" w:rsidRDefault="006A4DE3" w14:paraId="27C8880E" w14:textId="20292BB0">
            <w:r w:rsidRPr="006A4DE3">
              <w:t>• Presenting data and results.</w:t>
            </w:r>
          </w:p>
        </w:tc>
        <w:tc>
          <w:tcPr>
            <w:tcW w:w="971" w:type="dxa"/>
          </w:tcPr>
          <w:p w:rsidRPr="006A4DE3" w:rsidR="006A4DE3" w:rsidP="006A4DE3" w:rsidRDefault="006A4DE3" w14:paraId="69F8678B" w14:textId="77777777"/>
        </w:tc>
        <w:tc>
          <w:tcPr>
            <w:tcW w:w="977" w:type="dxa"/>
          </w:tcPr>
          <w:p w:rsidRPr="006A4DE3" w:rsidR="006A4DE3" w:rsidP="006A4DE3" w:rsidRDefault="006A4DE3" w14:paraId="1476289D" w14:textId="77777777"/>
        </w:tc>
        <w:tc>
          <w:tcPr>
            <w:tcW w:w="975" w:type="dxa"/>
          </w:tcPr>
          <w:p w:rsidRPr="006A4DE3" w:rsidR="006A4DE3" w:rsidP="006A4DE3" w:rsidRDefault="006A4DE3" w14:paraId="3ACCF125" w14:textId="77777777"/>
        </w:tc>
      </w:tr>
      <w:tr w:rsidRPr="006A4DE3" w:rsidR="006A4DE3" w:rsidTr="006A4DE3" w14:paraId="62135444" w14:textId="634BDAE7">
        <w:tc>
          <w:tcPr>
            <w:tcW w:w="1718" w:type="dxa"/>
            <w:vMerge/>
          </w:tcPr>
          <w:p w:rsidRPr="006A4DE3" w:rsidR="006A4DE3" w:rsidP="006A4DE3" w:rsidRDefault="006A4DE3" w14:paraId="282C0A6A" w14:textId="77777777"/>
        </w:tc>
        <w:tc>
          <w:tcPr>
            <w:tcW w:w="5277" w:type="dxa"/>
          </w:tcPr>
          <w:p w:rsidRPr="006A4DE3" w:rsidR="006A4DE3" w:rsidP="006A4DE3" w:rsidRDefault="006A4DE3" w14:paraId="631564F0" w14:textId="0345CF3D">
            <w:r w:rsidRPr="006A4DE3">
              <w:t>• The characteristics and implications of user interfaces for data collection and processing systems:</w:t>
            </w:r>
          </w:p>
          <w:p w:rsidRPr="006A4DE3" w:rsidR="006A4DE3" w:rsidP="006A4DE3" w:rsidRDefault="006A4DE3" w14:paraId="46CE43AC" w14:textId="77777777">
            <w:pPr>
              <w:numPr>
                <w:ilvl w:val="0"/>
                <w:numId w:val="30"/>
              </w:numPr>
              <w:contextualSpacing/>
            </w:pPr>
            <w:r w:rsidRPr="006A4DE3">
              <w:t>Ease of use</w:t>
            </w:r>
          </w:p>
          <w:p w:rsidRPr="006A4DE3" w:rsidR="006A4DE3" w:rsidP="006A4DE3" w:rsidRDefault="006A4DE3" w14:paraId="7206FA51" w14:textId="77777777">
            <w:pPr>
              <w:numPr>
                <w:ilvl w:val="0"/>
                <w:numId w:val="30"/>
              </w:numPr>
              <w:contextualSpacing/>
            </w:pPr>
            <w:r w:rsidRPr="006A4DE3">
              <w:t>Accessibility</w:t>
            </w:r>
          </w:p>
          <w:p w:rsidRPr="006A4DE3" w:rsidR="006A4DE3" w:rsidP="006A4DE3" w:rsidRDefault="006A4DE3" w14:paraId="10BDF7A8" w14:textId="77777777">
            <w:pPr>
              <w:numPr>
                <w:ilvl w:val="0"/>
                <w:numId w:val="30"/>
              </w:numPr>
              <w:contextualSpacing/>
            </w:pPr>
            <w:r w:rsidRPr="006A4DE3">
              <w:t>Error reduction</w:t>
            </w:r>
          </w:p>
          <w:p w:rsidRPr="006A4DE3" w:rsidR="006A4DE3" w:rsidP="006A4DE3" w:rsidRDefault="006A4DE3" w14:paraId="62D28FD1" w14:textId="77777777">
            <w:pPr>
              <w:numPr>
                <w:ilvl w:val="0"/>
                <w:numId w:val="30"/>
              </w:numPr>
              <w:contextualSpacing/>
            </w:pPr>
            <w:r w:rsidRPr="006A4DE3">
              <w:t>Intuitiveness</w:t>
            </w:r>
          </w:p>
          <w:p w:rsidRPr="006A4DE3" w:rsidR="006A4DE3" w:rsidP="006A4DE3" w:rsidRDefault="006A4DE3" w14:paraId="42E43013" w14:textId="77777777">
            <w:pPr>
              <w:numPr>
                <w:ilvl w:val="0"/>
                <w:numId w:val="30"/>
              </w:numPr>
              <w:contextualSpacing/>
            </w:pPr>
            <w:r w:rsidRPr="006A4DE3">
              <w:t>Functionality</w:t>
            </w:r>
          </w:p>
          <w:p w:rsidRPr="006A4DE3" w:rsidR="006A4DE3" w:rsidP="006A4DE3" w:rsidRDefault="006A4DE3" w14:paraId="47151900" w14:textId="77777777">
            <w:pPr>
              <w:numPr>
                <w:ilvl w:val="0"/>
                <w:numId w:val="30"/>
              </w:numPr>
              <w:contextualSpacing/>
            </w:pPr>
            <w:r w:rsidRPr="006A4DE3">
              <w:t>Performance</w:t>
            </w:r>
          </w:p>
          <w:p w:rsidRPr="006A4DE3" w:rsidR="006A4DE3" w:rsidP="006A4DE3" w:rsidRDefault="006A4DE3" w14:paraId="0F6CF583" w14:textId="77777777">
            <w:pPr>
              <w:numPr>
                <w:ilvl w:val="0"/>
                <w:numId w:val="30"/>
              </w:numPr>
              <w:contextualSpacing/>
            </w:pPr>
            <w:r w:rsidRPr="006A4DE3">
              <w:t>Compatibility.</w:t>
            </w:r>
          </w:p>
        </w:tc>
        <w:tc>
          <w:tcPr>
            <w:tcW w:w="971" w:type="dxa"/>
          </w:tcPr>
          <w:p w:rsidRPr="006A4DE3" w:rsidR="006A4DE3" w:rsidP="006A4DE3" w:rsidRDefault="006A4DE3" w14:paraId="6B513AF7" w14:textId="77777777"/>
        </w:tc>
        <w:tc>
          <w:tcPr>
            <w:tcW w:w="977" w:type="dxa"/>
          </w:tcPr>
          <w:p w:rsidRPr="006A4DE3" w:rsidR="006A4DE3" w:rsidP="006A4DE3" w:rsidRDefault="006A4DE3" w14:paraId="7EB9B029" w14:textId="77777777"/>
        </w:tc>
        <w:tc>
          <w:tcPr>
            <w:tcW w:w="975" w:type="dxa"/>
          </w:tcPr>
          <w:p w:rsidRPr="006A4DE3" w:rsidR="006A4DE3" w:rsidP="006A4DE3" w:rsidRDefault="006A4DE3" w14:paraId="7019AE2D" w14:textId="77777777"/>
        </w:tc>
      </w:tr>
      <w:tr w:rsidRPr="006A4DE3" w:rsidR="006A4DE3" w:rsidTr="006A4DE3" w14:paraId="52A2BFD8" w14:textId="243BE185">
        <w:tc>
          <w:tcPr>
            <w:tcW w:w="9918" w:type="dxa"/>
            <w:gridSpan w:val="5"/>
            <w:shd w:val="clear" w:color="auto" w:fill="A6A6A6" w:themeFill="background1" w:themeFillShade="A6"/>
          </w:tcPr>
          <w:p w:rsidRPr="006A4DE3" w:rsidR="006A4DE3" w:rsidP="006A4DE3" w:rsidRDefault="006A4DE3" w14:paraId="284777D2" w14:textId="59EACE41">
            <w:pPr>
              <w:rPr>
                <w:b/>
                <w:sz w:val="24"/>
              </w:rPr>
            </w:pPr>
            <w:r w:rsidRPr="006A4DE3">
              <w:rPr>
                <w:b/>
                <w:sz w:val="24"/>
              </w:rPr>
              <w:t>F Issues</w:t>
            </w:r>
          </w:p>
        </w:tc>
      </w:tr>
      <w:tr w:rsidRPr="006A4DE3" w:rsidR="006A4DE3" w:rsidTr="006A4DE3" w14:paraId="48D661B2" w14:textId="5482514A">
        <w:tc>
          <w:tcPr>
            <w:tcW w:w="1718" w:type="dxa"/>
            <w:vMerge w:val="restart"/>
            <w:vAlign w:val="center"/>
          </w:tcPr>
          <w:p w:rsidRPr="006A4DE3" w:rsidR="006A4DE3" w:rsidP="006A4DE3" w:rsidRDefault="006A4DE3" w14:paraId="4D1787FB" w14:textId="683E9590">
            <w:r w:rsidRPr="006A4DE3">
              <w:rPr>
                <w:b/>
              </w:rPr>
              <w:t>F1 Moral and ethical issues</w:t>
            </w:r>
          </w:p>
        </w:tc>
        <w:tc>
          <w:tcPr>
            <w:tcW w:w="5277" w:type="dxa"/>
          </w:tcPr>
          <w:p w:rsidRPr="006A4DE3" w:rsidR="006A4DE3" w:rsidP="006A4DE3" w:rsidRDefault="006A4DE3" w14:paraId="636ED8FD" w14:textId="1F0CE770">
            <w:r w:rsidRPr="006A4DE3">
              <w:t>• The moral and ethical factors of the use of information technology:</w:t>
            </w:r>
          </w:p>
          <w:p w:rsidRPr="006A4DE3" w:rsidR="006A4DE3" w:rsidP="006A4DE3" w:rsidRDefault="006A4DE3" w14:paraId="2E873C33" w14:textId="77777777">
            <w:pPr>
              <w:numPr>
                <w:ilvl w:val="0"/>
                <w:numId w:val="31"/>
              </w:numPr>
              <w:contextualSpacing/>
            </w:pPr>
            <w:r w:rsidRPr="006A4DE3">
              <w:t>Privacy</w:t>
            </w:r>
          </w:p>
          <w:p w:rsidRPr="006A4DE3" w:rsidR="006A4DE3" w:rsidP="006A4DE3" w:rsidRDefault="006A4DE3" w14:paraId="151D45A6" w14:textId="77777777">
            <w:pPr>
              <w:numPr>
                <w:ilvl w:val="0"/>
                <w:numId w:val="31"/>
              </w:numPr>
              <w:contextualSpacing/>
            </w:pPr>
            <w:r w:rsidRPr="006A4DE3">
              <w:t>Environmental</w:t>
            </w:r>
          </w:p>
          <w:p w:rsidRPr="006A4DE3" w:rsidR="006A4DE3" w:rsidP="006A4DE3" w:rsidRDefault="006A4DE3" w14:paraId="1F05B1F8" w14:textId="77777777">
            <w:pPr>
              <w:numPr>
                <w:ilvl w:val="0"/>
                <w:numId w:val="31"/>
              </w:numPr>
              <w:contextualSpacing/>
            </w:pPr>
            <w:r w:rsidRPr="006A4DE3">
              <w:t>Unequal access to information technology</w:t>
            </w:r>
          </w:p>
          <w:p w:rsidRPr="006A4DE3" w:rsidR="006A4DE3" w:rsidP="006A4DE3" w:rsidRDefault="006A4DE3" w14:paraId="38894791" w14:textId="77777777">
            <w:pPr>
              <w:numPr>
                <w:ilvl w:val="0"/>
                <w:numId w:val="31"/>
              </w:numPr>
              <w:contextualSpacing/>
            </w:pPr>
            <w:r w:rsidRPr="006A4DE3">
              <w:t>Online behaviour and netiquette</w:t>
            </w:r>
          </w:p>
          <w:p w:rsidRPr="006A4DE3" w:rsidR="006A4DE3" w:rsidP="006A4DE3" w:rsidRDefault="006A4DE3" w14:paraId="058B62AA" w14:textId="77777777">
            <w:pPr>
              <w:numPr>
                <w:ilvl w:val="0"/>
                <w:numId w:val="31"/>
              </w:numPr>
              <w:contextualSpacing/>
            </w:pPr>
            <w:r w:rsidRPr="006A4DE3">
              <w:t>Globalisation</w:t>
            </w:r>
          </w:p>
          <w:p w:rsidRPr="006A4DE3" w:rsidR="006A4DE3" w:rsidP="006A4DE3" w:rsidRDefault="006A4DE3" w14:paraId="4F54D731" w14:textId="77777777">
            <w:pPr>
              <w:numPr>
                <w:ilvl w:val="0"/>
                <w:numId w:val="31"/>
              </w:numPr>
              <w:contextualSpacing/>
            </w:pPr>
            <w:r w:rsidRPr="006A4DE3">
              <w:t>Freedom of speech and censorship</w:t>
            </w:r>
          </w:p>
          <w:p w:rsidRPr="006A4DE3" w:rsidR="006A4DE3" w:rsidP="006A4DE3" w:rsidRDefault="006A4DE3" w14:paraId="04D05EED" w14:textId="77777777">
            <w:pPr>
              <w:numPr>
                <w:ilvl w:val="0"/>
                <w:numId w:val="31"/>
              </w:numPr>
              <w:contextualSpacing/>
            </w:pPr>
            <w:r w:rsidRPr="006A4DE3">
              <w:t>Acceptable use.</w:t>
            </w:r>
          </w:p>
        </w:tc>
        <w:tc>
          <w:tcPr>
            <w:tcW w:w="971" w:type="dxa"/>
          </w:tcPr>
          <w:p w:rsidRPr="006A4DE3" w:rsidR="006A4DE3" w:rsidP="006A4DE3" w:rsidRDefault="006A4DE3" w14:paraId="32E218D3" w14:textId="77777777"/>
        </w:tc>
        <w:tc>
          <w:tcPr>
            <w:tcW w:w="977" w:type="dxa"/>
          </w:tcPr>
          <w:p w:rsidRPr="006A4DE3" w:rsidR="006A4DE3" w:rsidP="006A4DE3" w:rsidRDefault="006A4DE3" w14:paraId="7C921975" w14:textId="77777777"/>
        </w:tc>
        <w:tc>
          <w:tcPr>
            <w:tcW w:w="975" w:type="dxa"/>
          </w:tcPr>
          <w:p w:rsidRPr="006A4DE3" w:rsidR="006A4DE3" w:rsidP="006A4DE3" w:rsidRDefault="006A4DE3" w14:paraId="26755CAD" w14:textId="77777777"/>
        </w:tc>
      </w:tr>
      <w:tr w:rsidRPr="006A4DE3" w:rsidR="006A4DE3" w:rsidTr="006A4DE3" w14:paraId="2A074C48" w14:textId="7F7115B0">
        <w:tc>
          <w:tcPr>
            <w:tcW w:w="1718" w:type="dxa"/>
            <w:vMerge/>
          </w:tcPr>
          <w:p w:rsidRPr="006A4DE3" w:rsidR="006A4DE3" w:rsidP="006A4DE3" w:rsidRDefault="006A4DE3" w14:paraId="1B2DBAF7" w14:textId="77777777"/>
        </w:tc>
        <w:tc>
          <w:tcPr>
            <w:tcW w:w="5277" w:type="dxa"/>
          </w:tcPr>
          <w:p w:rsidRPr="006A4DE3" w:rsidR="006A4DE3" w:rsidP="006A4DE3" w:rsidRDefault="006A4DE3" w14:paraId="636EBAF6" w14:textId="1AC88F4A">
            <w:r w:rsidRPr="006A4DE3">
              <w:t>• The purpose and role of codes of practice produced by professional bodies for the use of IT systems.</w:t>
            </w:r>
          </w:p>
        </w:tc>
        <w:tc>
          <w:tcPr>
            <w:tcW w:w="971" w:type="dxa"/>
          </w:tcPr>
          <w:p w:rsidRPr="006A4DE3" w:rsidR="006A4DE3" w:rsidP="006A4DE3" w:rsidRDefault="006A4DE3" w14:paraId="58BC2152" w14:textId="77777777"/>
        </w:tc>
        <w:tc>
          <w:tcPr>
            <w:tcW w:w="977" w:type="dxa"/>
          </w:tcPr>
          <w:p w:rsidRPr="006A4DE3" w:rsidR="006A4DE3" w:rsidP="006A4DE3" w:rsidRDefault="006A4DE3" w14:paraId="4C809E32" w14:textId="77777777"/>
        </w:tc>
        <w:tc>
          <w:tcPr>
            <w:tcW w:w="975" w:type="dxa"/>
          </w:tcPr>
          <w:p w:rsidRPr="006A4DE3" w:rsidR="006A4DE3" w:rsidP="006A4DE3" w:rsidRDefault="006A4DE3" w14:paraId="3059EDA9" w14:textId="77777777"/>
        </w:tc>
      </w:tr>
      <w:tr w:rsidRPr="006A4DE3" w:rsidR="006A4DE3" w:rsidTr="006A4DE3" w14:paraId="076B1E02" w14:textId="04FF3574">
        <w:tc>
          <w:tcPr>
            <w:tcW w:w="1718" w:type="dxa"/>
            <w:vMerge/>
          </w:tcPr>
          <w:p w:rsidRPr="006A4DE3" w:rsidR="006A4DE3" w:rsidP="006A4DE3" w:rsidRDefault="006A4DE3" w14:paraId="3C61E99C" w14:textId="77777777"/>
        </w:tc>
        <w:tc>
          <w:tcPr>
            <w:tcW w:w="5277" w:type="dxa"/>
          </w:tcPr>
          <w:p w:rsidRPr="006A4DE3" w:rsidR="006A4DE3" w:rsidP="006A4DE3" w:rsidRDefault="006A4DE3" w14:paraId="7506229F" w14:textId="446A483B">
            <w:r w:rsidRPr="006A4DE3">
              <w:t>• The impact of codes of practice on individuals and organisations.</w:t>
            </w:r>
          </w:p>
        </w:tc>
        <w:tc>
          <w:tcPr>
            <w:tcW w:w="971" w:type="dxa"/>
          </w:tcPr>
          <w:p w:rsidRPr="006A4DE3" w:rsidR="006A4DE3" w:rsidP="006A4DE3" w:rsidRDefault="006A4DE3" w14:paraId="5C693F38" w14:textId="77777777"/>
        </w:tc>
        <w:tc>
          <w:tcPr>
            <w:tcW w:w="977" w:type="dxa"/>
          </w:tcPr>
          <w:p w:rsidRPr="006A4DE3" w:rsidR="006A4DE3" w:rsidP="006A4DE3" w:rsidRDefault="006A4DE3" w14:paraId="5D17AA10" w14:textId="77777777"/>
        </w:tc>
        <w:tc>
          <w:tcPr>
            <w:tcW w:w="975" w:type="dxa"/>
          </w:tcPr>
          <w:p w:rsidRPr="006A4DE3" w:rsidR="006A4DE3" w:rsidP="006A4DE3" w:rsidRDefault="006A4DE3" w14:paraId="4DB25A70" w14:textId="77777777"/>
        </w:tc>
      </w:tr>
      <w:tr w:rsidRPr="006A4DE3" w:rsidR="006A4DE3" w:rsidTr="006A4DE3" w14:paraId="3D4D267C" w14:textId="22C25707">
        <w:tc>
          <w:tcPr>
            <w:tcW w:w="1718" w:type="dxa"/>
            <w:vMerge w:val="restart"/>
            <w:vAlign w:val="center"/>
          </w:tcPr>
          <w:p w:rsidRPr="006A4DE3" w:rsidR="006A4DE3" w:rsidP="006A4DE3" w:rsidRDefault="006A4DE3" w14:paraId="4B594149" w14:textId="6E380535">
            <w:r w:rsidRPr="006A4DE3">
              <w:rPr>
                <w:b/>
              </w:rPr>
              <w:t>F2 Legal issues</w:t>
            </w:r>
          </w:p>
        </w:tc>
        <w:tc>
          <w:tcPr>
            <w:tcW w:w="5277" w:type="dxa"/>
          </w:tcPr>
          <w:p w:rsidRPr="006A4DE3" w:rsidR="006A4DE3" w:rsidP="006A4DE3" w:rsidRDefault="006A4DE3" w14:paraId="4BD13204" w14:textId="2183762C">
            <w:r w:rsidRPr="006A4DE3">
              <w:t>• The role of current legislation (and subsequent additions and amendments) in protecting users and their data from attack and misuse:</w:t>
            </w:r>
          </w:p>
          <w:p w:rsidRPr="006A4DE3" w:rsidR="006A4DE3" w:rsidP="006A4DE3" w:rsidRDefault="006A4DE3" w14:paraId="3378A529" w14:textId="77777777">
            <w:pPr>
              <w:numPr>
                <w:ilvl w:val="0"/>
                <w:numId w:val="32"/>
              </w:numPr>
              <w:contextualSpacing/>
            </w:pPr>
            <w:r w:rsidRPr="006A4DE3">
              <w:t>Computer Misuse Act 1990</w:t>
            </w:r>
          </w:p>
          <w:p w:rsidRPr="006A4DE3" w:rsidR="006A4DE3" w:rsidP="006A4DE3" w:rsidRDefault="006A4DE3" w14:paraId="3664EA57" w14:textId="77777777">
            <w:pPr>
              <w:numPr>
                <w:ilvl w:val="0"/>
                <w:numId w:val="32"/>
              </w:numPr>
              <w:contextualSpacing/>
            </w:pPr>
            <w:r w:rsidRPr="006A4DE3">
              <w:lastRenderedPageBreak/>
              <w:t>Police and Justice Act 2006 (Computer Misuse)</w:t>
            </w:r>
          </w:p>
          <w:p w:rsidRPr="006A4DE3" w:rsidR="006A4DE3" w:rsidP="006A4DE3" w:rsidRDefault="006A4DE3" w14:paraId="587EDA47" w14:textId="77777777">
            <w:pPr>
              <w:numPr>
                <w:ilvl w:val="0"/>
                <w:numId w:val="32"/>
              </w:numPr>
              <w:contextualSpacing/>
            </w:pPr>
            <w:r w:rsidRPr="006A4DE3">
              <w:t>Copyright, Designs and Patents Act 1988</w:t>
            </w:r>
          </w:p>
          <w:p w:rsidRPr="006A4DE3" w:rsidR="006A4DE3" w:rsidP="006A4DE3" w:rsidRDefault="006A4DE3" w14:paraId="1588CB5C" w14:textId="77777777">
            <w:pPr>
              <w:numPr>
                <w:ilvl w:val="0"/>
                <w:numId w:val="32"/>
              </w:numPr>
              <w:contextualSpacing/>
            </w:pPr>
            <w:r w:rsidRPr="006A4DE3">
              <w:t>The Copyright (Computer Programs) Regulations 1992</w:t>
            </w:r>
          </w:p>
          <w:p w:rsidRPr="006A4DE3" w:rsidR="006A4DE3" w:rsidP="006A4DE3" w:rsidRDefault="006A4DE3" w14:paraId="3BEE3BAC" w14:textId="77777777">
            <w:pPr>
              <w:numPr>
                <w:ilvl w:val="0"/>
                <w:numId w:val="32"/>
              </w:numPr>
              <w:contextualSpacing/>
            </w:pPr>
            <w:r w:rsidRPr="006A4DE3">
              <w:t>The Health and Safety (Display Screen Equipment) Regulations 1992</w:t>
            </w:r>
          </w:p>
          <w:p w:rsidRPr="006A4DE3" w:rsidR="006A4DE3" w:rsidP="006A4DE3" w:rsidRDefault="006A4DE3" w14:paraId="3D74189D" w14:textId="77777777">
            <w:pPr>
              <w:numPr>
                <w:ilvl w:val="0"/>
                <w:numId w:val="32"/>
              </w:numPr>
              <w:contextualSpacing/>
            </w:pPr>
            <w:r w:rsidRPr="006A4DE3">
              <w:t>Data protection legislation</w:t>
            </w:r>
          </w:p>
          <w:p w:rsidRPr="006A4DE3" w:rsidR="006A4DE3" w:rsidP="006A4DE3" w:rsidRDefault="006A4DE3" w14:paraId="29E124CA" w14:textId="77777777">
            <w:pPr>
              <w:numPr>
                <w:ilvl w:val="0"/>
                <w:numId w:val="32"/>
              </w:numPr>
              <w:contextualSpacing/>
            </w:pPr>
            <w:r w:rsidRPr="006A4DE3">
              <w:t>Consumer Rights Act 2015.</w:t>
            </w:r>
          </w:p>
        </w:tc>
        <w:tc>
          <w:tcPr>
            <w:tcW w:w="971" w:type="dxa"/>
          </w:tcPr>
          <w:p w:rsidRPr="006A4DE3" w:rsidR="006A4DE3" w:rsidP="006A4DE3" w:rsidRDefault="006A4DE3" w14:paraId="1C110082" w14:textId="77777777"/>
        </w:tc>
        <w:tc>
          <w:tcPr>
            <w:tcW w:w="977" w:type="dxa"/>
          </w:tcPr>
          <w:p w:rsidRPr="006A4DE3" w:rsidR="006A4DE3" w:rsidP="006A4DE3" w:rsidRDefault="006A4DE3" w14:paraId="369599D6" w14:textId="77777777"/>
        </w:tc>
        <w:tc>
          <w:tcPr>
            <w:tcW w:w="975" w:type="dxa"/>
          </w:tcPr>
          <w:p w:rsidRPr="006A4DE3" w:rsidR="006A4DE3" w:rsidP="006A4DE3" w:rsidRDefault="006A4DE3" w14:paraId="14917F83" w14:textId="77777777"/>
        </w:tc>
      </w:tr>
      <w:tr w:rsidRPr="006A4DE3" w:rsidR="006A4DE3" w:rsidTr="006A4DE3" w14:paraId="192B2328" w14:textId="2CD58182">
        <w:tc>
          <w:tcPr>
            <w:tcW w:w="1718" w:type="dxa"/>
            <w:vMerge/>
          </w:tcPr>
          <w:p w:rsidRPr="006A4DE3" w:rsidR="006A4DE3" w:rsidP="006A4DE3" w:rsidRDefault="006A4DE3" w14:paraId="0AF3C1C2" w14:textId="77777777"/>
        </w:tc>
        <w:tc>
          <w:tcPr>
            <w:tcW w:w="5277" w:type="dxa"/>
          </w:tcPr>
          <w:p w:rsidRPr="006A4DE3" w:rsidR="006A4DE3" w:rsidP="006A4DE3" w:rsidRDefault="006A4DE3" w14:paraId="53CA395D" w14:textId="3A2A7C6A">
            <w:r w:rsidRPr="006A4DE3">
              <w:t>• Guidelines and current legislation (and subsequent additions and amendments) designed to ensure the accessibility of IT systems:</w:t>
            </w:r>
          </w:p>
          <w:p w:rsidRPr="006A4DE3" w:rsidR="006A4DE3" w:rsidP="006A4DE3" w:rsidRDefault="006A4DE3" w14:paraId="10078838" w14:textId="77777777">
            <w:pPr>
              <w:numPr>
                <w:ilvl w:val="0"/>
                <w:numId w:val="33"/>
              </w:numPr>
              <w:contextualSpacing/>
            </w:pPr>
            <w:r w:rsidRPr="006A4DE3">
              <w:t>Disability Discrimination Acts 1995 and 2005</w:t>
            </w:r>
          </w:p>
          <w:p w:rsidRPr="006A4DE3" w:rsidR="006A4DE3" w:rsidP="006A4DE3" w:rsidRDefault="006A4DE3" w14:paraId="0C01813F" w14:textId="77777777">
            <w:pPr>
              <w:numPr>
                <w:ilvl w:val="0"/>
                <w:numId w:val="33"/>
              </w:numPr>
              <w:contextualSpacing/>
            </w:pPr>
            <w:r w:rsidRPr="006A4DE3">
              <w:t>Equality Act 2010</w:t>
            </w:r>
          </w:p>
          <w:p w:rsidRPr="006A4DE3" w:rsidR="006A4DE3" w:rsidP="006A4DE3" w:rsidRDefault="006A4DE3" w14:paraId="30C80A81" w14:textId="77777777">
            <w:pPr>
              <w:numPr>
                <w:ilvl w:val="0"/>
                <w:numId w:val="33"/>
              </w:numPr>
              <w:contextualSpacing/>
            </w:pPr>
            <w:r w:rsidRPr="006A4DE3">
              <w:t>British Standards Institute (BSI) codes of practice</w:t>
            </w:r>
          </w:p>
          <w:p w:rsidRPr="006A4DE3" w:rsidR="006A4DE3" w:rsidP="006A4DE3" w:rsidRDefault="006A4DE3" w14:paraId="0547CEAF" w14:textId="77777777">
            <w:pPr>
              <w:numPr>
                <w:ilvl w:val="0"/>
                <w:numId w:val="33"/>
              </w:numPr>
              <w:contextualSpacing/>
            </w:pPr>
            <w:r w:rsidRPr="006A4DE3">
              <w:t>Open Accessibility Framework (OAF)</w:t>
            </w:r>
          </w:p>
          <w:p w:rsidRPr="006A4DE3" w:rsidR="006A4DE3" w:rsidP="006A4DE3" w:rsidRDefault="006A4DE3" w14:paraId="2ED0BE8E" w14:textId="77777777">
            <w:pPr>
              <w:numPr>
                <w:ilvl w:val="0"/>
                <w:numId w:val="33"/>
              </w:numPr>
              <w:contextualSpacing/>
            </w:pPr>
            <w:r w:rsidRPr="006A4DE3">
              <w:t>Web Content Accessibility Guidelines (WCAG) 1.0 and 2.0 World Wide Web Consortium (W3C®).</w:t>
            </w:r>
          </w:p>
        </w:tc>
        <w:tc>
          <w:tcPr>
            <w:tcW w:w="971" w:type="dxa"/>
          </w:tcPr>
          <w:p w:rsidRPr="006A4DE3" w:rsidR="006A4DE3" w:rsidP="006A4DE3" w:rsidRDefault="006A4DE3" w14:paraId="54785061" w14:textId="77777777"/>
        </w:tc>
        <w:tc>
          <w:tcPr>
            <w:tcW w:w="977" w:type="dxa"/>
          </w:tcPr>
          <w:p w:rsidRPr="006A4DE3" w:rsidR="006A4DE3" w:rsidP="006A4DE3" w:rsidRDefault="006A4DE3" w14:paraId="172B838C" w14:textId="77777777"/>
        </w:tc>
        <w:tc>
          <w:tcPr>
            <w:tcW w:w="975" w:type="dxa"/>
          </w:tcPr>
          <w:p w:rsidRPr="006A4DE3" w:rsidR="006A4DE3" w:rsidP="006A4DE3" w:rsidRDefault="006A4DE3" w14:paraId="15D6258E" w14:textId="77777777"/>
        </w:tc>
      </w:tr>
      <w:tr w:rsidRPr="006A4DE3" w:rsidR="006A4DE3" w:rsidTr="006A4DE3" w14:paraId="09D608A7" w14:textId="536B7D72">
        <w:tc>
          <w:tcPr>
            <w:tcW w:w="1718" w:type="dxa"/>
            <w:vMerge/>
          </w:tcPr>
          <w:p w:rsidRPr="006A4DE3" w:rsidR="006A4DE3" w:rsidP="006A4DE3" w:rsidRDefault="006A4DE3" w14:paraId="39592960" w14:textId="77777777"/>
        </w:tc>
        <w:tc>
          <w:tcPr>
            <w:tcW w:w="5277" w:type="dxa"/>
          </w:tcPr>
          <w:p w:rsidRPr="006A4DE3" w:rsidR="006A4DE3" w:rsidP="006A4DE3" w:rsidRDefault="006A4DE3" w14:paraId="26F079A5" w14:textId="445CDB62">
            <w:r w:rsidRPr="006A4DE3">
              <w:t>• The moral and ethical factors of the use of IT systems:</w:t>
            </w:r>
          </w:p>
          <w:p w:rsidRPr="006A4DE3" w:rsidR="006A4DE3" w:rsidP="006A4DE3" w:rsidRDefault="006A4DE3" w14:paraId="727766AF" w14:textId="77777777">
            <w:pPr>
              <w:numPr>
                <w:ilvl w:val="0"/>
                <w:numId w:val="34"/>
              </w:numPr>
              <w:contextualSpacing/>
            </w:pPr>
            <w:r w:rsidRPr="006A4DE3">
              <w:t>Health and safety</w:t>
            </w:r>
          </w:p>
          <w:p w:rsidRPr="006A4DE3" w:rsidR="006A4DE3" w:rsidP="006A4DE3" w:rsidRDefault="006A4DE3" w14:paraId="69AB4D2B" w14:textId="77777777">
            <w:pPr>
              <w:numPr>
                <w:ilvl w:val="0"/>
                <w:numId w:val="34"/>
              </w:numPr>
              <w:contextualSpacing/>
            </w:pPr>
            <w:r w:rsidRPr="006A4DE3">
              <w:t>Copyright</w:t>
            </w:r>
          </w:p>
          <w:p w:rsidRPr="006A4DE3" w:rsidR="006A4DE3" w:rsidP="006A4DE3" w:rsidRDefault="006A4DE3" w14:paraId="6BBC65BA" w14:textId="77777777">
            <w:pPr>
              <w:numPr>
                <w:ilvl w:val="0"/>
                <w:numId w:val="34"/>
              </w:numPr>
              <w:contextualSpacing/>
            </w:pPr>
            <w:r w:rsidRPr="006A4DE3">
              <w:t>Computer misuse</w:t>
            </w:r>
          </w:p>
          <w:p w:rsidRPr="006A4DE3" w:rsidR="006A4DE3" w:rsidP="006A4DE3" w:rsidRDefault="006A4DE3" w14:paraId="35977B1F" w14:textId="77777777">
            <w:pPr>
              <w:numPr>
                <w:ilvl w:val="0"/>
                <w:numId w:val="34"/>
              </w:numPr>
              <w:contextualSpacing/>
            </w:pPr>
            <w:r w:rsidRPr="006A4DE3">
              <w:t>Protection of data</w:t>
            </w:r>
          </w:p>
          <w:p w:rsidRPr="006A4DE3" w:rsidR="006A4DE3" w:rsidP="006A4DE3" w:rsidRDefault="006A4DE3" w14:paraId="0F5B1321" w14:textId="77777777">
            <w:pPr>
              <w:numPr>
                <w:ilvl w:val="0"/>
                <w:numId w:val="34"/>
              </w:numPr>
              <w:contextualSpacing/>
            </w:pPr>
            <w:r w:rsidRPr="006A4DE3">
              <w:t>Privacy</w:t>
            </w:r>
          </w:p>
          <w:p w:rsidRPr="006A4DE3" w:rsidR="006A4DE3" w:rsidP="006A4DE3" w:rsidRDefault="006A4DE3" w14:paraId="33F99BAD" w14:textId="77777777">
            <w:pPr>
              <w:numPr>
                <w:ilvl w:val="0"/>
                <w:numId w:val="34"/>
              </w:numPr>
              <w:contextualSpacing/>
            </w:pPr>
            <w:r w:rsidRPr="006A4DE3">
              <w:t>Accessibility</w:t>
            </w:r>
          </w:p>
        </w:tc>
        <w:tc>
          <w:tcPr>
            <w:tcW w:w="971" w:type="dxa"/>
          </w:tcPr>
          <w:p w:rsidRPr="006A4DE3" w:rsidR="006A4DE3" w:rsidP="006A4DE3" w:rsidRDefault="006A4DE3" w14:paraId="5AFC2F45" w14:textId="77777777"/>
        </w:tc>
        <w:tc>
          <w:tcPr>
            <w:tcW w:w="977" w:type="dxa"/>
          </w:tcPr>
          <w:p w:rsidRPr="006A4DE3" w:rsidR="006A4DE3" w:rsidP="006A4DE3" w:rsidRDefault="006A4DE3" w14:paraId="080A17E1" w14:textId="77777777"/>
        </w:tc>
        <w:tc>
          <w:tcPr>
            <w:tcW w:w="975" w:type="dxa"/>
          </w:tcPr>
          <w:p w:rsidRPr="006A4DE3" w:rsidR="006A4DE3" w:rsidP="006A4DE3" w:rsidRDefault="006A4DE3" w14:paraId="5DB8557B" w14:textId="77777777"/>
        </w:tc>
      </w:tr>
    </w:tbl>
    <w:p w:rsidRPr="00A741FE" w:rsidR="0008694E" w:rsidP="0008694E" w:rsidRDefault="0008694E" w14:paraId="20713B82" w14:textId="77777777">
      <w:pPr>
        <w:rPr>
          <w:sz w:val="20"/>
          <w:szCs w:val="20"/>
        </w:rPr>
      </w:pPr>
    </w:p>
    <w:sectPr w:rsidRPr="00A741FE" w:rsidR="0008694E" w:rsidSect="006A4DE3">
      <w:pgSz w:w="11906" w:h="16838" w:orient="portrait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8F1"/>
    <w:multiLevelType w:val="hybridMultilevel"/>
    <w:tmpl w:val="050E2DF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695445"/>
    <w:multiLevelType w:val="hybridMultilevel"/>
    <w:tmpl w:val="53567FC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A05DC7"/>
    <w:multiLevelType w:val="hybridMultilevel"/>
    <w:tmpl w:val="A9DCE71C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8C2828"/>
    <w:multiLevelType w:val="hybridMultilevel"/>
    <w:tmpl w:val="A744908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E61ACE"/>
    <w:multiLevelType w:val="hybridMultilevel"/>
    <w:tmpl w:val="0C02EDDC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117613"/>
    <w:multiLevelType w:val="hybridMultilevel"/>
    <w:tmpl w:val="1A244EE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3376F7"/>
    <w:multiLevelType w:val="hybridMultilevel"/>
    <w:tmpl w:val="5ADC0F0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545DF1"/>
    <w:multiLevelType w:val="hybridMultilevel"/>
    <w:tmpl w:val="46D827CC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936447"/>
    <w:multiLevelType w:val="hybridMultilevel"/>
    <w:tmpl w:val="90FA608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126275"/>
    <w:multiLevelType w:val="hybridMultilevel"/>
    <w:tmpl w:val="FC9CBB1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2849E9"/>
    <w:multiLevelType w:val="hybridMultilevel"/>
    <w:tmpl w:val="5754B38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4479C1"/>
    <w:multiLevelType w:val="hybridMultilevel"/>
    <w:tmpl w:val="796E117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200281"/>
    <w:multiLevelType w:val="hybridMultilevel"/>
    <w:tmpl w:val="7304D03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487477"/>
    <w:multiLevelType w:val="hybridMultilevel"/>
    <w:tmpl w:val="9608333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4B7084A"/>
    <w:multiLevelType w:val="hybridMultilevel"/>
    <w:tmpl w:val="5050788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6F222C8"/>
    <w:multiLevelType w:val="hybridMultilevel"/>
    <w:tmpl w:val="2D1A9DF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D5B0FCF"/>
    <w:multiLevelType w:val="hybridMultilevel"/>
    <w:tmpl w:val="458683A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DA24180"/>
    <w:multiLevelType w:val="hybridMultilevel"/>
    <w:tmpl w:val="3A0C5B7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1A5A97"/>
    <w:multiLevelType w:val="hybridMultilevel"/>
    <w:tmpl w:val="27345D5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098412F"/>
    <w:multiLevelType w:val="hybridMultilevel"/>
    <w:tmpl w:val="C68699D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32535CF"/>
    <w:multiLevelType w:val="hybridMultilevel"/>
    <w:tmpl w:val="01F2116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92E23B6"/>
    <w:multiLevelType w:val="hybridMultilevel"/>
    <w:tmpl w:val="7DB8702C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A6E334A"/>
    <w:multiLevelType w:val="hybridMultilevel"/>
    <w:tmpl w:val="96163D6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B331DFF"/>
    <w:multiLevelType w:val="hybridMultilevel"/>
    <w:tmpl w:val="E424F5D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B47150D"/>
    <w:multiLevelType w:val="hybridMultilevel"/>
    <w:tmpl w:val="89FCECAC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1363815"/>
    <w:multiLevelType w:val="hybridMultilevel"/>
    <w:tmpl w:val="6E9A977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2CE6050"/>
    <w:multiLevelType w:val="hybridMultilevel"/>
    <w:tmpl w:val="59B29B4A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5ED3767"/>
    <w:multiLevelType w:val="hybridMultilevel"/>
    <w:tmpl w:val="4238AABA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6300E63"/>
    <w:multiLevelType w:val="hybridMultilevel"/>
    <w:tmpl w:val="5DD8BCF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D261D0F"/>
    <w:multiLevelType w:val="hybridMultilevel"/>
    <w:tmpl w:val="DEE0C86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D286778"/>
    <w:multiLevelType w:val="hybridMultilevel"/>
    <w:tmpl w:val="61CC2A8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9AD3324"/>
    <w:multiLevelType w:val="hybridMultilevel"/>
    <w:tmpl w:val="3E1870E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A47465D"/>
    <w:multiLevelType w:val="hybridMultilevel"/>
    <w:tmpl w:val="410A6CDC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B8C78BE"/>
    <w:multiLevelType w:val="hybridMultilevel"/>
    <w:tmpl w:val="B8D44C6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22"/>
  </w:num>
  <w:num w:numId="3">
    <w:abstractNumId w:val="21"/>
  </w:num>
  <w:num w:numId="4">
    <w:abstractNumId w:val="4"/>
  </w:num>
  <w:num w:numId="5">
    <w:abstractNumId w:val="28"/>
  </w:num>
  <w:num w:numId="6">
    <w:abstractNumId w:val="14"/>
  </w:num>
  <w:num w:numId="7">
    <w:abstractNumId w:val="6"/>
  </w:num>
  <w:num w:numId="8">
    <w:abstractNumId w:val="29"/>
  </w:num>
  <w:num w:numId="9">
    <w:abstractNumId w:val="33"/>
  </w:num>
  <w:num w:numId="10">
    <w:abstractNumId w:val="3"/>
  </w:num>
  <w:num w:numId="11">
    <w:abstractNumId w:val="26"/>
  </w:num>
  <w:num w:numId="12">
    <w:abstractNumId w:val="1"/>
  </w:num>
  <w:num w:numId="13">
    <w:abstractNumId w:val="11"/>
  </w:num>
  <w:num w:numId="14">
    <w:abstractNumId w:val="7"/>
  </w:num>
  <w:num w:numId="15">
    <w:abstractNumId w:val="17"/>
  </w:num>
  <w:num w:numId="16">
    <w:abstractNumId w:val="5"/>
  </w:num>
  <w:num w:numId="17">
    <w:abstractNumId w:val="16"/>
  </w:num>
  <w:num w:numId="18">
    <w:abstractNumId w:val="32"/>
  </w:num>
  <w:num w:numId="19">
    <w:abstractNumId w:val="13"/>
  </w:num>
  <w:num w:numId="20">
    <w:abstractNumId w:val="31"/>
  </w:num>
  <w:num w:numId="21">
    <w:abstractNumId w:val="24"/>
  </w:num>
  <w:num w:numId="22">
    <w:abstractNumId w:val="25"/>
  </w:num>
  <w:num w:numId="23">
    <w:abstractNumId w:val="0"/>
  </w:num>
  <w:num w:numId="24">
    <w:abstractNumId w:val="30"/>
  </w:num>
  <w:num w:numId="25">
    <w:abstractNumId w:val="19"/>
  </w:num>
  <w:num w:numId="26">
    <w:abstractNumId w:val="18"/>
  </w:num>
  <w:num w:numId="27">
    <w:abstractNumId w:val="27"/>
  </w:num>
  <w:num w:numId="28">
    <w:abstractNumId w:val="15"/>
  </w:num>
  <w:num w:numId="29">
    <w:abstractNumId w:val="9"/>
  </w:num>
  <w:num w:numId="30">
    <w:abstractNumId w:val="23"/>
  </w:num>
  <w:num w:numId="31">
    <w:abstractNumId w:val="2"/>
  </w:num>
  <w:num w:numId="32">
    <w:abstractNumId w:val="10"/>
  </w:num>
  <w:num w:numId="33">
    <w:abstractNumId w:val="20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FE"/>
    <w:rsid w:val="0004673C"/>
    <w:rsid w:val="0008694E"/>
    <w:rsid w:val="00087E2A"/>
    <w:rsid w:val="006A4DE3"/>
    <w:rsid w:val="00886ED5"/>
    <w:rsid w:val="00A741FE"/>
    <w:rsid w:val="00C47819"/>
    <w:rsid w:val="00C9702A"/>
    <w:rsid w:val="00EB72A2"/>
    <w:rsid w:val="0F50C3E3"/>
    <w:rsid w:val="1B411677"/>
    <w:rsid w:val="4EA9C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815F0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hAnsi="Tahoma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A4DE3"/>
    <w:pPr>
      <w:ind w:left="720"/>
      <w:contextualSpacing/>
    </w:pPr>
  </w:style>
  <w:style w:type="table" w:styleId="TableGrid1" w:customStyle="1">
    <w:name w:val="Table Grid1"/>
    <w:basedOn w:val="TableNormal"/>
    <w:next w:val="TableGrid"/>
    <w:uiPriority w:val="39"/>
    <w:rsid w:val="006A4D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8b3ad93-091b-45fa-a254-9e70500a7a7d" xsi:nil="true"/>
    <lcf76f155ced4ddcb4097134ff3c332f xmlns="ec85ad85-a7ee-4b14-abf3-72c6228532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CEEDF4-A6B1-417B-8BE4-47227E34D8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CB860-E246-44C0-BC67-B8D4B0BC28D6}"/>
</file>

<file path=customXml/itemProps3.xml><?xml version="1.0" encoding="utf-8"?>
<ds:datastoreItem xmlns:ds="http://schemas.openxmlformats.org/officeDocument/2006/customXml" ds:itemID="{F2BACFBA-1D1C-40DA-AAB9-8B05783A73E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c85ad85-a7ee-4b14-abf3-72c6228532a7"/>
    <ds:schemaRef ds:uri="http://schemas.microsoft.com/sharepoint/v3"/>
    <ds:schemaRef ds:uri="18b3ad93-091b-45fa-a254-9e70500a7a7d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Whittle S Mr</dc:creator>
  <keywords/>
  <dc:description/>
  <lastModifiedBy>Horsler A Miss</lastModifiedBy>
  <revision>6</revision>
  <dcterms:created xsi:type="dcterms:W3CDTF">2020-07-15T13:35:00.0000000Z</dcterms:created>
  <dcterms:modified xsi:type="dcterms:W3CDTF">2026-03-09T17:41:35.1984668Z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  <property fmtid="{D5CDD505-2E9C-101B-9397-08002B2CF9AE}" pid="3" name="Order">
    <vt:r8>76000</vt:r8>
  </property>
  <property fmtid="{D5CDD505-2E9C-101B-9397-08002B2CF9AE}" pid="4" name="MediaServiceImageTags">
    <vt:lpwstr/>
  </property>
</Properties>
</file>