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B2" w:rsidRPr="00447C29" w:rsidRDefault="00DC50D4" w:rsidP="00113EBC">
      <w:pPr>
        <w:jc w:val="center"/>
        <w:rPr>
          <w:rFonts w:asciiTheme="minorHAnsi" w:hAnsiTheme="minorHAnsi" w:cs="Arial"/>
          <w:b/>
          <w:sz w:val="44"/>
          <w:szCs w:val="44"/>
          <w:u w:val="single"/>
        </w:rPr>
      </w:pPr>
      <w:r>
        <w:rPr>
          <w:rFonts w:asciiTheme="minorHAnsi" w:hAnsiTheme="minorHAnsi" w:cs="Arial"/>
          <w:b/>
          <w:sz w:val="44"/>
          <w:szCs w:val="44"/>
          <w:u w:val="single"/>
        </w:rPr>
        <w:t>PAPER 3</w:t>
      </w:r>
      <w:r w:rsidR="00113EBC" w:rsidRPr="00447C29">
        <w:rPr>
          <w:rFonts w:asciiTheme="minorHAnsi" w:hAnsiTheme="minorHAnsi" w:cs="Arial"/>
          <w:b/>
          <w:sz w:val="44"/>
          <w:szCs w:val="44"/>
          <w:u w:val="single"/>
        </w:rPr>
        <w:t xml:space="preserve"> SCHIZOPHRENIA </w:t>
      </w:r>
      <w:r w:rsidR="000E548E">
        <w:rPr>
          <w:rFonts w:asciiTheme="minorHAnsi" w:hAnsiTheme="minorHAnsi" w:cs="Arial"/>
          <w:b/>
          <w:sz w:val="44"/>
          <w:szCs w:val="44"/>
          <w:u w:val="single"/>
        </w:rPr>
        <w:t>PLC</w:t>
      </w:r>
      <w:r w:rsidR="00095CB2" w:rsidRPr="00447C29">
        <w:rPr>
          <w:rFonts w:asciiTheme="minorHAnsi" w:hAnsiTheme="minorHAnsi" w:cs="Arial"/>
          <w:b/>
          <w:sz w:val="44"/>
          <w:szCs w:val="44"/>
          <w:u w:val="single"/>
        </w:rPr>
        <w:t xml:space="preserve"> </w:t>
      </w:r>
    </w:p>
    <w:tbl>
      <w:tblPr>
        <w:tblStyle w:val="TableGrid"/>
        <w:tblW w:w="107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797"/>
        <w:gridCol w:w="850"/>
        <w:gridCol w:w="709"/>
        <w:gridCol w:w="709"/>
        <w:gridCol w:w="708"/>
      </w:tblGrid>
      <w:tr w:rsidR="000A33CB" w:rsidRPr="000A33CB" w:rsidTr="00142574">
        <w:trPr>
          <w:trHeight w:val="1295"/>
        </w:trPr>
        <w:tc>
          <w:tcPr>
            <w:tcW w:w="7797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  <w:tc>
          <w:tcPr>
            <w:tcW w:w="850" w:type="dxa"/>
            <w:textDirection w:val="btLr"/>
          </w:tcPr>
          <w:p w:rsidR="000A33CB" w:rsidRPr="000A33CB" w:rsidRDefault="000A33CB" w:rsidP="000A33CB">
            <w:pPr>
              <w:ind w:left="113" w:right="113"/>
              <w:jc w:val="center"/>
              <w:rPr>
                <w:rFonts w:asciiTheme="minorHAnsi" w:hAnsiTheme="minorHAnsi" w:cstheme="minorHAnsi"/>
                <w:b/>
                <w:noProof/>
                <w:sz w:val="19"/>
                <w:szCs w:val="19"/>
              </w:rPr>
            </w:pPr>
            <w:r w:rsidRPr="000A33CB">
              <w:rPr>
                <w:rFonts w:asciiTheme="minorHAnsi" w:hAnsiTheme="minorHAnsi" w:cstheme="minorHAnsi"/>
                <w:b/>
                <w:noProof/>
                <w:sz w:val="19"/>
                <w:szCs w:val="19"/>
              </w:rPr>
              <w:t>Knowledge rating</w:t>
            </w:r>
          </w:p>
        </w:tc>
        <w:tc>
          <w:tcPr>
            <w:tcW w:w="709" w:type="dxa"/>
            <w:textDirection w:val="btLr"/>
          </w:tcPr>
          <w:p w:rsidR="000A33CB" w:rsidRPr="000A33CB" w:rsidRDefault="000A33CB" w:rsidP="000A33C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A33CB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Independent study </w:t>
            </w:r>
          </w:p>
        </w:tc>
        <w:tc>
          <w:tcPr>
            <w:tcW w:w="709" w:type="dxa"/>
            <w:textDirection w:val="btLr"/>
          </w:tcPr>
          <w:p w:rsidR="000A33CB" w:rsidRPr="000A33CB" w:rsidRDefault="000A33CB" w:rsidP="000A33C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A33CB">
              <w:rPr>
                <w:rFonts w:asciiTheme="minorHAnsi" w:hAnsiTheme="minorHAnsi" w:cstheme="minorHAnsi"/>
                <w:b/>
                <w:sz w:val="19"/>
                <w:szCs w:val="19"/>
              </w:rPr>
              <w:t>Revised</w:t>
            </w:r>
          </w:p>
        </w:tc>
        <w:tc>
          <w:tcPr>
            <w:tcW w:w="708" w:type="dxa"/>
            <w:textDirection w:val="btLr"/>
          </w:tcPr>
          <w:p w:rsidR="000A33CB" w:rsidRPr="000A33CB" w:rsidRDefault="000A33CB" w:rsidP="000A33C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A33CB">
              <w:rPr>
                <w:rFonts w:asciiTheme="minorHAnsi" w:hAnsiTheme="minorHAnsi" w:cstheme="minorHAnsi"/>
                <w:b/>
                <w:sz w:val="19"/>
                <w:szCs w:val="19"/>
              </w:rPr>
              <w:t>Tested</w:t>
            </w:r>
          </w:p>
        </w:tc>
      </w:tr>
      <w:tr w:rsidR="000A33CB" w:rsidRPr="000A33CB" w:rsidTr="000A33CB">
        <w:tc>
          <w:tcPr>
            <w:tcW w:w="7797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  <w:t>CLINICAL CHARACTERISTICS AND DIAGNOSIS</w:t>
            </w:r>
          </w:p>
        </w:tc>
        <w:tc>
          <w:tcPr>
            <w:tcW w:w="850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/>
                <w:noProof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/>
                <w:noProof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/>
                <w:noProof/>
                <w:color w:val="FFFFFF" w:themeColor="background1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Describe and give examples of positive symptoms of schizophrenia, including hallucinations and delusions, disorganised speech, disorganised/ catatonic behaviour. 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Describe and give examples of Negative symptoms of schizophrenia, including speech poverty (alogia), affective flattening and avolition.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Define terms reliability and validity with reference to classification</w:t>
            </w:r>
            <w:r w:rsidR="00DB5B6B">
              <w:rPr>
                <w:rFonts w:asciiTheme="minorHAnsi" w:hAnsiTheme="minorHAnsi" w:cs="Arial"/>
                <w:sz w:val="19"/>
                <w:szCs w:val="19"/>
              </w:rPr>
              <w:t xml:space="preserve"> and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diagnosis.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Explain reliability issues surrounding the classification and diagnosis of schizophrenia, including inter-rater and test-retest reliability</w:t>
            </w:r>
            <w:r w:rsidRPr="000A33CB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Describe studies that highlight reliability issues e.g. Soderberg, Wilks et al (2003), </w:t>
            </w:r>
            <w:r w:rsidR="00DB5B6B">
              <w:rPr>
                <w:rFonts w:asciiTheme="minorHAnsi" w:hAnsiTheme="minorHAnsi" w:cs="Arial"/>
                <w:sz w:val="19"/>
                <w:szCs w:val="19"/>
              </w:rPr>
              <w:t xml:space="preserve">Jakobsen (2005), </w:t>
            </w:r>
            <w:proofErr w:type="spellStart"/>
            <w:r w:rsidR="00142574">
              <w:rPr>
                <w:rFonts w:asciiTheme="minorHAnsi" w:hAnsiTheme="minorHAnsi" w:cs="Arial"/>
                <w:sz w:val="19"/>
                <w:szCs w:val="19"/>
              </w:rPr>
              <w:t>Osario</w:t>
            </w:r>
            <w:proofErr w:type="spellEnd"/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 et al. (2019),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Mojtabi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&amp; Nicholson (1995),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Coupeland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(1971)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Explain validity issues surrounding the classification and diagnosis of schizophrenia, including comorbidity, symptom overlap and culture and gender bias.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Describe studies that highlight validity issues e.g. Buckley (2009), </w:t>
            </w:r>
            <w:proofErr w:type="spellStart"/>
            <w:r w:rsidR="00DB5B6B">
              <w:rPr>
                <w:rFonts w:asciiTheme="minorHAnsi" w:hAnsiTheme="minorHAnsi" w:cs="Arial"/>
                <w:sz w:val="19"/>
                <w:szCs w:val="19"/>
              </w:rPr>
              <w:t>Jeste</w:t>
            </w:r>
            <w:proofErr w:type="spellEnd"/>
            <w:r w:rsidR="00DB5B6B">
              <w:rPr>
                <w:rFonts w:asciiTheme="minorHAnsi" w:hAnsiTheme="minorHAnsi" w:cs="Arial"/>
                <w:sz w:val="19"/>
                <w:szCs w:val="19"/>
              </w:rPr>
              <w:t xml:space="preserve"> (1996), 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Rosenhan (1973),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Ellason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and Ross (1995), 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Pinto &amp; Jones (2008), Escobar (2012), Loring &amp; Powell (1988)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  <w:t>BIOLOGICAL EXPLANATIONS</w:t>
            </w:r>
          </w:p>
        </w:tc>
        <w:tc>
          <w:tcPr>
            <w:tcW w:w="850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Outline / describe the role of </w:t>
            </w:r>
            <w:r w:rsidRPr="000A33CB">
              <w:rPr>
                <w:rFonts w:asciiTheme="minorHAnsi" w:hAnsiTheme="minorHAnsi" w:cs="Arial"/>
                <w:b/>
                <w:sz w:val="19"/>
                <w:szCs w:val="19"/>
              </w:rPr>
              <w:t>genetics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in schizophrenia.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Describe family/ twin/adoption studies </w:t>
            </w:r>
            <w:r w:rsidR="00B30B82">
              <w:rPr>
                <w:rFonts w:asciiTheme="minorHAnsi" w:hAnsiTheme="minorHAnsi" w:cs="Arial"/>
                <w:sz w:val="19"/>
                <w:szCs w:val="19"/>
              </w:rPr>
              <w:t>e.g.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Gottesman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(1991), </w:t>
            </w:r>
            <w:r w:rsidR="00B30B82">
              <w:rPr>
                <w:rFonts w:asciiTheme="minorHAnsi" w:hAnsiTheme="minorHAnsi" w:cs="Arial"/>
                <w:sz w:val="19"/>
                <w:szCs w:val="19"/>
              </w:rPr>
              <w:t>Joseph (2004)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proofErr w:type="spellStart"/>
            <w:r w:rsidR="00142574">
              <w:rPr>
                <w:rFonts w:asciiTheme="minorHAnsi" w:hAnsiTheme="minorHAnsi" w:cs="Arial"/>
                <w:sz w:val="19"/>
                <w:szCs w:val="19"/>
              </w:rPr>
              <w:t>Tienari</w:t>
            </w:r>
            <w:proofErr w:type="spellEnd"/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 et al (2000)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family, twin and adoption studies in terms of common rearing practices, unequal environments, recent blind studies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Describe the dopamine hypothesis, in terms of the original and updated versions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Explain supporting evidence from effects of amphetamines, L-dopa, antipsychotic drugs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Evaluate the Dopamine Hypothesis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inc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arguments that other neurotransmitters are involved, slow reaction</w:t>
            </w:r>
            <w:r w:rsidR="00B30B82">
              <w:rPr>
                <w:rFonts w:asciiTheme="minorHAnsi" w:hAnsiTheme="minorHAnsi" w:cs="Arial"/>
                <w:sz w:val="19"/>
                <w:szCs w:val="19"/>
              </w:rPr>
              <w:t>/ recovery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time, correlational evidence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Define what is meant by neural correlates – enlarged ventricles</w:t>
            </w:r>
            <w:r w:rsidR="00B30B82">
              <w:rPr>
                <w:rFonts w:asciiTheme="minorHAnsi" w:hAnsiTheme="minorHAnsi" w:cs="Arial"/>
                <w:sz w:val="19"/>
                <w:szCs w:val="19"/>
              </w:rPr>
              <w:t xml:space="preserve">, Ventral striatum etc. 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Present evidence of abnormal brain structure e.g. </w:t>
            </w:r>
            <w:r w:rsidR="00B30B82">
              <w:rPr>
                <w:rFonts w:asciiTheme="minorHAnsi" w:hAnsiTheme="minorHAnsi" w:cs="Arial"/>
                <w:sz w:val="19"/>
                <w:szCs w:val="19"/>
              </w:rPr>
              <w:t xml:space="preserve">Torrey (2002), </w:t>
            </w:r>
            <w:proofErr w:type="spellStart"/>
            <w:r w:rsidR="00B30B82">
              <w:rPr>
                <w:rFonts w:asciiTheme="minorHAnsi" w:hAnsiTheme="minorHAnsi" w:cs="Arial"/>
                <w:sz w:val="19"/>
                <w:szCs w:val="19"/>
              </w:rPr>
              <w:t>Weyandt</w:t>
            </w:r>
            <w:proofErr w:type="spellEnd"/>
            <w:r w:rsidR="00B30B82">
              <w:rPr>
                <w:rFonts w:asciiTheme="minorHAnsi" w:hAnsiTheme="minorHAnsi" w:cs="Arial"/>
                <w:sz w:val="19"/>
                <w:szCs w:val="19"/>
              </w:rPr>
              <w:t xml:space="preserve"> (2006)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evidence of brain abnormalities in schizophrenics, in terms of improvement over time, medication damaging brain tissue, inconclusive evidence</w:t>
            </w:r>
            <w:r w:rsidR="00B30B82">
              <w:rPr>
                <w:rFonts w:asciiTheme="minorHAnsi" w:hAnsiTheme="minorHAnsi" w:cs="Arial"/>
                <w:sz w:val="19"/>
                <w:szCs w:val="19"/>
              </w:rPr>
              <w:t xml:space="preserve"> (cause and effect)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  <w:t>PSYCHOLOGICAL EXPLANATIONS</w:t>
            </w:r>
          </w:p>
        </w:tc>
        <w:tc>
          <w:tcPr>
            <w:tcW w:w="850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b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Describe Frith’s ideas of Meta Representation and central control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Describe Hemsley’s explanation of being unable to activate schema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Evaluate the Cognitive Theory of Schizophrenia. Including reference to supporting research (e.g. 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Stirling et al.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stroop</w:t>
            </w:r>
            <w:proofErr w:type="spellEnd"/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 test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), ability to explain 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+ and - 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symptoms, reductionism, cause 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&amp;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effect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, RWA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Describe family dysfunction explanations</w:t>
            </w:r>
            <w:r w:rsidRPr="000A33CB">
              <w:rPr>
                <w:rFonts w:asciiTheme="minorHAnsi" w:hAnsiTheme="minorHAnsi" w:cs="Arial"/>
                <w:b/>
                <w:sz w:val="19"/>
                <w:szCs w:val="19"/>
              </w:rPr>
              <w:t xml:space="preserve"> 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of schizophrenia, including schizophrenogenic mother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hyp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>, Double Bind Theory and Expressed Emotion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the family dysfunction explanations in terms of support, issues with the support, SSR, cause and effect, lack of recognition of biological factors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 and supporting studies for each 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rPr>
                <w:rFonts w:asciiTheme="minorHAnsi" w:hAnsiTheme="minorHAnsi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  <w:t>BIOLOGICAL THERAPIES</w:t>
            </w:r>
          </w:p>
        </w:tc>
        <w:tc>
          <w:tcPr>
            <w:tcW w:w="850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Describe how typical/ conventional and atypical </w:t>
            </w:r>
            <w:r w:rsidRPr="000A33CB">
              <w:rPr>
                <w:rFonts w:asciiTheme="minorHAnsi" w:hAnsiTheme="minorHAnsi" w:cs="Arial"/>
                <w:b/>
                <w:sz w:val="19"/>
                <w:szCs w:val="19"/>
              </w:rPr>
              <w:t>anti-psychotics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work.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the effectiveness of drug treatments (including support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: Thornley et al. (2003), Meltzer et al. (2012</w:t>
            </w:r>
            <w:proofErr w:type="gramStart"/>
            <w:r w:rsidR="00142574">
              <w:rPr>
                <w:rFonts w:asciiTheme="minorHAnsi" w:hAnsiTheme="minorHAnsi" w:cs="Arial"/>
                <w:sz w:val="19"/>
                <w:szCs w:val="19"/>
              </w:rPr>
              <w:t xml:space="preserve">) 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>,</w:t>
            </w:r>
            <w:proofErr w:type="gram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significance of home environments, helping negative symptoms and relapse rates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>)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appropriateness of drug treatments - side effects, ethical issues, motivation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, palliative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  <w:t>PSYCHOLOGICAL THERAPIES</w:t>
            </w:r>
          </w:p>
        </w:tc>
        <w:tc>
          <w:tcPr>
            <w:tcW w:w="850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FFFF" w:themeColor="background1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Outline the process of CBT, including origins, recognising, evaluating and challenging beliefs. 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CBT in terms of its effectiveness and appropriateness, including empowering sufferers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>, making people feel less afraid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, evidence from Drury et al. (1996), not useful in early stages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Outline token economy as a therapy to manage schizophrenia in institutions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 xml:space="preserve"> with reference to secondary reinforcers and primary reinforcers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, positive reinforcers, institutionalisation effects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Evaluate token economy in terms of effectiveness and appropriateness, including studies such as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Gershone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et al. (1977), ethical issues, not providing cure, limited use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 xml:space="preserve"> outside hospital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Outline family therapy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 xml:space="preserve"> aims,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stages of education and training and how it prevents 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relapse/ EE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Evaluate family therapy in terms of effectiveness and appropriateness with reference to studies such as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Pharoah</w:t>
            </w:r>
            <w:proofErr w:type="spellEnd"/>
            <w:r w:rsidRPr="000A33CB">
              <w:rPr>
                <w:rFonts w:asciiTheme="minorHAnsi" w:hAnsiTheme="minorHAnsi" w:cs="Arial"/>
                <w:sz w:val="19"/>
                <w:szCs w:val="19"/>
              </w:rPr>
              <w:t>, NICE, savings to NHS, reliance on willing family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>, improve</w:t>
            </w:r>
            <w:r w:rsidR="00142574">
              <w:rPr>
                <w:rFonts w:asciiTheme="minorHAnsi" w:hAnsiTheme="minorHAnsi" w:cs="Arial"/>
                <w:sz w:val="19"/>
                <w:szCs w:val="19"/>
              </w:rPr>
              <w:t>d quality of life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  <w:t>INTERACTIONIST APPROACH</w:t>
            </w:r>
          </w:p>
        </w:tc>
        <w:tc>
          <w:tcPr>
            <w:tcW w:w="850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Understand the importance of the interactionist approach in explaining and treating 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sz</w:t>
            </w:r>
            <w:proofErr w:type="spellEnd"/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Able to explain the diathesis – stress model (</w:t>
            </w:r>
            <w:proofErr w:type="spellStart"/>
            <w:r w:rsidRPr="000A33CB">
              <w:rPr>
                <w:rFonts w:asciiTheme="minorHAnsi" w:hAnsiTheme="minorHAnsi" w:cs="Arial"/>
                <w:sz w:val="19"/>
                <w:szCs w:val="19"/>
              </w:rPr>
              <w:t>Meehl</w:t>
            </w:r>
            <w:r w:rsidR="00D60D93">
              <w:rPr>
                <w:rFonts w:asciiTheme="minorHAnsi" w:hAnsiTheme="minorHAnsi" w:cs="Arial"/>
                <w:sz w:val="19"/>
                <w:szCs w:val="19"/>
              </w:rPr>
              <w:t>’s</w:t>
            </w:r>
            <w:proofErr w:type="spellEnd"/>
            <w:r w:rsidR="00D60D93">
              <w:rPr>
                <w:rFonts w:asciiTheme="minorHAnsi" w:hAnsiTheme="minorHAnsi" w:cs="Arial"/>
                <w:sz w:val="19"/>
                <w:szCs w:val="19"/>
              </w:rPr>
              <w:t xml:space="preserve"> original model</w:t>
            </w:r>
            <w:r w:rsidRPr="000A33CB">
              <w:rPr>
                <w:rFonts w:asciiTheme="minorHAnsi" w:hAnsiTheme="minorHAnsi" w:cs="Arial"/>
                <w:sz w:val="19"/>
                <w:szCs w:val="19"/>
              </w:rPr>
              <w:t xml:space="preserve"> and m</w:t>
            </w:r>
            <w:bookmarkStart w:id="0" w:name="_GoBack"/>
            <w:bookmarkEnd w:id="0"/>
            <w:r w:rsidRPr="000A33CB">
              <w:rPr>
                <w:rFonts w:asciiTheme="minorHAnsi" w:hAnsiTheme="minorHAnsi" w:cs="Arial"/>
                <w:sz w:val="19"/>
                <w:szCs w:val="19"/>
              </w:rPr>
              <w:t>odern understanding)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  <w:tr w:rsidR="000A33CB" w:rsidRPr="000A33CB" w:rsidTr="000A33CB">
        <w:tc>
          <w:tcPr>
            <w:tcW w:w="7797" w:type="dxa"/>
          </w:tcPr>
          <w:p w:rsidR="000A33CB" w:rsidRPr="000A33CB" w:rsidRDefault="000A33CB" w:rsidP="000A33CB">
            <w:pPr>
              <w:rPr>
                <w:rFonts w:asciiTheme="minorHAnsi" w:hAnsiTheme="minorHAnsi" w:cs="Arial"/>
                <w:sz w:val="19"/>
                <w:szCs w:val="19"/>
              </w:rPr>
            </w:pPr>
            <w:r w:rsidRPr="000A33CB">
              <w:rPr>
                <w:rFonts w:asciiTheme="minorHAnsi" w:hAnsiTheme="minorHAnsi" w:cs="Arial"/>
                <w:sz w:val="19"/>
                <w:szCs w:val="19"/>
              </w:rPr>
              <w:t>Evaluate the interactionist approach</w:t>
            </w:r>
          </w:p>
        </w:tc>
        <w:tc>
          <w:tcPr>
            <w:tcW w:w="850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9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  <w:tc>
          <w:tcPr>
            <w:tcW w:w="708" w:type="dxa"/>
          </w:tcPr>
          <w:p w:rsidR="000A33CB" w:rsidRPr="000A33CB" w:rsidRDefault="000A33CB" w:rsidP="000A33CB">
            <w:pPr>
              <w:jc w:val="center"/>
              <w:rPr>
                <w:rFonts w:asciiTheme="minorHAnsi" w:hAnsiTheme="minorHAnsi" w:cs="Arial"/>
                <w:color w:val="FF0000"/>
                <w:sz w:val="19"/>
                <w:szCs w:val="19"/>
              </w:rPr>
            </w:pPr>
          </w:p>
        </w:tc>
      </w:tr>
    </w:tbl>
    <w:p w:rsidR="00095CB2" w:rsidRPr="000E548E" w:rsidRDefault="00095CB2" w:rsidP="00095CB2">
      <w:pPr>
        <w:rPr>
          <w:rFonts w:asciiTheme="minorHAnsi" w:hAnsiTheme="minorHAnsi" w:cs="Arial"/>
          <w:b/>
          <w:sz w:val="20"/>
          <w:szCs w:val="20"/>
        </w:rPr>
      </w:pPr>
    </w:p>
    <w:p w:rsidR="0027544F" w:rsidRPr="00245C35" w:rsidRDefault="0027544F" w:rsidP="0027544F">
      <w:pPr>
        <w:rPr>
          <w:rFonts w:asciiTheme="minorHAnsi" w:hAnsiTheme="minorHAnsi" w:cs="Arial"/>
          <w:b/>
          <w:sz w:val="40"/>
          <w:szCs w:val="40"/>
        </w:rPr>
      </w:pPr>
      <w:r w:rsidRPr="00245C35">
        <w:rPr>
          <w:rFonts w:asciiTheme="minorHAnsi" w:hAnsiTheme="minorHAnsi" w:cs="Arial"/>
          <w:b/>
          <w:sz w:val="40"/>
          <w:szCs w:val="40"/>
        </w:rPr>
        <w:t>SCHIZOPHRENIA GLOSSARY</w:t>
      </w:r>
    </w:p>
    <w:p w:rsidR="0027544F" w:rsidRDefault="0027544F" w:rsidP="0027544F">
      <w:pPr>
        <w:rPr>
          <w:rFonts w:asciiTheme="minorHAnsi" w:hAnsiTheme="minorHAnsi" w:cs="Arial"/>
          <w:b/>
          <w:sz w:val="20"/>
          <w:szCs w:val="20"/>
        </w:rPr>
      </w:pPr>
      <w:r w:rsidRPr="0027544F"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DSM V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Positive symptoms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Hallucinations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Delusions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Disorganised speech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Disorganised behaviour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Catatonic behaviour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Negative symptoms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Affective flattening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Alogia/ Speech Poverty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Avolition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Diagnostic Validity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Diagnostic Reliability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Inter-rater reliability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Test-retest reliability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Descriptive validity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Comorbidity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Predictive Validity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Symptom over-lap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Culture Bias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Gender bias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Multi-Axial System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Concordance rate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Dopamine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L-Dopa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Amphetamines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Atypical anti-Psychotics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Conventional (typical) anti-psychotics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Chlorpromazine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Clozapine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Risperdal/ Risperidone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Tardive dyskinesia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Agranulocytosis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Placebo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Neuroleptic malignant syndrome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Ventricles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Meta-Representation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Central-Control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Schema activation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Expressed emotion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Double Bind Hypothesis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Schizophrenogenic Mother Hypothesis 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CBT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Token economy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Secondary reinforcers in token economy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Family therapy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Diathesis Stress model</w:t>
      </w:r>
    </w:p>
    <w:p w:rsidR="00FD784A" w:rsidRDefault="00FD784A" w:rsidP="00FD784A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Interactionist approach</w:t>
      </w:r>
    </w:p>
    <w:p w:rsidR="00E3411C" w:rsidRPr="0027544F" w:rsidRDefault="00E3411C" w:rsidP="0027544F">
      <w:pPr>
        <w:spacing w:line="276" w:lineRule="auto"/>
        <w:rPr>
          <w:rFonts w:asciiTheme="minorHAnsi" w:hAnsiTheme="minorHAnsi" w:cs="Arial"/>
          <w:b/>
          <w:sz w:val="20"/>
          <w:szCs w:val="20"/>
        </w:rPr>
      </w:pPr>
    </w:p>
    <w:sectPr w:rsidR="00E3411C" w:rsidRPr="0027544F" w:rsidSect="007217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0A47"/>
    <w:multiLevelType w:val="hybridMultilevel"/>
    <w:tmpl w:val="FD847E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01339"/>
    <w:multiLevelType w:val="hybridMultilevel"/>
    <w:tmpl w:val="36466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D2746"/>
    <w:multiLevelType w:val="hybridMultilevel"/>
    <w:tmpl w:val="8646BD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925CE"/>
    <w:multiLevelType w:val="hybridMultilevel"/>
    <w:tmpl w:val="30CC81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3C68"/>
    <w:multiLevelType w:val="hybridMultilevel"/>
    <w:tmpl w:val="5B342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1BBF"/>
    <w:multiLevelType w:val="hybridMultilevel"/>
    <w:tmpl w:val="62A48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CA"/>
    <w:rsid w:val="00003A6A"/>
    <w:rsid w:val="000436C2"/>
    <w:rsid w:val="00047099"/>
    <w:rsid w:val="00070DA1"/>
    <w:rsid w:val="00095CB2"/>
    <w:rsid w:val="000A33CB"/>
    <w:rsid w:val="000E548E"/>
    <w:rsid w:val="00113EBC"/>
    <w:rsid w:val="00142574"/>
    <w:rsid w:val="00146F08"/>
    <w:rsid w:val="00191CD6"/>
    <w:rsid w:val="00205E30"/>
    <w:rsid w:val="00245C35"/>
    <w:rsid w:val="00265901"/>
    <w:rsid w:val="0027544F"/>
    <w:rsid w:val="002D2CD0"/>
    <w:rsid w:val="002D3B84"/>
    <w:rsid w:val="002D6B9E"/>
    <w:rsid w:val="002F3053"/>
    <w:rsid w:val="00317709"/>
    <w:rsid w:val="00326AC2"/>
    <w:rsid w:val="00366123"/>
    <w:rsid w:val="003A31ED"/>
    <w:rsid w:val="003C72A5"/>
    <w:rsid w:val="003E3EBD"/>
    <w:rsid w:val="003F3944"/>
    <w:rsid w:val="00417F2A"/>
    <w:rsid w:val="00447C29"/>
    <w:rsid w:val="0045210E"/>
    <w:rsid w:val="0048697C"/>
    <w:rsid w:val="004B5DD4"/>
    <w:rsid w:val="004F4B4B"/>
    <w:rsid w:val="00534B26"/>
    <w:rsid w:val="005725DF"/>
    <w:rsid w:val="00591BEF"/>
    <w:rsid w:val="00594023"/>
    <w:rsid w:val="005A7792"/>
    <w:rsid w:val="005B77E6"/>
    <w:rsid w:val="005D0ADB"/>
    <w:rsid w:val="00613D12"/>
    <w:rsid w:val="00615C61"/>
    <w:rsid w:val="00642869"/>
    <w:rsid w:val="006E4940"/>
    <w:rsid w:val="006F3D4D"/>
    <w:rsid w:val="007217E6"/>
    <w:rsid w:val="007912F9"/>
    <w:rsid w:val="00791A7F"/>
    <w:rsid w:val="007B2BFF"/>
    <w:rsid w:val="007E7695"/>
    <w:rsid w:val="008110FB"/>
    <w:rsid w:val="008267CB"/>
    <w:rsid w:val="0085770B"/>
    <w:rsid w:val="00882981"/>
    <w:rsid w:val="00882A64"/>
    <w:rsid w:val="00900D83"/>
    <w:rsid w:val="009622CA"/>
    <w:rsid w:val="00971B66"/>
    <w:rsid w:val="00976EA5"/>
    <w:rsid w:val="009B7DE2"/>
    <w:rsid w:val="00A001DD"/>
    <w:rsid w:val="00A41670"/>
    <w:rsid w:val="00A4442D"/>
    <w:rsid w:val="00AB7951"/>
    <w:rsid w:val="00AF07BB"/>
    <w:rsid w:val="00B20D20"/>
    <w:rsid w:val="00B30B82"/>
    <w:rsid w:val="00B344E3"/>
    <w:rsid w:val="00B429BC"/>
    <w:rsid w:val="00B51999"/>
    <w:rsid w:val="00B838D0"/>
    <w:rsid w:val="00B91A9B"/>
    <w:rsid w:val="00BA6F9D"/>
    <w:rsid w:val="00BC4BB0"/>
    <w:rsid w:val="00C15D96"/>
    <w:rsid w:val="00CA4CB3"/>
    <w:rsid w:val="00CD32A4"/>
    <w:rsid w:val="00CF151B"/>
    <w:rsid w:val="00D60D93"/>
    <w:rsid w:val="00D6749D"/>
    <w:rsid w:val="00DB5B6B"/>
    <w:rsid w:val="00DC50D4"/>
    <w:rsid w:val="00E311A9"/>
    <w:rsid w:val="00E3411C"/>
    <w:rsid w:val="00E43C4E"/>
    <w:rsid w:val="00E83099"/>
    <w:rsid w:val="00EE5E1E"/>
    <w:rsid w:val="00F004E1"/>
    <w:rsid w:val="00F2414C"/>
    <w:rsid w:val="00F33C23"/>
    <w:rsid w:val="00FB7478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6EC4E"/>
  <w15:docId w15:val="{9D9633A5-5B61-4B20-A56A-F331953B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0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4B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36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BE718-DAE0-45FB-A084-EA73A4E42FF2}"/>
</file>

<file path=customXml/itemProps2.xml><?xml version="1.0" encoding="utf-8"?>
<ds:datastoreItem xmlns:ds="http://schemas.openxmlformats.org/officeDocument/2006/customXml" ds:itemID="{FB88DC24-8BE0-4520-8196-AA40D47096C1}"/>
</file>

<file path=customXml/itemProps3.xml><?xml version="1.0" encoding="utf-8"?>
<ds:datastoreItem xmlns:ds="http://schemas.openxmlformats.org/officeDocument/2006/customXml" ds:itemID="{591F1945-1425-4D47-95FC-3EC6A746D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669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Evaluating Biological Therapies</vt:lpstr>
    </vt:vector>
  </TitlesOfParts>
  <Company>RFDC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Biological Therapies</dc:title>
  <dc:creator>James</dc:creator>
  <cp:lastModifiedBy>Reay  K Mrs</cp:lastModifiedBy>
  <cp:revision>8</cp:revision>
  <cp:lastPrinted>2014-07-10T14:26:00Z</cp:lastPrinted>
  <dcterms:created xsi:type="dcterms:W3CDTF">2017-03-07T10:33:00Z</dcterms:created>
  <dcterms:modified xsi:type="dcterms:W3CDTF">2023-12-19T16:29:00Z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