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A741FE" w:rsidR="00A741FE" w:rsidP="00A741FE" w:rsidRDefault="00A741FE" w14:paraId="21598C3C" w14:textId="109FDA09">
      <w:pPr>
        <w:jc w:val="center"/>
        <w:rPr>
          <w:b/>
          <w:sz w:val="4"/>
          <w:szCs w:val="4"/>
        </w:rPr>
      </w:pPr>
      <w:bookmarkStart w:name="_GoBack" w:id="0"/>
      <w:bookmarkEnd w:id="0"/>
      <w:r>
        <w:rPr>
          <w:noProof/>
          <w:lang w:eastAsia="en-GB"/>
        </w:rPr>
        <w:drawing>
          <wp:inline distT="0" distB="0" distL="0" distR="0" wp14:anchorId="3304AE6A" wp14:editId="55A3D739">
            <wp:extent cx="803403" cy="79164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ayes Logo Excellen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46" cy="82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b/>
          <w:sz w:val="4"/>
          <w:szCs w:val="4"/>
        </w:rPr>
        <w:br/>
      </w:r>
      <w:r w:rsidRPr="00A741FE">
        <w:rPr>
          <w:b/>
        </w:rPr>
        <w:t>Stude</w:t>
      </w:r>
      <w:r w:rsidR="0004673C">
        <w:rPr>
          <w:b/>
        </w:rPr>
        <w:t>nt Learning Reflection &amp; Personali</w:t>
      </w:r>
      <w:r w:rsidR="00660CF8">
        <w:rPr>
          <w:b/>
        </w:rPr>
        <w:t>sed Learning Checklist – Year 13</w:t>
      </w:r>
    </w:p>
    <w:tbl>
      <w:tblPr>
        <w:tblStyle w:val="TableGrid"/>
        <w:tblW w:w="9640" w:type="dxa"/>
        <w:tblInd w:w="-431" w:type="dxa"/>
        <w:tblLook w:val="04A0" w:firstRow="1" w:lastRow="0" w:firstColumn="1" w:lastColumn="0" w:noHBand="0" w:noVBand="1"/>
      </w:tblPr>
      <w:tblGrid>
        <w:gridCol w:w="3828"/>
        <w:gridCol w:w="5812"/>
      </w:tblGrid>
      <w:tr w:rsidR="00A741FE" w:rsidTr="2AC7E88B" w14:paraId="7809320B" w14:textId="77777777">
        <w:trPr>
          <w:trHeight w:val="567"/>
        </w:trPr>
        <w:tc>
          <w:tcPr>
            <w:tcW w:w="3828" w:type="dxa"/>
            <w:shd w:val="clear" w:color="auto" w:fill="BDD6EE" w:themeFill="accent1" w:themeFillTint="66"/>
            <w:tcMar/>
            <w:vAlign w:val="center"/>
          </w:tcPr>
          <w:p w:rsidR="00A741FE" w:rsidP="00A741FE" w:rsidRDefault="00A741FE" w14:paraId="036593AA" w14:textId="77777777">
            <w:pPr>
              <w:jc w:val="center"/>
              <w:rPr>
                <w:b/>
              </w:rPr>
            </w:pPr>
            <w:r>
              <w:rPr>
                <w:b/>
              </w:rPr>
              <w:t>Subject/Course:</w:t>
            </w:r>
          </w:p>
        </w:tc>
        <w:tc>
          <w:tcPr>
            <w:tcW w:w="5812" w:type="dxa"/>
            <w:shd w:val="clear" w:color="auto" w:fill="BDD6EE" w:themeFill="accent1" w:themeFillTint="66"/>
            <w:tcMar/>
            <w:vAlign w:val="center"/>
          </w:tcPr>
          <w:p w:rsidR="00A741FE" w:rsidP="1FDAD032" w:rsidRDefault="00265A83" w14:paraId="6ADE950E" w14:textId="54E2D757">
            <w:pPr>
              <w:jc w:val="center"/>
              <w:rPr>
                <w:b w:val="1"/>
                <w:bCs w:val="1"/>
              </w:rPr>
            </w:pPr>
            <w:r w:rsidRPr="2AC7E88B" w:rsidR="41FC3FD9">
              <w:rPr>
                <w:b w:val="1"/>
                <w:bCs w:val="1"/>
              </w:rPr>
              <w:t>SPANISH</w:t>
            </w:r>
          </w:p>
        </w:tc>
      </w:tr>
      <w:tr w:rsidR="0008694E" w:rsidTr="2AC7E88B" w14:paraId="6A620280" w14:textId="77777777">
        <w:trPr>
          <w:trHeight w:val="567"/>
        </w:trPr>
        <w:tc>
          <w:tcPr>
            <w:tcW w:w="3828" w:type="dxa"/>
            <w:shd w:val="clear" w:color="auto" w:fill="auto"/>
            <w:tcMar/>
            <w:vAlign w:val="center"/>
          </w:tcPr>
          <w:p w:rsidR="0008694E" w:rsidP="00A741FE" w:rsidRDefault="0008694E" w14:paraId="13D1C8DC" w14:textId="77777777">
            <w:pPr>
              <w:jc w:val="center"/>
              <w:rPr>
                <w:b/>
              </w:rPr>
            </w:pPr>
            <w:r>
              <w:rPr>
                <w:b/>
              </w:rPr>
              <w:t>Student Name:</w:t>
            </w:r>
          </w:p>
        </w:tc>
        <w:tc>
          <w:tcPr>
            <w:tcW w:w="5812" w:type="dxa"/>
            <w:shd w:val="clear" w:color="auto" w:fill="auto"/>
            <w:tcMar/>
            <w:vAlign w:val="center"/>
          </w:tcPr>
          <w:p w:rsidR="0008694E" w:rsidP="00A741FE" w:rsidRDefault="0008694E" w14:paraId="721352F2" w14:textId="77777777">
            <w:pPr>
              <w:jc w:val="center"/>
              <w:rPr>
                <w:b/>
              </w:rPr>
            </w:pPr>
          </w:p>
        </w:tc>
      </w:tr>
    </w:tbl>
    <w:p w:rsidRPr="0008694E" w:rsidR="00A741FE" w:rsidP="00A741FE" w:rsidRDefault="00A741FE" w14:paraId="1AFDAB61" w14:textId="4494C36F">
      <w:pPr>
        <w:rPr>
          <w:sz w:val="18"/>
          <w:szCs w:val="18"/>
          <w:u w:val="single"/>
        </w:rPr>
      </w:pPr>
    </w:p>
    <w:tbl>
      <w:tblPr>
        <w:tblStyle w:val="TableGrid"/>
        <w:tblW w:w="10774" w:type="dxa"/>
        <w:tblInd w:w="-851" w:type="dxa"/>
        <w:tblLook w:val="04A0" w:firstRow="1" w:lastRow="0" w:firstColumn="1" w:lastColumn="0" w:noHBand="0" w:noVBand="1"/>
      </w:tblPr>
      <w:tblGrid>
        <w:gridCol w:w="1702"/>
        <w:gridCol w:w="6095"/>
        <w:gridCol w:w="992"/>
        <w:gridCol w:w="993"/>
        <w:gridCol w:w="992"/>
      </w:tblGrid>
      <w:tr w:rsidR="0008694E" w:rsidTr="425D30FA" w14:paraId="72E4713B" w14:textId="77777777"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08694E" w:rsidP="00A741FE" w:rsidRDefault="0008694E" w14:paraId="10A462C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08694E" w:rsidP="00A741FE" w:rsidRDefault="0008694E" w14:paraId="0D6D810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gridSpan w:val="3"/>
            <w:tcBorders>
              <w:left w:val="nil"/>
            </w:tcBorders>
            <w:tcMar/>
          </w:tcPr>
          <w:p w:rsidR="0008694E" w:rsidP="00A741FE" w:rsidRDefault="0008694E" w14:paraId="3CFA8C48" w14:textId="7777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Self Assessment</w:t>
            </w:r>
            <w:proofErr w:type="spellEnd"/>
          </w:p>
        </w:tc>
      </w:tr>
      <w:tr w:rsidR="0008694E" w:rsidTr="425D30FA" w14:paraId="0F46C818" w14:textId="77777777">
        <w:tc>
          <w:tcPr>
            <w:tcW w:w="1702" w:type="dxa"/>
            <w:tcBorders>
              <w:top w:val="single" w:color="auto" w:sz="4" w:space="0"/>
            </w:tcBorders>
            <w:tcMar/>
          </w:tcPr>
          <w:p w:rsidR="0008694E" w:rsidP="00A741FE" w:rsidRDefault="0008694E" w14:paraId="40D8E4C9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Topic</w:t>
            </w:r>
          </w:p>
        </w:tc>
        <w:tc>
          <w:tcPr>
            <w:tcW w:w="6095" w:type="dxa"/>
            <w:tcBorders>
              <w:top w:val="single" w:color="auto" w:sz="4" w:space="0"/>
            </w:tcBorders>
            <w:tcMar/>
          </w:tcPr>
          <w:p w:rsidR="0008694E" w:rsidP="00A741FE" w:rsidRDefault="0008694E" w14:paraId="5BCDD2B4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Key knowledge/skills</w:t>
            </w:r>
          </w:p>
        </w:tc>
        <w:tc>
          <w:tcPr>
            <w:tcW w:w="992" w:type="dxa"/>
            <w:shd w:val="clear" w:color="auto" w:fill="FF0000"/>
            <w:tcMar/>
          </w:tcPr>
          <w:p w:rsidR="0008694E" w:rsidP="00A741FE" w:rsidRDefault="0008694E" w14:paraId="02191B83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Red</w:t>
            </w:r>
          </w:p>
        </w:tc>
        <w:tc>
          <w:tcPr>
            <w:tcW w:w="993" w:type="dxa"/>
            <w:shd w:val="clear" w:color="auto" w:fill="FFC000" w:themeFill="accent4"/>
            <w:tcMar/>
          </w:tcPr>
          <w:p w:rsidR="0008694E" w:rsidP="00A741FE" w:rsidRDefault="0008694E" w14:paraId="18411515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Amber</w:t>
            </w:r>
          </w:p>
        </w:tc>
        <w:tc>
          <w:tcPr>
            <w:tcW w:w="992" w:type="dxa"/>
            <w:shd w:val="clear" w:color="auto" w:fill="92D050"/>
            <w:tcMar/>
          </w:tcPr>
          <w:p w:rsidR="0008694E" w:rsidP="00A741FE" w:rsidRDefault="0008694E" w14:paraId="13D28BB8" w14:textId="7777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</w:t>
            </w:r>
          </w:p>
        </w:tc>
      </w:tr>
      <w:tr w:rsidR="005D0E94" w:rsidTr="425D30FA" w14:paraId="4FA8B2F8" w14:textId="77777777">
        <w:trPr>
          <w:trHeight w:val="303"/>
        </w:trPr>
        <w:tc>
          <w:tcPr>
            <w:tcW w:w="1702" w:type="dxa"/>
            <w:vMerge w:val="restart"/>
            <w:tcMar/>
          </w:tcPr>
          <w:p w:rsidRPr="004059C8" w:rsidR="005D0E94" w:rsidP="1FDAD032" w:rsidRDefault="007B6ECC" w14:paraId="297707AD" w14:textId="4EFE4F8F">
            <w:pPr>
              <w:rPr>
                <w:b w:val="1"/>
                <w:bCs w:val="1"/>
                <w:sz w:val="20"/>
                <w:szCs w:val="20"/>
              </w:rPr>
            </w:pPr>
            <w:r w:rsidRPr="2AC7E88B" w:rsidR="6FA106D6">
              <w:rPr>
                <w:b w:val="1"/>
                <w:bCs w:val="1"/>
                <w:sz w:val="20"/>
                <w:szCs w:val="20"/>
              </w:rPr>
              <w:t>Positive impact of immigration in Spanish society</w:t>
            </w:r>
          </w:p>
        </w:tc>
        <w:tc>
          <w:tcPr>
            <w:tcW w:w="6095" w:type="dxa"/>
            <w:tcMar/>
          </w:tcPr>
          <w:p w:rsidRPr="007B6ECC" w:rsidR="005D0E94" w:rsidP="1FDAD032" w:rsidRDefault="007B6ECC" w14:paraId="566E5236" w14:textId="46A0F1AE">
            <w:pPr>
              <w:rPr>
                <w:rFonts w:cs="Tahoma"/>
              </w:rPr>
            </w:pPr>
            <w:r w:rsidRPr="2AC7E88B" w:rsidR="6FA106D6">
              <w:rPr>
                <w:rFonts w:cs="Tahoma"/>
              </w:rPr>
              <w:t>Spain as a migratory destination</w:t>
            </w:r>
          </w:p>
        </w:tc>
        <w:tc>
          <w:tcPr>
            <w:tcW w:w="992" w:type="dxa"/>
            <w:tcMar/>
          </w:tcPr>
          <w:p w:rsidR="005D0E94" w:rsidP="0008694E" w:rsidRDefault="005D0E94" w14:paraId="6154BDB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5D0E94" w:rsidP="0008694E" w:rsidRDefault="005D0E94" w14:paraId="0AFE854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="005D0E94" w:rsidP="0008694E" w:rsidRDefault="005D0E94" w14:paraId="614C8575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5D0E94" w:rsidTr="425D30FA" w14:paraId="6F088FBA" w14:textId="77777777">
        <w:trPr>
          <w:trHeight w:val="303"/>
        </w:trPr>
        <w:tc>
          <w:tcPr>
            <w:tcW w:w="1702" w:type="dxa"/>
            <w:vMerge/>
            <w:tcMar/>
          </w:tcPr>
          <w:p w:rsidR="005D0E94" w:rsidP="0008694E" w:rsidRDefault="005D0E94" w14:paraId="31872738" w14:textId="77777777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tcMar/>
          </w:tcPr>
          <w:p w:rsidRPr="007B6ECC" w:rsidR="005D0E94" w:rsidP="1FDAD032" w:rsidRDefault="007B6ECC" w14:paraId="28F8515B" w14:textId="3190747A">
            <w:pPr>
              <w:rPr>
                <w:rFonts w:cs="Tahoma"/>
              </w:rPr>
            </w:pPr>
            <w:r w:rsidRPr="2AC7E88B" w:rsidR="6FA106D6">
              <w:rPr>
                <w:rFonts w:cs="Tahoma"/>
              </w:rPr>
              <w:t>The role of immigrants in supporting the Spanish economy</w:t>
            </w:r>
          </w:p>
        </w:tc>
        <w:tc>
          <w:tcPr>
            <w:tcW w:w="992" w:type="dxa"/>
            <w:tcMar/>
          </w:tcPr>
          <w:p w:rsidR="005D0E94" w:rsidP="0008694E" w:rsidRDefault="005D0E94" w14:paraId="5955EAD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5D0E94" w:rsidP="0008694E" w:rsidRDefault="005D0E94" w14:paraId="50204C8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="005D0E94" w:rsidP="0008694E" w:rsidRDefault="005D0E94" w14:paraId="0225610B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C03D4C" w:rsidTr="425D30FA" w14:paraId="4ACDE13E" w14:textId="77777777">
        <w:trPr>
          <w:trHeight w:val="303"/>
        </w:trPr>
        <w:tc>
          <w:tcPr>
            <w:tcW w:w="1702" w:type="dxa"/>
            <w:vMerge/>
            <w:tcMar/>
          </w:tcPr>
          <w:p w:rsidR="00C03D4C" w:rsidP="0008694E" w:rsidRDefault="00C03D4C" w14:paraId="5BFB1F34" w14:textId="77777777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tcMar/>
          </w:tcPr>
          <w:p w:rsidRPr="0049659E" w:rsidR="00C03D4C" w:rsidP="1FDAD032" w:rsidRDefault="007B6ECC" w14:paraId="4BE900AE" w14:textId="3440B377">
            <w:pPr>
              <w:rPr>
                <w:rFonts w:cs="Tahoma"/>
              </w:rPr>
            </w:pPr>
            <w:r w:rsidRPr="2AC7E88B" w:rsidR="6FA106D6">
              <w:rPr>
                <w:rFonts w:cs="Tahoma"/>
              </w:rPr>
              <w:t>Immigrant culture enriching Spanish culture</w:t>
            </w:r>
          </w:p>
        </w:tc>
        <w:tc>
          <w:tcPr>
            <w:tcW w:w="992" w:type="dxa"/>
            <w:tcMar/>
          </w:tcPr>
          <w:p w:rsidR="00C03D4C" w:rsidP="0008694E" w:rsidRDefault="00C03D4C" w14:paraId="44CBF78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C03D4C" w:rsidP="0008694E" w:rsidRDefault="00C03D4C" w14:paraId="5FE44B4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="00C03D4C" w:rsidP="0008694E" w:rsidRDefault="00C03D4C" w14:paraId="54292DC6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C03D4C" w:rsidTr="425D30FA" w14:paraId="6A544B11" w14:textId="77777777">
        <w:trPr>
          <w:trHeight w:val="180"/>
        </w:trPr>
        <w:tc>
          <w:tcPr>
            <w:tcW w:w="1702" w:type="dxa"/>
            <w:vMerge w:val="restart"/>
            <w:tcMar/>
          </w:tcPr>
          <w:p w:rsidRPr="007B6ECC" w:rsidR="00C03D4C" w:rsidP="1FDAD032" w:rsidRDefault="007B6ECC" w14:paraId="15E6A94A" w14:textId="1D34F0B0">
            <w:pPr>
              <w:rPr>
                <w:b w:val="1"/>
                <w:bCs w:val="1"/>
                <w:sz w:val="20"/>
                <w:szCs w:val="20"/>
              </w:rPr>
            </w:pPr>
            <w:r w:rsidRPr="2AC7E88B" w:rsidR="6FA106D6">
              <w:rPr>
                <w:b w:val="1"/>
                <w:bCs w:val="1"/>
                <w:sz w:val="20"/>
                <w:szCs w:val="20"/>
              </w:rPr>
              <w:t>Challenges of immigration &amp; integration in Spain</w:t>
            </w:r>
          </w:p>
        </w:tc>
        <w:tc>
          <w:tcPr>
            <w:tcW w:w="6095" w:type="dxa"/>
            <w:tcMar/>
          </w:tcPr>
          <w:p w:rsidRPr="0049659E" w:rsidR="00C03D4C" w:rsidP="1FDAD032" w:rsidRDefault="007B6ECC" w14:paraId="4CF94384" w14:textId="0F88F50F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Tahoma"/>
              </w:rPr>
            </w:pPr>
            <w:r w:rsidRPr="2AC7E88B" w:rsidR="6FA106D6">
              <w:rPr>
                <w:rFonts w:cs="Tahoma"/>
              </w:rPr>
              <w:t>Diversity &amp; differences = learning</w:t>
            </w:r>
          </w:p>
        </w:tc>
        <w:tc>
          <w:tcPr>
            <w:tcW w:w="992" w:type="dxa"/>
            <w:tcMar/>
          </w:tcPr>
          <w:p w:rsidR="00C03D4C" w:rsidP="0008694E" w:rsidRDefault="00C03D4C" w14:paraId="119FEB4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C03D4C" w:rsidP="0008694E" w:rsidRDefault="00C03D4C" w14:paraId="3F12ECB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="00C03D4C" w:rsidP="0008694E" w:rsidRDefault="00C03D4C" w14:paraId="540F4EF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C03D4C" w:rsidTr="425D30FA" w14:paraId="69FB0F98" w14:textId="77777777">
        <w:trPr>
          <w:trHeight w:val="180"/>
        </w:trPr>
        <w:tc>
          <w:tcPr>
            <w:tcW w:w="1702" w:type="dxa"/>
            <w:vMerge/>
            <w:tcMar/>
          </w:tcPr>
          <w:p w:rsidR="00C03D4C" w:rsidP="0008694E" w:rsidRDefault="00C03D4C" w14:paraId="1888B738" w14:textId="77777777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tcMar/>
          </w:tcPr>
          <w:p w:rsidRPr="0049659E" w:rsidR="00C03D4C" w:rsidP="0008694E" w:rsidRDefault="00C03D4C" w14:paraId="4FE99045" w14:textId="18F6C107">
            <w:r w:rsidR="6FA106D6">
              <w:rPr/>
              <w:t xml:space="preserve">Discrimination of immigrants </w:t>
            </w:r>
            <w:r w:rsidR="6FA106D6">
              <w:rPr/>
              <w:t>e.g.</w:t>
            </w:r>
            <w:r w:rsidR="6FA106D6">
              <w:rPr/>
              <w:t xml:space="preserve"> jobs/housing</w:t>
            </w:r>
          </w:p>
        </w:tc>
        <w:tc>
          <w:tcPr>
            <w:tcW w:w="992" w:type="dxa"/>
            <w:tcMar/>
          </w:tcPr>
          <w:p w:rsidR="00C03D4C" w:rsidP="0008694E" w:rsidRDefault="00C03D4C" w14:paraId="4E50985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C03D4C" w:rsidP="0008694E" w:rsidRDefault="00C03D4C" w14:paraId="04F1CD7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="00C03D4C" w:rsidP="0008694E" w:rsidRDefault="00C03D4C" w14:paraId="4B6482CF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C03D4C" w:rsidTr="425D30FA" w14:paraId="6FAC06C2" w14:textId="77777777">
        <w:trPr>
          <w:trHeight w:val="180"/>
        </w:trPr>
        <w:tc>
          <w:tcPr>
            <w:tcW w:w="1702" w:type="dxa"/>
            <w:vMerge/>
            <w:tcMar/>
          </w:tcPr>
          <w:p w:rsidR="00C03D4C" w:rsidP="0008694E" w:rsidRDefault="00C03D4C" w14:paraId="5F923699" w14:textId="77777777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tcMar/>
          </w:tcPr>
          <w:p w:rsidRPr="0049659E" w:rsidR="00C03D4C" w:rsidP="2AC7E88B" w:rsidRDefault="007B6ECC" w14:paraId="07457981" w14:textId="1308D3EA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Tahoma"/>
              </w:rPr>
            </w:pPr>
            <w:r w:rsidRPr="2AC7E88B" w:rsidR="6FA106D6">
              <w:rPr>
                <w:rFonts w:cs="Tahoma"/>
              </w:rPr>
              <w:t>Spanish reflections on how immigrants are treated</w:t>
            </w:r>
          </w:p>
        </w:tc>
        <w:tc>
          <w:tcPr>
            <w:tcW w:w="992" w:type="dxa"/>
            <w:tcMar/>
          </w:tcPr>
          <w:p w:rsidR="00C03D4C" w:rsidP="0008694E" w:rsidRDefault="00C03D4C" w14:paraId="0F530F4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C03D4C" w:rsidP="0008694E" w:rsidRDefault="00C03D4C" w14:paraId="007CC55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="00C03D4C" w:rsidP="0008694E" w:rsidRDefault="00C03D4C" w14:paraId="4DAC8D0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712E5D" w:rsidTr="425D30FA" w14:paraId="0A60923A" w14:textId="77777777">
        <w:trPr>
          <w:trHeight w:val="192"/>
        </w:trPr>
        <w:tc>
          <w:tcPr>
            <w:tcW w:w="1702" w:type="dxa"/>
            <w:vMerge w:val="restart"/>
            <w:tcMar/>
          </w:tcPr>
          <w:p w:rsidRPr="007B6ECC" w:rsidR="00712E5D" w:rsidP="1FDAD032" w:rsidRDefault="007B6ECC" w14:paraId="3ED0AB02" w14:textId="0988F4E5">
            <w:pPr>
              <w:rPr>
                <w:b w:val="1"/>
                <w:bCs w:val="1"/>
                <w:sz w:val="20"/>
                <w:szCs w:val="20"/>
              </w:rPr>
            </w:pPr>
            <w:r w:rsidRPr="1FDAD032" w:rsidR="36DF8E25">
              <w:rPr>
                <w:b w:val="1"/>
                <w:bCs w:val="1"/>
                <w:sz w:val="20"/>
                <w:szCs w:val="20"/>
              </w:rPr>
              <w:t>The state &amp; social reaction to immigration</w:t>
            </w:r>
          </w:p>
        </w:tc>
        <w:tc>
          <w:tcPr>
            <w:tcW w:w="6095" w:type="dxa"/>
            <w:tcMar/>
          </w:tcPr>
          <w:p w:rsidRPr="0049659E" w:rsidR="00712E5D" w:rsidP="1FDAD032" w:rsidRDefault="007B6ECC" w14:paraId="663D51C7" w14:textId="42040927">
            <w:pPr>
              <w:rPr>
                <w:rFonts w:cs="Tahoma"/>
              </w:rPr>
            </w:pPr>
            <w:r w:rsidRPr="2AC7E88B" w:rsidR="01941FD7">
              <w:rPr>
                <w:rFonts w:cs="Tahoma"/>
              </w:rPr>
              <w:t>Politics &amp; immigration</w:t>
            </w:r>
          </w:p>
        </w:tc>
        <w:tc>
          <w:tcPr>
            <w:tcW w:w="992" w:type="dxa"/>
            <w:tcMar/>
          </w:tcPr>
          <w:p w:rsidR="00712E5D" w:rsidP="0008694E" w:rsidRDefault="00712E5D" w14:paraId="5977284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712E5D" w:rsidP="0008694E" w:rsidRDefault="00712E5D" w14:paraId="4B50A4E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="00712E5D" w:rsidP="0008694E" w:rsidRDefault="00712E5D" w14:paraId="6FD2F07B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712E5D" w:rsidTr="425D30FA" w14:paraId="3454F6B3" w14:textId="77777777">
        <w:trPr>
          <w:trHeight w:val="192"/>
        </w:trPr>
        <w:tc>
          <w:tcPr>
            <w:tcW w:w="1702" w:type="dxa"/>
            <w:vMerge/>
            <w:tcMar/>
          </w:tcPr>
          <w:p w:rsidRPr="0039383D" w:rsidR="00712E5D" w:rsidP="0008694E" w:rsidRDefault="00712E5D" w14:paraId="0EE6DA45" w14:textId="77777777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tcMar/>
          </w:tcPr>
          <w:p w:rsidRPr="0049659E" w:rsidR="00712E5D" w:rsidP="2AC7E88B" w:rsidRDefault="007B6ECC" w14:paraId="49504289" w14:textId="652DC156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1941FD7">
              <w:rPr/>
              <w:t>Personal opinions/debate about immigration</w:t>
            </w:r>
          </w:p>
        </w:tc>
        <w:tc>
          <w:tcPr>
            <w:tcW w:w="992" w:type="dxa"/>
            <w:tcMar/>
          </w:tcPr>
          <w:p w:rsidR="00712E5D" w:rsidP="0008694E" w:rsidRDefault="00712E5D" w14:paraId="271567D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712E5D" w:rsidP="0008694E" w:rsidRDefault="00712E5D" w14:paraId="7B3CCC4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="00712E5D" w:rsidP="0008694E" w:rsidRDefault="00712E5D" w14:paraId="6675128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712E5D" w:rsidTr="425D30FA" w14:paraId="2797E157" w14:textId="77777777">
        <w:trPr>
          <w:trHeight w:val="192"/>
        </w:trPr>
        <w:tc>
          <w:tcPr>
            <w:tcW w:w="1702" w:type="dxa"/>
            <w:vMerge/>
            <w:tcMar/>
          </w:tcPr>
          <w:p w:rsidRPr="0039383D" w:rsidR="00712E5D" w:rsidP="0008694E" w:rsidRDefault="00712E5D" w14:paraId="3A88FE34" w14:textId="77777777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tcMar/>
          </w:tcPr>
          <w:p w:rsidRPr="0049659E" w:rsidR="00712E5D" w:rsidP="0008694E" w:rsidRDefault="007B6ECC" w14:paraId="348CEE2D" w14:textId="1E4AE7F6">
            <w:r w:rsidR="01941FD7">
              <w:rPr/>
              <w:t>Diverse Spain in the future</w:t>
            </w:r>
          </w:p>
        </w:tc>
        <w:tc>
          <w:tcPr>
            <w:tcW w:w="992" w:type="dxa"/>
            <w:tcMar/>
          </w:tcPr>
          <w:p w:rsidR="00712E5D" w:rsidP="0008694E" w:rsidRDefault="00712E5D" w14:paraId="1D9A13A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712E5D" w:rsidP="0008694E" w:rsidRDefault="00712E5D" w14:paraId="3AF0EFA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="00712E5D" w:rsidP="0008694E" w:rsidRDefault="00712E5D" w14:paraId="48275294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39383D" w:rsidTr="425D30FA" w14:paraId="63355984" w14:textId="77777777">
        <w:trPr>
          <w:trHeight w:val="192"/>
        </w:trPr>
        <w:tc>
          <w:tcPr>
            <w:tcW w:w="1702" w:type="dxa"/>
            <w:vMerge w:val="restart"/>
            <w:tcMar/>
          </w:tcPr>
          <w:p w:rsidRPr="0039383D" w:rsidR="0039383D" w:rsidP="1FDAD032" w:rsidRDefault="0049659E" w14:paraId="01EEBFE5" w14:textId="39B6E1E9">
            <w:pPr>
              <w:rPr>
                <w:b w:val="1"/>
                <w:bCs w:val="1"/>
                <w:sz w:val="20"/>
                <w:szCs w:val="20"/>
              </w:rPr>
            </w:pPr>
            <w:r w:rsidRPr="2AC7E88B" w:rsidR="01941FD7">
              <w:rPr>
                <w:b w:val="1"/>
                <w:bCs w:val="1"/>
                <w:sz w:val="20"/>
                <w:szCs w:val="20"/>
              </w:rPr>
              <w:t>The Spanish Civil War &amp; the rise of Franco</w:t>
            </w:r>
          </w:p>
        </w:tc>
        <w:tc>
          <w:tcPr>
            <w:tcW w:w="6095" w:type="dxa"/>
            <w:tcMar/>
          </w:tcPr>
          <w:p w:rsidRPr="0049659E" w:rsidR="0039383D" w:rsidP="0039383D" w:rsidRDefault="0049659E" w14:paraId="3F446D83" w14:textId="4F59A72A">
            <w:r w:rsidR="01941FD7">
              <w:rPr/>
              <w:t>Franco’s rise to power</w:t>
            </w:r>
          </w:p>
        </w:tc>
        <w:tc>
          <w:tcPr>
            <w:tcW w:w="992" w:type="dxa"/>
            <w:tcMar/>
          </w:tcPr>
          <w:p w:rsidR="0039383D" w:rsidP="0039383D" w:rsidRDefault="0039383D" w14:paraId="3F2A12B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39383D" w:rsidP="0039383D" w:rsidRDefault="0039383D" w14:paraId="4C1C8B9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="0039383D" w:rsidP="0039383D" w:rsidRDefault="0039383D" w14:paraId="7E24C20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39383D" w:rsidTr="425D30FA" w14:paraId="33670F89" w14:textId="77777777">
        <w:trPr>
          <w:trHeight w:val="192"/>
        </w:trPr>
        <w:tc>
          <w:tcPr>
            <w:tcW w:w="1702" w:type="dxa"/>
            <w:vMerge/>
            <w:tcMar/>
          </w:tcPr>
          <w:p w:rsidRPr="0039383D" w:rsidR="0039383D" w:rsidP="0039383D" w:rsidRDefault="0039383D" w14:paraId="10B81345" w14:textId="77777777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tcMar/>
          </w:tcPr>
          <w:p w:rsidRPr="0049659E" w:rsidR="0039383D" w:rsidP="2AC7E88B" w:rsidRDefault="003F5F8E" w14:paraId="00C7EA47" w14:textId="475ECEB9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01941FD7">
              <w:rPr/>
              <w:t>Spanish civil war: a divided Spain</w:t>
            </w:r>
          </w:p>
        </w:tc>
        <w:tc>
          <w:tcPr>
            <w:tcW w:w="992" w:type="dxa"/>
            <w:tcMar/>
          </w:tcPr>
          <w:p w:rsidR="0039383D" w:rsidP="0039383D" w:rsidRDefault="0039383D" w14:paraId="10735FB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39383D" w:rsidP="0039383D" w:rsidRDefault="0039383D" w14:paraId="352BB29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="0039383D" w:rsidP="0039383D" w:rsidRDefault="0039383D" w14:paraId="68703325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0039383D" w:rsidTr="425D30FA" w14:paraId="03B5825F" w14:textId="77777777">
        <w:trPr>
          <w:trHeight w:val="192"/>
        </w:trPr>
        <w:tc>
          <w:tcPr>
            <w:tcW w:w="1702" w:type="dxa"/>
            <w:vMerge/>
            <w:tcMar/>
          </w:tcPr>
          <w:p w:rsidRPr="0039383D" w:rsidR="0039383D" w:rsidP="0039383D" w:rsidRDefault="0039383D" w14:paraId="13CBCAF2" w14:textId="77777777">
            <w:pPr>
              <w:rPr>
                <w:sz w:val="20"/>
                <w:szCs w:val="20"/>
              </w:rPr>
            </w:pPr>
          </w:p>
        </w:tc>
        <w:tc>
          <w:tcPr>
            <w:tcW w:w="6095" w:type="dxa"/>
            <w:tcMar/>
          </w:tcPr>
          <w:p w:rsidRPr="0049659E" w:rsidR="0039383D" w:rsidP="0039383D" w:rsidRDefault="0049659E" w14:paraId="0C356708" w14:textId="03872279">
            <w:r w:rsidR="01941FD7">
              <w:rPr/>
              <w:t>Horrors &amp; results of the Spanish Civil War</w:t>
            </w:r>
          </w:p>
        </w:tc>
        <w:tc>
          <w:tcPr>
            <w:tcW w:w="992" w:type="dxa"/>
            <w:tcMar/>
          </w:tcPr>
          <w:p w:rsidR="0039383D" w:rsidP="0039383D" w:rsidRDefault="0039383D" w14:paraId="77BE4B7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0039383D" w:rsidP="0039383D" w:rsidRDefault="0039383D" w14:paraId="5A61D87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="0039383D" w:rsidP="0039383D" w:rsidRDefault="0039383D" w14:paraId="76BB1F87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524C2" w:rsidR="002749E5" w:rsidTr="425D30FA" w14:paraId="59107710" w14:textId="77777777">
        <w:tc>
          <w:tcPr>
            <w:tcW w:w="1702" w:type="dxa"/>
            <w:vMerge w:val="restart"/>
            <w:tcMar/>
          </w:tcPr>
          <w:p w:rsidRPr="004059C8" w:rsidR="002749E5" w:rsidP="1FDAD032" w:rsidRDefault="0049659E" w14:paraId="069EC91F" w14:textId="32ADC52F">
            <w:pPr>
              <w:rPr>
                <w:b w:val="1"/>
                <w:bCs w:val="1"/>
                <w:sz w:val="20"/>
                <w:szCs w:val="20"/>
              </w:rPr>
            </w:pPr>
            <w:r w:rsidRPr="2AC7E88B" w:rsidR="01941FD7">
              <w:rPr>
                <w:b w:val="1"/>
                <w:bCs w:val="1"/>
                <w:sz w:val="20"/>
                <w:szCs w:val="20"/>
              </w:rPr>
              <w:t>Franco’s dictatorship</w:t>
            </w:r>
          </w:p>
        </w:tc>
        <w:tc>
          <w:tcPr>
            <w:tcW w:w="6095" w:type="dxa"/>
            <w:tcMar/>
          </w:tcPr>
          <w:p w:rsidRPr="0049659E" w:rsidR="002749E5" w:rsidP="1FDAD032" w:rsidRDefault="0049659E" w14:paraId="14965845" w14:textId="03584C3A">
            <w:pPr>
              <w:rPr>
                <w:rFonts w:cs="Tahoma"/>
              </w:rPr>
            </w:pPr>
            <w:r w:rsidRPr="2AC7E88B" w:rsidR="01941FD7">
              <w:rPr>
                <w:rFonts w:cs="Tahoma"/>
              </w:rPr>
              <w:t>Religion, order &amp; the ‘homeland’</w:t>
            </w:r>
          </w:p>
        </w:tc>
        <w:tc>
          <w:tcPr>
            <w:tcW w:w="992" w:type="dxa"/>
            <w:tcMar/>
          </w:tcPr>
          <w:p w:rsidRPr="002524C2" w:rsidR="002749E5" w:rsidP="0039383D" w:rsidRDefault="002749E5" w14:paraId="66C516C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2524C2" w:rsidR="002749E5" w:rsidP="0039383D" w:rsidRDefault="002749E5" w14:paraId="32077D4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2524C2" w:rsidR="002749E5" w:rsidP="0039383D" w:rsidRDefault="002749E5" w14:paraId="645CD97D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524C2" w:rsidR="002749E5" w:rsidTr="425D30FA" w14:paraId="4BA44490" w14:textId="77777777">
        <w:tc>
          <w:tcPr>
            <w:tcW w:w="1702" w:type="dxa"/>
            <w:vMerge/>
            <w:tcMar/>
          </w:tcPr>
          <w:p w:rsidRPr="004059C8" w:rsidR="002749E5" w:rsidP="0039383D" w:rsidRDefault="002749E5" w14:paraId="1B97D757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Mar/>
          </w:tcPr>
          <w:p w:rsidRPr="0049659E" w:rsidR="002749E5" w:rsidP="002749E5" w:rsidRDefault="0049659E" w14:paraId="2B2CE33F" w14:textId="6F6C9439">
            <w:r w:rsidR="01941FD7">
              <w:rPr/>
              <w:t>Under Franco’s control – no free press</w:t>
            </w:r>
          </w:p>
        </w:tc>
        <w:tc>
          <w:tcPr>
            <w:tcW w:w="992" w:type="dxa"/>
            <w:tcMar/>
          </w:tcPr>
          <w:p w:rsidRPr="002524C2" w:rsidR="002749E5" w:rsidP="0039383D" w:rsidRDefault="002749E5" w14:paraId="7416BC0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2524C2" w:rsidR="002749E5" w:rsidP="0039383D" w:rsidRDefault="002749E5" w14:paraId="2738581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2524C2" w:rsidR="002749E5" w:rsidP="0039383D" w:rsidRDefault="002749E5" w14:paraId="37978A6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524C2" w:rsidR="002749E5" w:rsidTr="425D30FA" w14:paraId="675BFF94" w14:textId="77777777">
        <w:tc>
          <w:tcPr>
            <w:tcW w:w="1702" w:type="dxa"/>
            <w:vMerge/>
            <w:tcMar/>
          </w:tcPr>
          <w:p w:rsidRPr="004059C8" w:rsidR="002749E5" w:rsidP="0039383D" w:rsidRDefault="002749E5" w14:paraId="3B7F1C36" w14:textId="77777777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Mar/>
          </w:tcPr>
          <w:p w:rsidRPr="0049659E" w:rsidR="002749E5" w:rsidP="1FDAD032" w:rsidRDefault="0049659E" w14:paraId="166A0495" w14:textId="4D0BC3A9">
            <w:pPr>
              <w:rPr>
                <w:rFonts w:cs="Tahoma"/>
              </w:rPr>
            </w:pPr>
            <w:r w:rsidRPr="2AC7E88B" w:rsidR="01941FD7">
              <w:rPr>
                <w:rFonts w:cs="Tahoma"/>
              </w:rPr>
              <w:t>The ‘two Spains’</w:t>
            </w:r>
          </w:p>
        </w:tc>
        <w:tc>
          <w:tcPr>
            <w:tcW w:w="992" w:type="dxa"/>
            <w:tcMar/>
          </w:tcPr>
          <w:p w:rsidRPr="002524C2" w:rsidR="002749E5" w:rsidP="0039383D" w:rsidRDefault="002749E5" w14:paraId="7C3E8E1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2524C2" w:rsidR="002749E5" w:rsidP="0039383D" w:rsidRDefault="002749E5" w14:paraId="06DEBB0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2524C2" w:rsidR="002749E5" w:rsidP="0039383D" w:rsidRDefault="002749E5" w14:paraId="29BA33A5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524C2" w:rsidR="003F5F8E" w:rsidTr="425D30FA" w14:paraId="46CF68F3" w14:textId="77777777">
        <w:trPr>
          <w:trHeight w:val="720"/>
        </w:trPr>
        <w:tc>
          <w:tcPr>
            <w:tcW w:w="1702" w:type="dxa"/>
            <w:vMerge w:val="restart"/>
            <w:tcMar/>
          </w:tcPr>
          <w:p w:rsidRPr="004059C8" w:rsidR="003F5F8E" w:rsidP="1FDAD032" w:rsidRDefault="003F5F8E" w14:paraId="7FFFA115" w14:textId="3C1D872B">
            <w:pPr>
              <w:rPr>
                <w:b w:val="1"/>
                <w:bCs w:val="1"/>
                <w:sz w:val="20"/>
                <w:szCs w:val="20"/>
              </w:rPr>
            </w:pPr>
            <w:r w:rsidRPr="2AC7E88B" w:rsidR="01941FD7">
              <w:rPr>
                <w:b w:val="1"/>
                <w:bCs w:val="1"/>
                <w:sz w:val="20"/>
                <w:szCs w:val="20"/>
              </w:rPr>
              <w:t>The passing of the dictatorship to democracy</w:t>
            </w:r>
          </w:p>
        </w:tc>
        <w:tc>
          <w:tcPr>
            <w:tcW w:w="6095" w:type="dxa"/>
            <w:tcMar/>
          </w:tcPr>
          <w:p w:rsidRPr="0049659E" w:rsidR="003F5F8E" w:rsidP="2AC7E88B" w:rsidRDefault="003F5F8E" w14:paraId="0CD39978" w14:textId="34A1C322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  <w:rPr>
                <w:rFonts w:cs="Tahoma"/>
              </w:rPr>
            </w:pPr>
            <w:r w:rsidRPr="2AC7E88B" w:rsidR="01941FD7">
              <w:rPr>
                <w:rFonts w:cs="Tahoma"/>
              </w:rPr>
              <w:t>Democracy approaches – risks and rewards?</w:t>
            </w:r>
          </w:p>
        </w:tc>
        <w:tc>
          <w:tcPr>
            <w:tcW w:w="992" w:type="dxa"/>
            <w:tcMar/>
          </w:tcPr>
          <w:p w:rsidRPr="002524C2" w:rsidR="003F5F8E" w:rsidP="0039383D" w:rsidRDefault="003F5F8E" w14:paraId="2CB3475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2524C2" w:rsidR="003F5F8E" w:rsidP="0039383D" w:rsidRDefault="003F5F8E" w14:paraId="74C5B28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2524C2" w:rsidR="003F5F8E" w:rsidP="0039383D" w:rsidRDefault="003F5F8E" w14:paraId="5F5E7C32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524C2" w:rsidR="003F5F8E" w:rsidTr="425D30FA" w14:paraId="24FA07EB" w14:textId="77777777">
        <w:trPr>
          <w:trHeight w:val="413"/>
        </w:trPr>
        <w:tc>
          <w:tcPr>
            <w:tcW w:w="1702" w:type="dxa"/>
            <w:vMerge/>
            <w:tcMar/>
          </w:tcPr>
          <w:p w:rsidR="003F5F8E" w:rsidP="0039383D" w:rsidRDefault="003F5F8E" w14:paraId="62FE27C6" w14:textId="7517E010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Mar/>
          </w:tcPr>
          <w:p w:rsidRPr="0049659E" w:rsidR="003F5F8E" w:rsidP="1FDAD032" w:rsidRDefault="003F5F8E" w14:paraId="4B48C047" w14:textId="1489C625">
            <w:pPr>
              <w:rPr>
                <w:rFonts w:cs="Tahoma"/>
              </w:rPr>
            </w:pPr>
            <w:r w:rsidRPr="2AC7E88B" w:rsidR="01941FD7">
              <w:rPr>
                <w:rFonts w:cs="Tahoma"/>
              </w:rPr>
              <w:t>Adolofo Suarez – from dictatorship to democracy</w:t>
            </w:r>
          </w:p>
        </w:tc>
        <w:tc>
          <w:tcPr>
            <w:tcW w:w="992" w:type="dxa"/>
            <w:tcMar/>
          </w:tcPr>
          <w:p w:rsidRPr="002524C2" w:rsidR="003F5F8E" w:rsidP="0039383D" w:rsidRDefault="003F5F8E" w14:paraId="41054C7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2524C2" w:rsidR="003F5F8E" w:rsidP="0039383D" w:rsidRDefault="003F5F8E" w14:paraId="035367E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2524C2" w:rsidR="003F5F8E" w:rsidP="0039383D" w:rsidRDefault="003F5F8E" w14:paraId="31C6716C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524C2" w:rsidR="003F5F8E" w:rsidTr="425D30FA" w14:paraId="3BFDF4CC" w14:textId="77777777">
        <w:trPr>
          <w:trHeight w:val="413"/>
        </w:trPr>
        <w:tc>
          <w:tcPr>
            <w:tcW w:w="1702" w:type="dxa"/>
            <w:vMerge/>
            <w:tcMar/>
          </w:tcPr>
          <w:p w:rsidR="003F5F8E" w:rsidP="0039383D" w:rsidRDefault="003F5F8E" w14:paraId="6B3A4970" w14:textId="56569F89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Mar/>
          </w:tcPr>
          <w:p w:rsidR="003F5F8E" w:rsidP="2AC7E88B" w:rsidRDefault="003F5F8E" w14:paraId="362034DD" w14:textId="1EE75B2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2AC7E88B" w:rsidR="01941FD7">
              <w:rPr>
                <w:rFonts w:cs="Tahoma"/>
              </w:rPr>
              <w:t>1977 – first elections since 1936</w:t>
            </w:r>
          </w:p>
        </w:tc>
        <w:tc>
          <w:tcPr>
            <w:tcW w:w="992" w:type="dxa"/>
            <w:tcMar/>
          </w:tcPr>
          <w:p w:rsidRPr="002524C2" w:rsidR="003F5F8E" w:rsidP="0039383D" w:rsidRDefault="003F5F8E" w14:paraId="0C98E0C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2524C2" w:rsidR="003F5F8E" w:rsidP="0039383D" w:rsidRDefault="003F5F8E" w14:paraId="5FF3C14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="003F5F8E" w:rsidP="0039383D" w:rsidRDefault="003F5F8E" w14:paraId="254AA73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="1FDAD032" w:rsidTr="425D30FA" w14:paraId="55499CE2">
        <w:trPr>
          <w:trHeight w:val="413"/>
        </w:trPr>
        <w:tc>
          <w:tcPr>
            <w:tcW w:w="1702" w:type="dxa"/>
            <w:vMerge/>
            <w:tcMar/>
          </w:tcPr>
          <w:p w14:paraId="63036F54"/>
        </w:tc>
        <w:tc>
          <w:tcPr>
            <w:tcW w:w="6095" w:type="dxa"/>
            <w:tcMar/>
          </w:tcPr>
          <w:p w:rsidR="36DF8E25" w:rsidP="1FDAD032" w:rsidRDefault="36DF8E25" w14:paraId="7B67DAB7" w14:textId="7227C6CC">
            <w:pPr>
              <w:pStyle w:val="Normal"/>
              <w:rPr>
                <w:rFonts w:cs="Tahoma"/>
              </w:rPr>
            </w:pPr>
            <w:r w:rsidRPr="2AC7E88B" w:rsidR="01941FD7">
              <w:rPr>
                <w:rFonts w:cs="Tahoma"/>
              </w:rPr>
              <w:t>Approaching today’s Spain</w:t>
            </w:r>
          </w:p>
        </w:tc>
        <w:tc>
          <w:tcPr>
            <w:tcW w:w="992" w:type="dxa"/>
            <w:tcMar/>
          </w:tcPr>
          <w:p w:rsidR="1FDAD032" w:rsidP="1FDAD032" w:rsidRDefault="1FDAD032" w14:paraId="7053BAE2" w14:textId="6187D7AF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="1FDAD032" w:rsidP="1FDAD032" w:rsidRDefault="1FDAD032" w14:paraId="5C836C9B" w14:textId="442107D1">
            <w:pPr>
              <w:pStyle w:val="Normal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="1FDAD032" w:rsidP="1FDAD032" w:rsidRDefault="1FDAD032" w14:paraId="24383B2B" w14:textId="7706884C">
            <w:pPr>
              <w:pStyle w:val="Normal"/>
              <w:jc w:val="center"/>
              <w:rPr>
                <w:sz w:val="20"/>
                <w:szCs w:val="20"/>
              </w:rPr>
            </w:pPr>
          </w:p>
        </w:tc>
      </w:tr>
      <w:tr w:rsidRPr="002524C2" w:rsidR="00660CF8" w:rsidTr="425D30FA" w14:paraId="07D3D361" w14:textId="77777777">
        <w:tc>
          <w:tcPr>
            <w:tcW w:w="1702" w:type="dxa"/>
            <w:vMerge w:val="restart"/>
            <w:tcMar/>
          </w:tcPr>
          <w:p w:rsidR="00660CF8" w:rsidP="0039383D" w:rsidRDefault="00660CF8" w14:paraId="597BA9A9" w14:textId="72361EF9">
            <w:pPr>
              <w:rPr>
                <w:b/>
                <w:sz w:val="20"/>
                <w:szCs w:val="20"/>
              </w:rPr>
            </w:pPr>
          </w:p>
          <w:p w:rsidRPr="004059C8" w:rsidR="00660CF8" w:rsidP="425D30FA" w:rsidRDefault="00660CF8" w14:paraId="2BA21C22" w14:textId="05B186BC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425D30FA" w:rsidR="310B4290">
              <w:rPr>
                <w:b w:val="1"/>
                <w:bCs w:val="1"/>
                <w:sz w:val="20"/>
                <w:szCs w:val="20"/>
              </w:rPr>
              <w:t>Bodas de Sangre</w:t>
            </w:r>
          </w:p>
        </w:tc>
        <w:tc>
          <w:tcPr>
            <w:tcW w:w="6095" w:type="dxa"/>
            <w:tcMar/>
          </w:tcPr>
          <w:p w:rsidRPr="00660CF8" w:rsidR="00660CF8" w:rsidP="0039383D" w:rsidRDefault="00660CF8" w14:paraId="051E0492" w14:textId="06AA4309">
            <w:r w:rsidRPr="00660CF8">
              <w:rPr>
                <w:rFonts w:cs="Tahoma"/>
              </w:rPr>
              <w:t>The significance of the historical context the work is set in</w:t>
            </w:r>
          </w:p>
        </w:tc>
        <w:tc>
          <w:tcPr>
            <w:tcW w:w="992" w:type="dxa"/>
            <w:tcMar/>
          </w:tcPr>
          <w:p w:rsidRPr="002524C2" w:rsidR="00660CF8" w:rsidP="0039383D" w:rsidRDefault="00660CF8" w14:paraId="6BA1FBB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2524C2" w:rsidR="00660CF8" w:rsidP="0039383D" w:rsidRDefault="00660CF8" w14:paraId="4041F7B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2524C2" w:rsidR="00660CF8" w:rsidP="0039383D" w:rsidRDefault="00660CF8" w14:paraId="3DC9F549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524C2" w:rsidR="00660CF8" w:rsidTr="425D30FA" w14:paraId="2CE228CC" w14:textId="77777777">
        <w:tc>
          <w:tcPr>
            <w:tcW w:w="1702" w:type="dxa"/>
            <w:vMerge/>
            <w:tcMar/>
          </w:tcPr>
          <w:p w:rsidR="00660CF8" w:rsidP="0039383D" w:rsidRDefault="00660CF8" w14:paraId="6C09FEB0" w14:textId="04409126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Mar/>
          </w:tcPr>
          <w:p w:rsidRPr="00660CF8" w:rsidR="00660CF8" w:rsidP="0039383D" w:rsidRDefault="00660CF8" w14:paraId="567CA205" w14:textId="02365224">
            <w:pPr>
              <w:rPr>
                <w:rFonts w:cs="Tahoma"/>
              </w:rPr>
            </w:pPr>
            <w:r w:rsidRPr="2AC7E88B" w:rsidR="40AEFE10">
              <w:rPr>
                <w:rFonts w:cs="Tahoma"/>
              </w:rPr>
              <w:t>Lorca</w:t>
            </w:r>
            <w:r w:rsidRPr="2AC7E88B" w:rsidR="00660CF8">
              <w:rPr>
                <w:rFonts w:cs="Tahoma"/>
              </w:rPr>
              <w:t xml:space="preserve"> – the </w:t>
            </w:r>
            <w:r w:rsidRPr="2AC7E88B" w:rsidR="054A56DD">
              <w:rPr>
                <w:rFonts w:cs="Tahoma"/>
              </w:rPr>
              <w:t xml:space="preserve">playwright </w:t>
            </w:r>
            <w:r w:rsidRPr="2AC7E88B" w:rsidR="00660CF8">
              <w:rPr>
                <w:rFonts w:cs="Tahoma"/>
              </w:rPr>
              <w:t>and his intentions</w:t>
            </w:r>
          </w:p>
        </w:tc>
        <w:tc>
          <w:tcPr>
            <w:tcW w:w="992" w:type="dxa"/>
            <w:tcMar/>
          </w:tcPr>
          <w:p w:rsidRPr="002524C2" w:rsidR="00660CF8" w:rsidP="0039383D" w:rsidRDefault="00660CF8" w14:paraId="06606BD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2524C2" w:rsidR="00660CF8" w:rsidP="0039383D" w:rsidRDefault="00660CF8" w14:paraId="3C16D32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2524C2" w:rsidR="00660CF8" w:rsidP="0039383D" w:rsidRDefault="00660CF8" w14:paraId="52AF5F26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524C2" w:rsidR="00660CF8" w:rsidTr="425D30FA" w14:paraId="17BAA83B" w14:textId="77777777">
        <w:tc>
          <w:tcPr>
            <w:tcW w:w="1702" w:type="dxa"/>
            <w:vMerge/>
            <w:tcMar/>
          </w:tcPr>
          <w:p w:rsidR="00660CF8" w:rsidP="0039383D" w:rsidRDefault="00660CF8" w14:paraId="3022D95D" w14:textId="5184A6F1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Mar/>
          </w:tcPr>
          <w:p w:rsidRPr="00660CF8" w:rsidR="00660CF8" w:rsidP="0039383D" w:rsidRDefault="00660CF8" w14:paraId="43F98B84" w14:textId="1FA9B873">
            <w:r w:rsidRPr="00660CF8">
              <w:t>The main characters and their roles</w:t>
            </w:r>
          </w:p>
        </w:tc>
        <w:tc>
          <w:tcPr>
            <w:tcW w:w="992" w:type="dxa"/>
            <w:tcMar/>
          </w:tcPr>
          <w:p w:rsidRPr="002524C2" w:rsidR="00660CF8" w:rsidP="0039383D" w:rsidRDefault="00660CF8" w14:paraId="576A32C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2524C2" w:rsidR="00660CF8" w:rsidP="0039383D" w:rsidRDefault="00660CF8" w14:paraId="202ABE6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2524C2" w:rsidR="00660CF8" w:rsidP="0039383D" w:rsidRDefault="00660CF8" w14:paraId="22D67106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524C2" w:rsidR="00660CF8" w:rsidTr="425D30FA" w14:paraId="082F45D1" w14:textId="77777777">
        <w:tc>
          <w:tcPr>
            <w:tcW w:w="1702" w:type="dxa"/>
            <w:vMerge/>
            <w:tcMar/>
          </w:tcPr>
          <w:p w:rsidR="00660CF8" w:rsidP="0039383D" w:rsidRDefault="00660CF8" w14:paraId="27509C32" w14:textId="1DA09A11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Mar/>
          </w:tcPr>
          <w:p w:rsidRPr="00660CF8" w:rsidR="00660CF8" w:rsidP="0039383D" w:rsidRDefault="00660CF8" w14:paraId="5A84DF83" w14:textId="1F0098A8">
            <w:r w:rsidR="00660CF8">
              <w:rPr/>
              <w:t xml:space="preserve">The themes of the </w:t>
            </w:r>
            <w:r w:rsidR="2DBFCF7A">
              <w:rPr/>
              <w:t>play</w:t>
            </w:r>
            <w:r w:rsidR="4DE62EFB">
              <w:rPr/>
              <w:t xml:space="preserve"> </w:t>
            </w:r>
            <w:r w:rsidR="58898CA1">
              <w:rPr/>
              <w:t>a</w:t>
            </w:r>
            <w:r w:rsidR="00660CF8">
              <w:rPr/>
              <w:t>nd</w:t>
            </w:r>
            <w:r w:rsidR="00660CF8">
              <w:rPr/>
              <w:t xml:space="preserve"> their significance</w:t>
            </w:r>
          </w:p>
        </w:tc>
        <w:tc>
          <w:tcPr>
            <w:tcW w:w="992" w:type="dxa"/>
            <w:tcMar/>
          </w:tcPr>
          <w:p w:rsidRPr="002524C2" w:rsidR="00660CF8" w:rsidP="0039383D" w:rsidRDefault="00660CF8" w14:paraId="367F8B0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2524C2" w:rsidR="00660CF8" w:rsidP="0039383D" w:rsidRDefault="00660CF8" w14:paraId="5604FDE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2524C2" w:rsidR="00660CF8" w:rsidP="0039383D" w:rsidRDefault="00660CF8" w14:paraId="188D84E0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524C2" w:rsidR="00660CF8" w:rsidTr="425D30FA" w14:paraId="6147CCBF" w14:textId="77777777">
        <w:tc>
          <w:tcPr>
            <w:tcW w:w="1702" w:type="dxa"/>
            <w:vMerge/>
            <w:tcMar/>
          </w:tcPr>
          <w:p w:rsidR="00660CF8" w:rsidP="0039383D" w:rsidRDefault="00660CF8" w14:paraId="44E89041" w14:textId="0D4CE51E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Mar/>
          </w:tcPr>
          <w:p w:rsidRPr="00660CF8" w:rsidR="00660CF8" w:rsidP="0039383D" w:rsidRDefault="00660CF8" w14:paraId="28F2F8FD" w14:textId="56C9BD9F">
            <w:pPr>
              <w:rPr>
                <w:rFonts w:cs="Tahoma"/>
              </w:rPr>
            </w:pPr>
            <w:r w:rsidRPr="425D30FA" w:rsidR="00660CF8">
              <w:rPr>
                <w:rFonts w:cs="Tahoma"/>
              </w:rPr>
              <w:t>Critically analysing the form and</w:t>
            </w:r>
            <w:r w:rsidRPr="425D30FA" w:rsidR="31E62333">
              <w:rPr>
                <w:rFonts w:cs="Tahoma"/>
              </w:rPr>
              <w:t xml:space="preserve"> literary</w:t>
            </w:r>
            <w:r w:rsidRPr="425D30FA" w:rsidR="00660CF8">
              <w:rPr>
                <w:rFonts w:cs="Tahoma"/>
              </w:rPr>
              <w:t xml:space="preserve"> techniques used in the work</w:t>
            </w:r>
          </w:p>
        </w:tc>
        <w:tc>
          <w:tcPr>
            <w:tcW w:w="992" w:type="dxa"/>
            <w:tcMar/>
          </w:tcPr>
          <w:p w:rsidRPr="002524C2" w:rsidR="00660CF8" w:rsidP="0039383D" w:rsidRDefault="00660CF8" w14:paraId="0C46C08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2524C2" w:rsidR="00660CF8" w:rsidP="0039383D" w:rsidRDefault="00660CF8" w14:paraId="1155B55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2524C2" w:rsidR="00660CF8" w:rsidP="0039383D" w:rsidRDefault="00660CF8" w14:paraId="201BB051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524C2" w:rsidR="00660CF8" w:rsidTr="425D30FA" w14:paraId="5093484C" w14:textId="77777777">
        <w:tc>
          <w:tcPr>
            <w:tcW w:w="1702" w:type="dxa"/>
            <w:vMerge/>
            <w:tcMar/>
          </w:tcPr>
          <w:p w:rsidR="00660CF8" w:rsidP="0039383D" w:rsidRDefault="00660CF8" w14:paraId="4E4589F5" w14:textId="0DDC7A41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Mar/>
          </w:tcPr>
          <w:p w:rsidR="00660CF8" w:rsidP="00660CF8" w:rsidRDefault="00660CF8" w14:paraId="5CCA5BFC" w14:textId="6B27D0AB">
            <w:pPr>
              <w:rPr>
                <w:rFonts w:cs="Tahoma"/>
              </w:rPr>
            </w:pPr>
            <w:r w:rsidRPr="00660CF8">
              <w:rPr>
                <w:rFonts w:cs="Tahoma"/>
              </w:rPr>
              <w:t>Critically analysing themes and the cultural and social context</w:t>
            </w:r>
          </w:p>
        </w:tc>
        <w:tc>
          <w:tcPr>
            <w:tcW w:w="992" w:type="dxa"/>
            <w:tcMar/>
          </w:tcPr>
          <w:p w:rsidRPr="002524C2" w:rsidR="00660CF8" w:rsidP="0039383D" w:rsidRDefault="00660CF8" w14:paraId="5A37C68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2524C2" w:rsidR="00660CF8" w:rsidP="0039383D" w:rsidRDefault="00660CF8" w14:paraId="28C8568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Pr="002524C2" w:rsidR="00660CF8" w:rsidP="0039383D" w:rsidRDefault="00660CF8" w14:paraId="28AB5973" w14:textId="77777777">
            <w:pPr>
              <w:jc w:val="center"/>
              <w:rPr>
                <w:sz w:val="20"/>
                <w:szCs w:val="20"/>
              </w:rPr>
            </w:pPr>
          </w:p>
        </w:tc>
      </w:tr>
      <w:tr w:rsidRPr="002524C2" w:rsidR="00660CF8" w:rsidTr="425D30FA" w14:paraId="4E4321C5" w14:textId="77777777">
        <w:tc>
          <w:tcPr>
            <w:tcW w:w="1702" w:type="dxa"/>
            <w:vMerge/>
            <w:tcMar/>
          </w:tcPr>
          <w:p w:rsidR="00660CF8" w:rsidP="0039383D" w:rsidRDefault="00660CF8" w14:paraId="2B1B1F1F" w14:textId="3544BE4F">
            <w:pPr>
              <w:rPr>
                <w:b/>
                <w:sz w:val="20"/>
                <w:szCs w:val="20"/>
              </w:rPr>
            </w:pPr>
          </w:p>
        </w:tc>
        <w:tc>
          <w:tcPr>
            <w:tcW w:w="6095" w:type="dxa"/>
            <w:tcMar/>
          </w:tcPr>
          <w:p w:rsidRPr="00660CF8" w:rsidR="00660CF8" w:rsidP="00660CF8" w:rsidRDefault="00660CF8" w14:paraId="4A85A028" w14:textId="333F4C4B">
            <w:pPr>
              <w:rPr>
                <w:rFonts w:cs="Tahoma"/>
              </w:rPr>
            </w:pPr>
            <w:r w:rsidRPr="425D30FA" w:rsidR="00660CF8">
              <w:rPr>
                <w:rFonts w:cs="Tahoma"/>
              </w:rPr>
              <w:t xml:space="preserve">Manipulating </w:t>
            </w:r>
            <w:r w:rsidRPr="425D30FA" w:rsidR="0675FC9C">
              <w:rPr>
                <w:rFonts w:cs="Tahoma"/>
              </w:rPr>
              <w:t xml:space="preserve">complex </w:t>
            </w:r>
            <w:r w:rsidRPr="425D30FA" w:rsidR="00660CF8">
              <w:rPr>
                <w:rFonts w:cs="Tahoma"/>
              </w:rPr>
              <w:t>language accurately</w:t>
            </w:r>
            <w:r w:rsidRPr="425D30FA" w:rsidR="00660CF8">
              <w:rPr>
                <w:rFonts w:cs="Tahoma"/>
              </w:rPr>
              <w:t xml:space="preserve"> in a literary essay</w:t>
            </w:r>
          </w:p>
        </w:tc>
        <w:tc>
          <w:tcPr>
            <w:tcW w:w="992" w:type="dxa"/>
            <w:tcMar/>
          </w:tcPr>
          <w:p w:rsidRPr="002524C2" w:rsidR="00660CF8" w:rsidP="0039383D" w:rsidRDefault="00660CF8" w14:paraId="035E0BB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Mar/>
          </w:tcPr>
          <w:p w:rsidRPr="002524C2" w:rsidR="00660CF8" w:rsidP="0039383D" w:rsidRDefault="00660CF8" w14:paraId="49F3C4D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/>
          </w:tcPr>
          <w:p w:rsidR="00660CF8" w:rsidP="0039383D" w:rsidRDefault="00660CF8" w14:paraId="27D26A42" w14:textId="77777777">
            <w:pPr>
              <w:jc w:val="center"/>
              <w:rPr>
                <w:sz w:val="20"/>
                <w:szCs w:val="20"/>
              </w:rPr>
            </w:pPr>
          </w:p>
        </w:tc>
      </w:tr>
    </w:tbl>
    <w:p w:rsidR="0008694E" w:rsidP="0048022F" w:rsidRDefault="0008694E" w14:paraId="257FD587" w14:textId="2EA7B3FB">
      <w:pPr>
        <w:rPr>
          <w:sz w:val="20"/>
          <w:szCs w:val="20"/>
        </w:rPr>
      </w:pPr>
      <w:r w:rsidRPr="002524C2">
        <w:rPr>
          <w:sz w:val="20"/>
          <w:szCs w:val="20"/>
        </w:rPr>
        <w:br/>
      </w:r>
    </w:p>
    <w:sectPr w:rsidR="0008694E" w:rsidSect="0008694E">
      <w:pgSz w:w="11906" w:h="16838" w:orient="portrait"/>
      <w:pgMar w:top="142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381CD9"/>
    <w:multiLevelType w:val="hybridMultilevel"/>
    <w:tmpl w:val="829066E2"/>
    <w:lvl w:ilvl="0" w:tplc="0C88FF9A">
      <w:numFmt w:val="bullet"/>
      <w:lvlText w:val="-"/>
      <w:lvlJc w:val="left"/>
      <w:pPr>
        <w:ind w:left="720" w:hanging="360"/>
      </w:pPr>
      <w:rPr>
        <w:rFonts w:hint="default" w:ascii="Tahoma" w:hAnsi="Tahoma" w:cs="Tahoma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1FE"/>
    <w:rsid w:val="00004DA0"/>
    <w:rsid w:val="0004673C"/>
    <w:rsid w:val="0008694E"/>
    <w:rsid w:val="0010682A"/>
    <w:rsid w:val="00144B2D"/>
    <w:rsid w:val="001B152D"/>
    <w:rsid w:val="001C57E7"/>
    <w:rsid w:val="0020592C"/>
    <w:rsid w:val="00214548"/>
    <w:rsid w:val="00236F3B"/>
    <w:rsid w:val="002524C2"/>
    <w:rsid w:val="00265A83"/>
    <w:rsid w:val="002749E5"/>
    <w:rsid w:val="00291A4E"/>
    <w:rsid w:val="002D689D"/>
    <w:rsid w:val="0039383D"/>
    <w:rsid w:val="003F19EF"/>
    <w:rsid w:val="003F5F8E"/>
    <w:rsid w:val="004059C8"/>
    <w:rsid w:val="0048022F"/>
    <w:rsid w:val="00490CD9"/>
    <w:rsid w:val="0049659E"/>
    <w:rsid w:val="004D5688"/>
    <w:rsid w:val="004E2054"/>
    <w:rsid w:val="00532167"/>
    <w:rsid w:val="005D0E94"/>
    <w:rsid w:val="00660CF8"/>
    <w:rsid w:val="00712E5D"/>
    <w:rsid w:val="007679A7"/>
    <w:rsid w:val="007937AF"/>
    <w:rsid w:val="007B6ECC"/>
    <w:rsid w:val="008042C5"/>
    <w:rsid w:val="00821963"/>
    <w:rsid w:val="008973E3"/>
    <w:rsid w:val="008F4CCF"/>
    <w:rsid w:val="00983AEC"/>
    <w:rsid w:val="00A120D8"/>
    <w:rsid w:val="00A632D4"/>
    <w:rsid w:val="00A741FE"/>
    <w:rsid w:val="00AA7477"/>
    <w:rsid w:val="00BC3D3C"/>
    <w:rsid w:val="00C03D4C"/>
    <w:rsid w:val="00C47819"/>
    <w:rsid w:val="00C9702A"/>
    <w:rsid w:val="00CB5B4D"/>
    <w:rsid w:val="00E751BC"/>
    <w:rsid w:val="00EC4F40"/>
    <w:rsid w:val="00FA0FA0"/>
    <w:rsid w:val="00FE4E79"/>
    <w:rsid w:val="01941FD7"/>
    <w:rsid w:val="03C2578D"/>
    <w:rsid w:val="054A56DD"/>
    <w:rsid w:val="0675FC9C"/>
    <w:rsid w:val="09E0D103"/>
    <w:rsid w:val="0B3DBA18"/>
    <w:rsid w:val="0C7D6466"/>
    <w:rsid w:val="0D714F45"/>
    <w:rsid w:val="15810453"/>
    <w:rsid w:val="162446AC"/>
    <w:rsid w:val="17C0170D"/>
    <w:rsid w:val="1FDAD032"/>
    <w:rsid w:val="20A371AE"/>
    <w:rsid w:val="21CB0CEC"/>
    <w:rsid w:val="2502ADAE"/>
    <w:rsid w:val="25B56323"/>
    <w:rsid w:val="269E7E0F"/>
    <w:rsid w:val="2A4CA5CE"/>
    <w:rsid w:val="2AC7E88B"/>
    <w:rsid w:val="2DBFCF7A"/>
    <w:rsid w:val="2DE06CA3"/>
    <w:rsid w:val="2E780983"/>
    <w:rsid w:val="310B4290"/>
    <w:rsid w:val="31180D65"/>
    <w:rsid w:val="31E62333"/>
    <w:rsid w:val="36DF8E25"/>
    <w:rsid w:val="3D892F83"/>
    <w:rsid w:val="40AEFE10"/>
    <w:rsid w:val="40D9F8A2"/>
    <w:rsid w:val="41361EB5"/>
    <w:rsid w:val="41FC3FD9"/>
    <w:rsid w:val="425CA0A6"/>
    <w:rsid w:val="425D30FA"/>
    <w:rsid w:val="446DBF77"/>
    <w:rsid w:val="478C37DC"/>
    <w:rsid w:val="4941309A"/>
    <w:rsid w:val="4C4554CC"/>
    <w:rsid w:val="4CF745DF"/>
    <w:rsid w:val="4D9F534D"/>
    <w:rsid w:val="4DE62EFB"/>
    <w:rsid w:val="50DEE195"/>
    <w:rsid w:val="58898CA1"/>
    <w:rsid w:val="5E69AAF8"/>
    <w:rsid w:val="602BE20E"/>
    <w:rsid w:val="61C7B26F"/>
    <w:rsid w:val="62E31B66"/>
    <w:rsid w:val="6DBB6D4E"/>
    <w:rsid w:val="6FA106D6"/>
    <w:rsid w:val="77C555E9"/>
    <w:rsid w:val="7A87A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815F0"/>
  <w15:chartTrackingRefBased/>
  <w15:docId w15:val="{D82636A1-0353-44D9-9EA0-CAF543B54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hAnsi="Tahoma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1F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99"/>
    <w:qFormat/>
    <w:rsid w:val="00660CF8"/>
    <w:pPr>
      <w:ind w:left="720"/>
      <w:contextualSpacing/>
    </w:pPr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E555465F15541BD5445097D96C1CC" ma:contentTypeVersion="23" ma:contentTypeDescription="Create a new document." ma:contentTypeScope="" ma:versionID="7f30349bbe946819a17585ea98fe6253">
  <xsd:schema xmlns:xsd="http://www.w3.org/2001/XMLSchema" xmlns:xs="http://www.w3.org/2001/XMLSchema" xmlns:p="http://schemas.microsoft.com/office/2006/metadata/properties" xmlns:ns1="http://schemas.microsoft.com/sharepoint/v3" xmlns:ns2="18b3ad93-091b-45fa-a254-9e70500a7a7d" xmlns:ns3="ec85ad85-a7ee-4b14-abf3-72c6228532a7" targetNamespace="http://schemas.microsoft.com/office/2006/metadata/properties" ma:root="true" ma:fieldsID="78251673dd389ef7c0f887114f0b838b" ns1:_="" ns2:_="" ns3:_="">
    <xsd:import namespace="http://schemas.microsoft.com/sharepoint/v3"/>
    <xsd:import namespace="18b3ad93-091b-45fa-a254-9e70500a7a7d"/>
    <xsd:import namespace="ec85ad85-a7ee-4b14-abf3-72c6228532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3ad93-091b-45fa-a254-9e70500a7a7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7" nillable="true" ma:displayName="Taxonomy Catch All Column" ma:hidden="true" ma:list="{0cefc93a-a08c-468f-9933-eb1466f3c885}" ma:internalName="TaxCatchAll" ma:showField="CatchAllData" ma:web="18b3ad93-091b-45fa-a254-9e70500a7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5ad85-a7ee-4b14-abf3-72c622853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bc0bf0ea-e607-422f-9fb4-f13c83aa8d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c85ad85-a7ee-4b14-abf3-72c6228532a7">
      <Terms xmlns="http://schemas.microsoft.com/office/infopath/2007/PartnerControls"/>
    </lcf76f155ced4ddcb4097134ff3c332f>
    <TaxCatchAll xmlns="18b3ad93-091b-45fa-a254-9e70500a7a7d" xsi:nil="true"/>
  </documentManagement>
</p:properties>
</file>

<file path=customXml/itemProps1.xml><?xml version="1.0" encoding="utf-8"?>
<ds:datastoreItem xmlns:ds="http://schemas.openxmlformats.org/officeDocument/2006/customXml" ds:itemID="{3E5039FB-3E80-4064-9A1D-4E798A0B3BAE}"/>
</file>

<file path=customXml/itemProps2.xml><?xml version="1.0" encoding="utf-8"?>
<ds:datastoreItem xmlns:ds="http://schemas.openxmlformats.org/officeDocument/2006/customXml" ds:itemID="{96CEEDF4-A6B1-417B-8BE4-47227E34D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ACFBA-1D1C-40DA-AAB9-8B05783A73EB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ec85ad85-a7ee-4b14-abf3-72c6228532a7"/>
    <ds:schemaRef ds:uri="18b3ad93-091b-45fa-a254-9e70500a7a7d"/>
    <ds:schemaRef ds:uri="http://schemas.microsoft.com/sharepoint/v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Whittle S Mr</dc:creator>
  <cp:keywords/>
  <dc:description/>
  <cp:lastModifiedBy>Craggs J Mrs</cp:lastModifiedBy>
  <cp:revision>5</cp:revision>
  <dcterms:created xsi:type="dcterms:W3CDTF">2023-10-06T11:35:00Z</dcterms:created>
  <dcterms:modified xsi:type="dcterms:W3CDTF">2025-02-11T17:22:50Z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0x010100503E555465F15541BD5445097D96C1CC</vt:lpwstr>
  </property>
  <property fmtid="{D5CDD505-2E9C-101B-9397-08002B2CF9AE}" pid="3" name="MediaServiceImageTags">
    <vt:lpwstr/>
  </property>
</Properties>
</file>