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19E44" w14:textId="331D6A1D" w:rsidR="006C7279" w:rsidRDefault="006C7279">
      <w:pPr>
        <w:pStyle w:val="BodyText"/>
        <w:ind w:left="3526"/>
        <w:rPr>
          <w:rFonts w:ascii="Times New Roman"/>
          <w:sz w:val="20"/>
        </w:rPr>
      </w:pPr>
    </w:p>
    <w:p w14:paraId="78919E45" w14:textId="77777777" w:rsidR="006C7279" w:rsidRDefault="006C7279">
      <w:pPr>
        <w:pStyle w:val="BodyText"/>
        <w:rPr>
          <w:rFonts w:ascii="Times New Roman"/>
          <w:sz w:val="20"/>
        </w:rPr>
      </w:pPr>
    </w:p>
    <w:p w14:paraId="78919E46" w14:textId="0581DFC8" w:rsidR="006C7279" w:rsidRDefault="00B5399B" w:rsidP="00AD552A">
      <w:pPr>
        <w:pStyle w:val="BodyText"/>
        <w:jc w:val="center"/>
        <w:rPr>
          <w:rFonts w:ascii="Times New Roman"/>
          <w:sz w:val="20"/>
        </w:rPr>
      </w:pPr>
      <w:r w:rsidRPr="00F53F22">
        <w:rPr>
          <w:noProof/>
          <w:w w:val="90"/>
          <w:sz w:val="40"/>
          <w:lang w:val="en-GB" w:eastAsia="en-GB"/>
        </w:rPr>
        <w:drawing>
          <wp:inline distT="0" distB="0" distL="0" distR="0" wp14:anchorId="6272A4F1" wp14:editId="632E8E9C">
            <wp:extent cx="2084211" cy="26797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101397" cy="2701796"/>
                    </a:xfrm>
                    <a:prstGeom prst="rect">
                      <a:avLst/>
                    </a:prstGeom>
                  </pic:spPr>
                </pic:pic>
              </a:graphicData>
            </a:graphic>
          </wp:inline>
        </w:drawing>
      </w:r>
    </w:p>
    <w:p w14:paraId="78919E47" w14:textId="77777777" w:rsidR="006C7279" w:rsidRDefault="006C7279">
      <w:pPr>
        <w:pStyle w:val="BodyText"/>
        <w:spacing w:before="6"/>
        <w:rPr>
          <w:rFonts w:ascii="Times New Roman"/>
          <w:sz w:val="29"/>
        </w:rPr>
      </w:pPr>
    </w:p>
    <w:p w14:paraId="6C23A3ED" w14:textId="77777777" w:rsidR="00AD552A" w:rsidRDefault="00AD552A">
      <w:pPr>
        <w:pStyle w:val="Title"/>
        <w:spacing w:line="537" w:lineRule="exact"/>
        <w:ind w:left="2309" w:right="2328"/>
      </w:pPr>
    </w:p>
    <w:p w14:paraId="78919E49" w14:textId="0A7CADC9" w:rsidR="006C7279" w:rsidRDefault="00D97852">
      <w:pPr>
        <w:pStyle w:val="Title"/>
        <w:spacing w:line="537" w:lineRule="exact"/>
        <w:ind w:left="2309" w:right="2328"/>
      </w:pPr>
      <w:r>
        <w:t>ACADEMIC</w:t>
      </w:r>
      <w:r>
        <w:rPr>
          <w:spacing w:val="-11"/>
        </w:rPr>
        <w:t xml:space="preserve"> </w:t>
      </w:r>
      <w:r>
        <w:t>YEAR</w:t>
      </w:r>
      <w:r>
        <w:rPr>
          <w:spacing w:val="-12"/>
        </w:rPr>
        <w:t xml:space="preserve"> </w:t>
      </w:r>
      <w:r>
        <w:t>202</w:t>
      </w:r>
      <w:r w:rsidR="50329C9B">
        <w:t>5</w:t>
      </w:r>
      <w:r>
        <w:rPr>
          <w:spacing w:val="-9"/>
        </w:rPr>
        <w:t xml:space="preserve"> </w:t>
      </w:r>
      <w:r>
        <w:t>–</w:t>
      </w:r>
      <w:r>
        <w:rPr>
          <w:spacing w:val="-11"/>
        </w:rPr>
        <w:t xml:space="preserve"> </w:t>
      </w:r>
      <w:r>
        <w:rPr>
          <w:spacing w:val="-4"/>
        </w:rPr>
        <w:t>202</w:t>
      </w:r>
      <w:r w:rsidR="306231E7">
        <w:rPr>
          <w:spacing w:val="-4"/>
        </w:rPr>
        <w:t>6</w:t>
      </w:r>
    </w:p>
    <w:p w14:paraId="78919E4A" w14:textId="77777777" w:rsidR="006C7279" w:rsidRDefault="006C7279">
      <w:pPr>
        <w:pStyle w:val="BodyText"/>
        <w:rPr>
          <w:b/>
          <w:sz w:val="44"/>
        </w:rPr>
      </w:pPr>
    </w:p>
    <w:p w14:paraId="78919E4B" w14:textId="77777777" w:rsidR="006C7279" w:rsidRDefault="006C7279">
      <w:pPr>
        <w:pStyle w:val="BodyText"/>
        <w:rPr>
          <w:b/>
          <w:sz w:val="44"/>
        </w:rPr>
      </w:pPr>
    </w:p>
    <w:p w14:paraId="78919E4C" w14:textId="77777777" w:rsidR="006C7279" w:rsidRDefault="006C7279">
      <w:pPr>
        <w:pStyle w:val="BodyText"/>
        <w:rPr>
          <w:b/>
          <w:sz w:val="44"/>
        </w:rPr>
      </w:pPr>
    </w:p>
    <w:p w14:paraId="78919E50" w14:textId="77777777" w:rsidR="006C7279" w:rsidRDefault="006C7279">
      <w:pPr>
        <w:jc w:val="center"/>
        <w:rPr>
          <w:sz w:val="24"/>
        </w:rPr>
        <w:sectPr w:rsidR="006C7279" w:rsidSect="00E0553A">
          <w:type w:val="continuous"/>
          <w:pgSz w:w="11910" w:h="16840"/>
          <w:pgMar w:top="880" w:right="960" w:bottom="280" w:left="980" w:header="720" w:footer="720" w:gutter="0"/>
          <w:cols w:space="720"/>
        </w:sectPr>
      </w:pPr>
    </w:p>
    <w:p w14:paraId="78919E51" w14:textId="77777777" w:rsidR="006C7279" w:rsidRDefault="00D97852">
      <w:pPr>
        <w:pStyle w:val="Heading1"/>
        <w:numPr>
          <w:ilvl w:val="0"/>
          <w:numId w:val="1"/>
        </w:numPr>
        <w:tabs>
          <w:tab w:val="left" w:pos="820"/>
          <w:tab w:val="left" w:pos="821"/>
        </w:tabs>
        <w:spacing w:before="34"/>
        <w:rPr>
          <w:u w:val="none"/>
        </w:rPr>
      </w:pPr>
      <w:r>
        <w:rPr>
          <w:spacing w:val="-2"/>
        </w:rPr>
        <w:lastRenderedPageBreak/>
        <w:t>Introduction</w:t>
      </w:r>
    </w:p>
    <w:p w14:paraId="78919E52" w14:textId="77777777" w:rsidR="006C7279" w:rsidRDefault="006C7279">
      <w:pPr>
        <w:pStyle w:val="BodyText"/>
        <w:spacing w:before="9"/>
        <w:rPr>
          <w:b/>
          <w:sz w:val="19"/>
        </w:rPr>
      </w:pPr>
    </w:p>
    <w:p w14:paraId="54B2E0E0" w14:textId="34730266" w:rsidR="006C7279" w:rsidRDefault="002144BB" w:rsidP="60F45AA3">
      <w:pPr>
        <w:pStyle w:val="ListParagraph"/>
        <w:numPr>
          <w:ilvl w:val="1"/>
          <w:numId w:val="1"/>
        </w:numPr>
        <w:tabs>
          <w:tab w:val="left" w:pos="821"/>
        </w:tabs>
        <w:spacing w:before="52"/>
        <w:ind w:right="110"/>
      </w:pPr>
      <w:r>
        <w:rPr>
          <w:sz w:val="24"/>
          <w:szCs w:val="24"/>
        </w:rPr>
        <w:t>Hayes School (the School)</w:t>
      </w:r>
      <w:r w:rsidR="00D97852" w:rsidRPr="60F45AA3">
        <w:rPr>
          <w:sz w:val="24"/>
          <w:szCs w:val="24"/>
        </w:rPr>
        <w:t xml:space="preserve"> is a </w:t>
      </w:r>
      <w:r>
        <w:rPr>
          <w:sz w:val="24"/>
          <w:szCs w:val="24"/>
        </w:rPr>
        <w:t xml:space="preserve">mixed </w:t>
      </w:r>
      <w:r w:rsidR="00D97852" w:rsidRPr="60F45AA3">
        <w:rPr>
          <w:sz w:val="24"/>
          <w:szCs w:val="24"/>
        </w:rPr>
        <w:t xml:space="preserve">sex </w:t>
      </w:r>
      <w:r>
        <w:rPr>
          <w:sz w:val="24"/>
          <w:szCs w:val="24"/>
        </w:rPr>
        <w:t>se</w:t>
      </w:r>
      <w:r w:rsidR="00D97852" w:rsidRPr="60F45AA3">
        <w:rPr>
          <w:sz w:val="24"/>
          <w:szCs w:val="24"/>
        </w:rPr>
        <w:t>condary school</w:t>
      </w:r>
      <w:r w:rsidR="00AD552A">
        <w:rPr>
          <w:sz w:val="24"/>
          <w:szCs w:val="24"/>
        </w:rPr>
        <w:t>, with a mixed sex sixth form,</w:t>
      </w:r>
      <w:r w:rsidR="00D97852" w:rsidRPr="60F45AA3">
        <w:rPr>
          <w:sz w:val="24"/>
          <w:szCs w:val="24"/>
        </w:rPr>
        <w:t xml:space="preserve"> located in the London Borough of Bromley</w:t>
      </w:r>
      <w:r w:rsidR="6B3752EF" w:rsidRPr="60F45AA3">
        <w:rPr>
          <w:sz w:val="24"/>
          <w:szCs w:val="24"/>
        </w:rPr>
        <w:t xml:space="preserve">. </w:t>
      </w:r>
      <w:r w:rsidR="66103FBC" w:rsidRPr="60F45AA3">
        <w:rPr>
          <w:sz w:val="24"/>
          <w:szCs w:val="24"/>
        </w:rPr>
        <w:t>The School</w:t>
      </w:r>
      <w:r w:rsidR="6B3752EF" w:rsidRPr="60F45AA3">
        <w:rPr>
          <w:sz w:val="24"/>
          <w:szCs w:val="24"/>
        </w:rPr>
        <w:t xml:space="preserve"> is </w:t>
      </w:r>
      <w:r w:rsidR="00CD17B6">
        <w:rPr>
          <w:sz w:val="24"/>
          <w:szCs w:val="24"/>
        </w:rPr>
        <w:t>part of Impact Multi Academy Trust</w:t>
      </w:r>
      <w:r w:rsidR="00D97852" w:rsidRPr="60F45AA3">
        <w:rPr>
          <w:sz w:val="24"/>
          <w:szCs w:val="24"/>
        </w:rPr>
        <w:t>.</w:t>
      </w:r>
      <w:r w:rsidR="00D97852" w:rsidRPr="60F45AA3">
        <w:rPr>
          <w:spacing w:val="40"/>
          <w:sz w:val="24"/>
          <w:szCs w:val="24"/>
        </w:rPr>
        <w:t xml:space="preserve"> </w:t>
      </w:r>
    </w:p>
    <w:p w14:paraId="78919E56" w14:textId="77777777" w:rsidR="006C7279" w:rsidRDefault="006C7279">
      <w:pPr>
        <w:pStyle w:val="BodyText"/>
        <w:spacing w:before="6"/>
        <w:rPr>
          <w:sz w:val="27"/>
        </w:rPr>
      </w:pPr>
    </w:p>
    <w:p w14:paraId="78919E59" w14:textId="77777777" w:rsidR="006C7279" w:rsidRDefault="00D97852">
      <w:pPr>
        <w:pStyle w:val="ListParagraph"/>
        <w:numPr>
          <w:ilvl w:val="1"/>
          <w:numId w:val="1"/>
        </w:numPr>
        <w:tabs>
          <w:tab w:val="left" w:pos="821"/>
        </w:tabs>
        <w:ind w:right="113"/>
        <w:rPr>
          <w:sz w:val="24"/>
        </w:rPr>
      </w:pPr>
      <w:r w:rsidRPr="60F45AA3">
        <w:rPr>
          <w:sz w:val="24"/>
          <w:szCs w:val="24"/>
        </w:rPr>
        <w:t>Under the School Admissions Code 2021 (Code), the 'Admission Authority' for the School is the</w:t>
      </w:r>
      <w:r w:rsidRPr="60F45AA3">
        <w:rPr>
          <w:spacing w:val="-14"/>
          <w:sz w:val="24"/>
          <w:szCs w:val="24"/>
        </w:rPr>
        <w:t xml:space="preserve"> </w:t>
      </w:r>
      <w:r w:rsidRPr="60F45AA3">
        <w:rPr>
          <w:sz w:val="24"/>
          <w:szCs w:val="24"/>
        </w:rPr>
        <w:t>Board</w:t>
      </w:r>
      <w:r w:rsidRPr="60F45AA3">
        <w:rPr>
          <w:spacing w:val="-14"/>
          <w:sz w:val="24"/>
          <w:szCs w:val="24"/>
        </w:rPr>
        <w:t xml:space="preserve"> </w:t>
      </w:r>
      <w:r w:rsidRPr="60F45AA3">
        <w:rPr>
          <w:sz w:val="24"/>
          <w:szCs w:val="24"/>
        </w:rPr>
        <w:t>of</w:t>
      </w:r>
      <w:r w:rsidRPr="60F45AA3">
        <w:rPr>
          <w:spacing w:val="-13"/>
          <w:sz w:val="24"/>
          <w:szCs w:val="24"/>
        </w:rPr>
        <w:t xml:space="preserve"> </w:t>
      </w:r>
      <w:r w:rsidRPr="60F45AA3">
        <w:rPr>
          <w:sz w:val="24"/>
          <w:szCs w:val="24"/>
        </w:rPr>
        <w:t>Trustees</w:t>
      </w:r>
      <w:r w:rsidRPr="60F45AA3">
        <w:rPr>
          <w:spacing w:val="-14"/>
          <w:sz w:val="24"/>
          <w:szCs w:val="24"/>
        </w:rPr>
        <w:t xml:space="preserve"> </w:t>
      </w:r>
      <w:r w:rsidRPr="60F45AA3">
        <w:rPr>
          <w:sz w:val="24"/>
          <w:szCs w:val="24"/>
        </w:rPr>
        <w:t>of</w:t>
      </w:r>
      <w:r w:rsidRPr="60F45AA3">
        <w:rPr>
          <w:spacing w:val="-13"/>
          <w:sz w:val="24"/>
          <w:szCs w:val="24"/>
        </w:rPr>
        <w:t xml:space="preserve"> </w:t>
      </w:r>
      <w:r w:rsidRPr="60F45AA3">
        <w:rPr>
          <w:sz w:val="24"/>
          <w:szCs w:val="24"/>
        </w:rPr>
        <w:t>the</w:t>
      </w:r>
      <w:r w:rsidRPr="60F45AA3">
        <w:rPr>
          <w:spacing w:val="-14"/>
          <w:sz w:val="24"/>
          <w:szCs w:val="24"/>
        </w:rPr>
        <w:t xml:space="preserve"> </w:t>
      </w:r>
      <w:r w:rsidRPr="60F45AA3">
        <w:rPr>
          <w:sz w:val="24"/>
          <w:szCs w:val="24"/>
        </w:rPr>
        <w:t>multi</w:t>
      </w:r>
      <w:r w:rsidRPr="60F45AA3">
        <w:rPr>
          <w:spacing w:val="-13"/>
          <w:sz w:val="24"/>
          <w:szCs w:val="24"/>
        </w:rPr>
        <w:t xml:space="preserve"> </w:t>
      </w:r>
      <w:r w:rsidRPr="60F45AA3">
        <w:rPr>
          <w:sz w:val="24"/>
          <w:szCs w:val="24"/>
        </w:rPr>
        <w:t>academy</w:t>
      </w:r>
      <w:r w:rsidRPr="60F45AA3">
        <w:rPr>
          <w:spacing w:val="-14"/>
          <w:sz w:val="24"/>
          <w:szCs w:val="24"/>
        </w:rPr>
        <w:t xml:space="preserve"> </w:t>
      </w:r>
      <w:r w:rsidRPr="60F45AA3">
        <w:rPr>
          <w:sz w:val="24"/>
          <w:szCs w:val="24"/>
        </w:rPr>
        <w:t>trust</w:t>
      </w:r>
      <w:r w:rsidRPr="60F45AA3">
        <w:rPr>
          <w:spacing w:val="-14"/>
          <w:sz w:val="24"/>
          <w:szCs w:val="24"/>
        </w:rPr>
        <w:t xml:space="preserve"> </w:t>
      </w:r>
      <w:r w:rsidRPr="60F45AA3">
        <w:rPr>
          <w:sz w:val="24"/>
          <w:szCs w:val="24"/>
        </w:rPr>
        <w:t>responsible</w:t>
      </w:r>
      <w:r w:rsidRPr="60F45AA3">
        <w:rPr>
          <w:spacing w:val="-13"/>
          <w:sz w:val="24"/>
          <w:szCs w:val="24"/>
        </w:rPr>
        <w:t xml:space="preserve"> </w:t>
      </w:r>
      <w:r w:rsidRPr="60F45AA3">
        <w:rPr>
          <w:sz w:val="24"/>
          <w:szCs w:val="24"/>
        </w:rPr>
        <w:t>for</w:t>
      </w:r>
      <w:r w:rsidRPr="60F45AA3">
        <w:rPr>
          <w:spacing w:val="-14"/>
          <w:sz w:val="24"/>
          <w:szCs w:val="24"/>
        </w:rPr>
        <w:t xml:space="preserve"> </w:t>
      </w:r>
      <w:r w:rsidRPr="60F45AA3">
        <w:rPr>
          <w:sz w:val="24"/>
          <w:szCs w:val="24"/>
        </w:rPr>
        <w:t>its</w:t>
      </w:r>
      <w:r w:rsidRPr="60F45AA3">
        <w:rPr>
          <w:spacing w:val="-13"/>
          <w:sz w:val="24"/>
          <w:szCs w:val="24"/>
        </w:rPr>
        <w:t xml:space="preserve"> </w:t>
      </w:r>
      <w:r w:rsidRPr="60F45AA3">
        <w:rPr>
          <w:sz w:val="24"/>
          <w:szCs w:val="24"/>
        </w:rPr>
        <w:t>running</w:t>
      </w:r>
      <w:r w:rsidRPr="60F45AA3">
        <w:rPr>
          <w:spacing w:val="-14"/>
          <w:sz w:val="24"/>
          <w:szCs w:val="24"/>
        </w:rPr>
        <w:t xml:space="preserve"> </w:t>
      </w:r>
      <w:r w:rsidRPr="60F45AA3">
        <w:rPr>
          <w:sz w:val="24"/>
          <w:szCs w:val="24"/>
        </w:rPr>
        <w:t>and</w:t>
      </w:r>
      <w:r w:rsidRPr="60F45AA3">
        <w:rPr>
          <w:spacing w:val="-13"/>
          <w:sz w:val="24"/>
          <w:szCs w:val="24"/>
        </w:rPr>
        <w:t xml:space="preserve"> </w:t>
      </w:r>
      <w:r w:rsidRPr="60F45AA3">
        <w:rPr>
          <w:sz w:val="24"/>
          <w:szCs w:val="24"/>
        </w:rPr>
        <w:t>management. The Admissions Authority is responsible for determining the School's 'admissions arrangements' each year.</w:t>
      </w:r>
      <w:r w:rsidRPr="60F45AA3">
        <w:rPr>
          <w:spacing w:val="40"/>
          <w:sz w:val="24"/>
          <w:szCs w:val="24"/>
        </w:rPr>
        <w:t xml:space="preserve"> </w:t>
      </w:r>
      <w:r w:rsidRPr="60F45AA3">
        <w:rPr>
          <w:sz w:val="24"/>
          <w:szCs w:val="24"/>
        </w:rPr>
        <w:t>The term 'admission arrangements' includes this policy and all other admission related documents.</w:t>
      </w:r>
    </w:p>
    <w:p w14:paraId="78919E5A" w14:textId="77777777" w:rsidR="006C7279" w:rsidRDefault="006C7279">
      <w:pPr>
        <w:pStyle w:val="BodyText"/>
        <w:spacing w:before="11"/>
        <w:rPr>
          <w:sz w:val="23"/>
        </w:rPr>
      </w:pPr>
    </w:p>
    <w:p w14:paraId="78919E5B" w14:textId="77777777" w:rsidR="006C7279" w:rsidRDefault="00D97852">
      <w:pPr>
        <w:pStyle w:val="ListParagraph"/>
        <w:numPr>
          <w:ilvl w:val="1"/>
          <w:numId w:val="1"/>
        </w:numPr>
        <w:tabs>
          <w:tab w:val="left" w:pos="821"/>
        </w:tabs>
        <w:ind w:right="114"/>
        <w:rPr>
          <w:sz w:val="24"/>
        </w:rPr>
      </w:pPr>
      <w:r w:rsidRPr="60F45AA3">
        <w:rPr>
          <w:sz w:val="24"/>
          <w:szCs w:val="24"/>
        </w:rPr>
        <w:t>The implementation of the School’s admission arrangements (for example, consideration of requests</w:t>
      </w:r>
      <w:r w:rsidRPr="60F45AA3">
        <w:rPr>
          <w:spacing w:val="-8"/>
          <w:sz w:val="24"/>
          <w:szCs w:val="24"/>
        </w:rPr>
        <w:t xml:space="preserve"> </w:t>
      </w:r>
      <w:r w:rsidRPr="60F45AA3">
        <w:rPr>
          <w:sz w:val="24"/>
          <w:szCs w:val="24"/>
        </w:rPr>
        <w:t>for</w:t>
      </w:r>
      <w:r w:rsidRPr="60F45AA3">
        <w:rPr>
          <w:spacing w:val="-6"/>
          <w:sz w:val="24"/>
          <w:szCs w:val="24"/>
        </w:rPr>
        <w:t xml:space="preserve"> </w:t>
      </w:r>
      <w:r w:rsidRPr="60F45AA3">
        <w:rPr>
          <w:sz w:val="24"/>
          <w:szCs w:val="24"/>
        </w:rPr>
        <w:t>inclusion</w:t>
      </w:r>
      <w:r w:rsidRPr="60F45AA3">
        <w:rPr>
          <w:spacing w:val="-6"/>
          <w:sz w:val="24"/>
          <w:szCs w:val="24"/>
        </w:rPr>
        <w:t xml:space="preserve"> </w:t>
      </w:r>
      <w:r w:rsidRPr="60F45AA3">
        <w:rPr>
          <w:sz w:val="24"/>
          <w:szCs w:val="24"/>
        </w:rPr>
        <w:t>within</w:t>
      </w:r>
      <w:r w:rsidRPr="60F45AA3">
        <w:rPr>
          <w:spacing w:val="-5"/>
          <w:sz w:val="24"/>
          <w:szCs w:val="24"/>
        </w:rPr>
        <w:t xml:space="preserve"> </w:t>
      </w:r>
      <w:r w:rsidRPr="60F45AA3">
        <w:rPr>
          <w:sz w:val="24"/>
          <w:szCs w:val="24"/>
        </w:rPr>
        <w:t>specific</w:t>
      </w:r>
      <w:r w:rsidRPr="60F45AA3">
        <w:rPr>
          <w:spacing w:val="-8"/>
          <w:sz w:val="24"/>
          <w:szCs w:val="24"/>
        </w:rPr>
        <w:t xml:space="preserve"> </w:t>
      </w:r>
      <w:r w:rsidRPr="60F45AA3">
        <w:rPr>
          <w:sz w:val="24"/>
          <w:szCs w:val="24"/>
        </w:rPr>
        <w:t>oversubscription</w:t>
      </w:r>
      <w:r w:rsidRPr="60F45AA3">
        <w:rPr>
          <w:spacing w:val="-5"/>
          <w:sz w:val="24"/>
          <w:szCs w:val="24"/>
        </w:rPr>
        <w:t xml:space="preserve"> </w:t>
      </w:r>
      <w:r w:rsidRPr="60F45AA3">
        <w:rPr>
          <w:sz w:val="24"/>
          <w:szCs w:val="24"/>
        </w:rPr>
        <w:t>categories,</w:t>
      </w:r>
      <w:r w:rsidRPr="60F45AA3">
        <w:rPr>
          <w:spacing w:val="-5"/>
          <w:sz w:val="24"/>
          <w:szCs w:val="24"/>
        </w:rPr>
        <w:t xml:space="preserve"> </w:t>
      </w:r>
      <w:r w:rsidRPr="60F45AA3">
        <w:rPr>
          <w:sz w:val="24"/>
          <w:szCs w:val="24"/>
        </w:rPr>
        <w:t>and</w:t>
      </w:r>
      <w:r w:rsidRPr="60F45AA3">
        <w:rPr>
          <w:spacing w:val="-6"/>
          <w:sz w:val="24"/>
          <w:szCs w:val="24"/>
        </w:rPr>
        <w:t xml:space="preserve"> </w:t>
      </w:r>
      <w:r w:rsidRPr="60F45AA3">
        <w:rPr>
          <w:sz w:val="24"/>
          <w:szCs w:val="24"/>
        </w:rPr>
        <w:t>requests</w:t>
      </w:r>
      <w:r w:rsidRPr="60F45AA3">
        <w:rPr>
          <w:spacing w:val="-5"/>
          <w:sz w:val="24"/>
          <w:szCs w:val="24"/>
        </w:rPr>
        <w:t xml:space="preserve"> </w:t>
      </w:r>
      <w:r w:rsidRPr="60F45AA3">
        <w:rPr>
          <w:sz w:val="24"/>
          <w:szCs w:val="24"/>
        </w:rPr>
        <w:t>for</w:t>
      </w:r>
      <w:r w:rsidRPr="60F45AA3">
        <w:rPr>
          <w:spacing w:val="-5"/>
          <w:sz w:val="24"/>
          <w:szCs w:val="24"/>
        </w:rPr>
        <w:t xml:space="preserve"> </w:t>
      </w:r>
      <w:r w:rsidRPr="60F45AA3">
        <w:rPr>
          <w:sz w:val="24"/>
          <w:szCs w:val="24"/>
        </w:rPr>
        <w:t>admission outside</w:t>
      </w:r>
      <w:r w:rsidRPr="60F45AA3">
        <w:rPr>
          <w:spacing w:val="-11"/>
          <w:sz w:val="24"/>
          <w:szCs w:val="24"/>
        </w:rPr>
        <w:t xml:space="preserve"> </w:t>
      </w:r>
      <w:r w:rsidRPr="60F45AA3">
        <w:rPr>
          <w:sz w:val="24"/>
          <w:szCs w:val="24"/>
        </w:rPr>
        <w:t>normal</w:t>
      </w:r>
      <w:r w:rsidRPr="60F45AA3">
        <w:rPr>
          <w:spacing w:val="-11"/>
          <w:sz w:val="24"/>
          <w:szCs w:val="24"/>
        </w:rPr>
        <w:t xml:space="preserve"> </w:t>
      </w:r>
      <w:r w:rsidRPr="60F45AA3">
        <w:rPr>
          <w:sz w:val="24"/>
          <w:szCs w:val="24"/>
        </w:rPr>
        <w:t>age</w:t>
      </w:r>
      <w:r w:rsidRPr="60F45AA3">
        <w:rPr>
          <w:spacing w:val="-11"/>
          <w:sz w:val="24"/>
          <w:szCs w:val="24"/>
        </w:rPr>
        <w:t xml:space="preserve"> </w:t>
      </w:r>
      <w:r w:rsidRPr="60F45AA3">
        <w:rPr>
          <w:sz w:val="24"/>
          <w:szCs w:val="24"/>
        </w:rPr>
        <w:t>group)</w:t>
      </w:r>
      <w:r w:rsidRPr="60F45AA3">
        <w:rPr>
          <w:spacing w:val="-10"/>
          <w:sz w:val="24"/>
          <w:szCs w:val="24"/>
        </w:rPr>
        <w:t xml:space="preserve"> </w:t>
      </w:r>
      <w:r w:rsidRPr="60F45AA3">
        <w:rPr>
          <w:sz w:val="24"/>
          <w:szCs w:val="24"/>
        </w:rPr>
        <w:t>is</w:t>
      </w:r>
      <w:r w:rsidRPr="60F45AA3">
        <w:rPr>
          <w:spacing w:val="-11"/>
          <w:sz w:val="24"/>
          <w:szCs w:val="24"/>
        </w:rPr>
        <w:t xml:space="preserve"> </w:t>
      </w:r>
      <w:r w:rsidRPr="60F45AA3">
        <w:rPr>
          <w:sz w:val="24"/>
          <w:szCs w:val="24"/>
        </w:rPr>
        <w:t>delegated</w:t>
      </w:r>
      <w:r w:rsidRPr="60F45AA3">
        <w:rPr>
          <w:spacing w:val="-9"/>
          <w:sz w:val="24"/>
          <w:szCs w:val="24"/>
        </w:rPr>
        <w:t xml:space="preserve"> </w:t>
      </w:r>
      <w:r w:rsidRPr="60F45AA3">
        <w:rPr>
          <w:sz w:val="24"/>
          <w:szCs w:val="24"/>
        </w:rPr>
        <w:t>by</w:t>
      </w:r>
      <w:r w:rsidRPr="60F45AA3">
        <w:rPr>
          <w:spacing w:val="-10"/>
          <w:sz w:val="24"/>
          <w:szCs w:val="24"/>
        </w:rPr>
        <w:t xml:space="preserve"> </w:t>
      </w:r>
      <w:r w:rsidRPr="60F45AA3">
        <w:rPr>
          <w:sz w:val="24"/>
          <w:szCs w:val="24"/>
        </w:rPr>
        <w:t>the</w:t>
      </w:r>
      <w:r w:rsidRPr="60F45AA3">
        <w:rPr>
          <w:spacing w:val="-11"/>
          <w:sz w:val="24"/>
          <w:szCs w:val="24"/>
        </w:rPr>
        <w:t xml:space="preserve"> </w:t>
      </w:r>
      <w:r w:rsidRPr="60F45AA3">
        <w:rPr>
          <w:sz w:val="24"/>
          <w:szCs w:val="24"/>
        </w:rPr>
        <w:t>Trust</w:t>
      </w:r>
      <w:r w:rsidRPr="60F45AA3">
        <w:rPr>
          <w:spacing w:val="-7"/>
          <w:sz w:val="24"/>
          <w:szCs w:val="24"/>
        </w:rPr>
        <w:t xml:space="preserve"> </w:t>
      </w:r>
      <w:r w:rsidRPr="60F45AA3">
        <w:rPr>
          <w:sz w:val="24"/>
          <w:szCs w:val="24"/>
        </w:rPr>
        <w:t>Board</w:t>
      </w:r>
      <w:r w:rsidRPr="60F45AA3">
        <w:rPr>
          <w:spacing w:val="-10"/>
          <w:sz w:val="24"/>
          <w:szCs w:val="24"/>
        </w:rPr>
        <w:t xml:space="preserve"> </w:t>
      </w:r>
      <w:r w:rsidRPr="60F45AA3">
        <w:rPr>
          <w:sz w:val="24"/>
          <w:szCs w:val="24"/>
        </w:rPr>
        <w:t>to</w:t>
      </w:r>
      <w:r w:rsidRPr="60F45AA3">
        <w:rPr>
          <w:spacing w:val="-13"/>
          <w:sz w:val="24"/>
          <w:szCs w:val="24"/>
        </w:rPr>
        <w:t xml:space="preserve"> </w:t>
      </w:r>
      <w:r w:rsidRPr="60F45AA3">
        <w:rPr>
          <w:sz w:val="24"/>
          <w:szCs w:val="24"/>
        </w:rPr>
        <w:t>the</w:t>
      </w:r>
      <w:r w:rsidRPr="60F45AA3">
        <w:rPr>
          <w:spacing w:val="-11"/>
          <w:sz w:val="24"/>
          <w:szCs w:val="24"/>
        </w:rPr>
        <w:t xml:space="preserve"> </w:t>
      </w:r>
      <w:r w:rsidRPr="60F45AA3">
        <w:rPr>
          <w:sz w:val="24"/>
          <w:szCs w:val="24"/>
        </w:rPr>
        <w:t>School</w:t>
      </w:r>
      <w:r w:rsidRPr="60F45AA3">
        <w:rPr>
          <w:spacing w:val="-9"/>
          <w:sz w:val="24"/>
          <w:szCs w:val="24"/>
        </w:rPr>
        <w:t xml:space="preserve"> </w:t>
      </w:r>
      <w:r w:rsidRPr="60F45AA3">
        <w:rPr>
          <w:sz w:val="24"/>
          <w:szCs w:val="24"/>
        </w:rPr>
        <w:t>Governing</w:t>
      </w:r>
      <w:r w:rsidRPr="60F45AA3">
        <w:rPr>
          <w:spacing w:val="-11"/>
          <w:sz w:val="24"/>
          <w:szCs w:val="24"/>
        </w:rPr>
        <w:t xml:space="preserve"> </w:t>
      </w:r>
      <w:r w:rsidRPr="60F45AA3">
        <w:rPr>
          <w:sz w:val="24"/>
          <w:szCs w:val="24"/>
        </w:rPr>
        <w:t>Body.</w:t>
      </w:r>
      <w:r w:rsidRPr="60F45AA3">
        <w:rPr>
          <w:spacing w:val="32"/>
          <w:sz w:val="24"/>
          <w:szCs w:val="24"/>
        </w:rPr>
        <w:t xml:space="preserve"> </w:t>
      </w:r>
      <w:r w:rsidRPr="60F45AA3">
        <w:rPr>
          <w:sz w:val="24"/>
          <w:szCs w:val="24"/>
        </w:rPr>
        <w:t>The Governing</w:t>
      </w:r>
      <w:r w:rsidRPr="60F45AA3">
        <w:rPr>
          <w:spacing w:val="-10"/>
          <w:sz w:val="24"/>
          <w:szCs w:val="24"/>
        </w:rPr>
        <w:t xml:space="preserve"> </w:t>
      </w:r>
      <w:r w:rsidRPr="60F45AA3">
        <w:rPr>
          <w:sz w:val="24"/>
          <w:szCs w:val="24"/>
        </w:rPr>
        <w:t>Body</w:t>
      </w:r>
      <w:r w:rsidRPr="60F45AA3">
        <w:rPr>
          <w:spacing w:val="-10"/>
          <w:sz w:val="24"/>
          <w:szCs w:val="24"/>
        </w:rPr>
        <w:t xml:space="preserve"> </w:t>
      </w:r>
      <w:r w:rsidRPr="60F45AA3">
        <w:rPr>
          <w:sz w:val="24"/>
          <w:szCs w:val="24"/>
        </w:rPr>
        <w:t>may</w:t>
      </w:r>
      <w:r w:rsidRPr="60F45AA3">
        <w:rPr>
          <w:spacing w:val="-10"/>
          <w:sz w:val="24"/>
          <w:szCs w:val="24"/>
        </w:rPr>
        <w:t xml:space="preserve"> </w:t>
      </w:r>
      <w:r w:rsidRPr="60F45AA3">
        <w:rPr>
          <w:sz w:val="24"/>
          <w:szCs w:val="24"/>
        </w:rPr>
        <w:t>then</w:t>
      </w:r>
      <w:r w:rsidRPr="60F45AA3">
        <w:rPr>
          <w:spacing w:val="-10"/>
          <w:sz w:val="24"/>
          <w:szCs w:val="24"/>
        </w:rPr>
        <w:t xml:space="preserve"> </w:t>
      </w:r>
      <w:r w:rsidRPr="60F45AA3">
        <w:rPr>
          <w:sz w:val="24"/>
          <w:szCs w:val="24"/>
        </w:rPr>
        <w:t>delegate</w:t>
      </w:r>
      <w:r w:rsidRPr="60F45AA3">
        <w:rPr>
          <w:spacing w:val="-10"/>
          <w:sz w:val="24"/>
          <w:szCs w:val="24"/>
        </w:rPr>
        <w:t xml:space="preserve"> </w:t>
      </w:r>
      <w:r w:rsidRPr="60F45AA3">
        <w:rPr>
          <w:sz w:val="24"/>
          <w:szCs w:val="24"/>
        </w:rPr>
        <w:t>implementation</w:t>
      </w:r>
      <w:r w:rsidRPr="60F45AA3">
        <w:rPr>
          <w:spacing w:val="-9"/>
          <w:sz w:val="24"/>
          <w:szCs w:val="24"/>
        </w:rPr>
        <w:t xml:space="preserve"> </w:t>
      </w:r>
      <w:r w:rsidRPr="60F45AA3">
        <w:rPr>
          <w:sz w:val="24"/>
          <w:szCs w:val="24"/>
        </w:rPr>
        <w:t>to</w:t>
      </w:r>
      <w:r w:rsidRPr="60F45AA3">
        <w:rPr>
          <w:spacing w:val="-9"/>
          <w:sz w:val="24"/>
          <w:szCs w:val="24"/>
        </w:rPr>
        <w:t xml:space="preserve"> </w:t>
      </w:r>
      <w:r w:rsidRPr="60F45AA3">
        <w:rPr>
          <w:sz w:val="24"/>
          <w:szCs w:val="24"/>
        </w:rPr>
        <w:t>an</w:t>
      </w:r>
      <w:r w:rsidRPr="60F45AA3">
        <w:rPr>
          <w:spacing w:val="-11"/>
          <w:sz w:val="24"/>
          <w:szCs w:val="24"/>
        </w:rPr>
        <w:t xml:space="preserve"> </w:t>
      </w:r>
      <w:r w:rsidRPr="60F45AA3">
        <w:rPr>
          <w:sz w:val="24"/>
          <w:szCs w:val="24"/>
        </w:rPr>
        <w:t>Admission</w:t>
      </w:r>
      <w:r w:rsidRPr="60F45AA3">
        <w:rPr>
          <w:spacing w:val="-9"/>
          <w:sz w:val="24"/>
          <w:szCs w:val="24"/>
        </w:rPr>
        <w:t xml:space="preserve"> </w:t>
      </w:r>
      <w:r w:rsidRPr="60F45AA3">
        <w:rPr>
          <w:sz w:val="24"/>
          <w:szCs w:val="24"/>
        </w:rPr>
        <w:t>Committee</w:t>
      </w:r>
      <w:r w:rsidRPr="60F45AA3">
        <w:rPr>
          <w:spacing w:val="-10"/>
          <w:sz w:val="24"/>
          <w:szCs w:val="24"/>
        </w:rPr>
        <w:t xml:space="preserve"> </w:t>
      </w:r>
      <w:r w:rsidRPr="60F45AA3">
        <w:rPr>
          <w:sz w:val="24"/>
          <w:szCs w:val="24"/>
        </w:rPr>
        <w:t>consisting</w:t>
      </w:r>
      <w:r w:rsidRPr="60F45AA3">
        <w:rPr>
          <w:spacing w:val="-12"/>
          <w:sz w:val="24"/>
          <w:szCs w:val="24"/>
        </w:rPr>
        <w:t xml:space="preserve"> </w:t>
      </w:r>
      <w:r w:rsidRPr="60F45AA3">
        <w:rPr>
          <w:sz w:val="24"/>
          <w:szCs w:val="24"/>
        </w:rPr>
        <w:t>of at least three Governors.</w:t>
      </w:r>
    </w:p>
    <w:p w14:paraId="78919E5C" w14:textId="77777777" w:rsidR="006C7279" w:rsidRDefault="006C7279">
      <w:pPr>
        <w:pStyle w:val="BodyText"/>
      </w:pPr>
    </w:p>
    <w:p w14:paraId="78919E5D" w14:textId="77777777" w:rsidR="006C7279" w:rsidRDefault="00D97852">
      <w:pPr>
        <w:pStyle w:val="ListParagraph"/>
        <w:numPr>
          <w:ilvl w:val="1"/>
          <w:numId w:val="1"/>
        </w:numPr>
        <w:tabs>
          <w:tab w:val="left" w:pos="821"/>
        </w:tabs>
        <w:ind w:right="113"/>
        <w:rPr>
          <w:sz w:val="24"/>
        </w:rPr>
      </w:pPr>
      <w:r w:rsidRPr="60F45AA3">
        <w:rPr>
          <w:sz w:val="24"/>
          <w:szCs w:val="24"/>
        </w:rPr>
        <w:t>This</w:t>
      </w:r>
      <w:r w:rsidRPr="60F45AA3">
        <w:rPr>
          <w:spacing w:val="-10"/>
          <w:sz w:val="24"/>
          <w:szCs w:val="24"/>
        </w:rPr>
        <w:t xml:space="preserve"> </w:t>
      </w:r>
      <w:r w:rsidRPr="60F45AA3">
        <w:rPr>
          <w:sz w:val="24"/>
          <w:szCs w:val="24"/>
        </w:rPr>
        <w:t>policy</w:t>
      </w:r>
      <w:r w:rsidRPr="60F45AA3">
        <w:rPr>
          <w:spacing w:val="-11"/>
          <w:sz w:val="24"/>
          <w:szCs w:val="24"/>
        </w:rPr>
        <w:t xml:space="preserve"> </w:t>
      </w:r>
      <w:r w:rsidRPr="60F45AA3">
        <w:rPr>
          <w:sz w:val="24"/>
          <w:szCs w:val="24"/>
        </w:rPr>
        <w:t>sets</w:t>
      </w:r>
      <w:r w:rsidRPr="60F45AA3">
        <w:rPr>
          <w:spacing w:val="-10"/>
          <w:sz w:val="24"/>
          <w:szCs w:val="24"/>
        </w:rPr>
        <w:t xml:space="preserve"> </w:t>
      </w:r>
      <w:r w:rsidRPr="60F45AA3">
        <w:rPr>
          <w:sz w:val="24"/>
          <w:szCs w:val="24"/>
        </w:rPr>
        <w:t>out</w:t>
      </w:r>
      <w:r w:rsidRPr="60F45AA3">
        <w:rPr>
          <w:spacing w:val="-11"/>
          <w:sz w:val="24"/>
          <w:szCs w:val="24"/>
        </w:rPr>
        <w:t xml:space="preserve"> </w:t>
      </w:r>
      <w:r w:rsidRPr="60F45AA3">
        <w:rPr>
          <w:sz w:val="24"/>
          <w:szCs w:val="24"/>
        </w:rPr>
        <w:t>the</w:t>
      </w:r>
      <w:r w:rsidRPr="60F45AA3">
        <w:rPr>
          <w:spacing w:val="-9"/>
          <w:sz w:val="24"/>
          <w:szCs w:val="24"/>
        </w:rPr>
        <w:t xml:space="preserve"> </w:t>
      </w:r>
      <w:r w:rsidRPr="60F45AA3">
        <w:rPr>
          <w:sz w:val="24"/>
          <w:szCs w:val="24"/>
        </w:rPr>
        <w:t>admission</w:t>
      </w:r>
      <w:r w:rsidRPr="60F45AA3">
        <w:rPr>
          <w:spacing w:val="-8"/>
          <w:sz w:val="24"/>
          <w:szCs w:val="24"/>
        </w:rPr>
        <w:t xml:space="preserve"> </w:t>
      </w:r>
      <w:r w:rsidRPr="60F45AA3">
        <w:rPr>
          <w:sz w:val="24"/>
          <w:szCs w:val="24"/>
        </w:rPr>
        <w:t>arrangements</w:t>
      </w:r>
      <w:r w:rsidRPr="60F45AA3">
        <w:rPr>
          <w:spacing w:val="-9"/>
          <w:sz w:val="24"/>
          <w:szCs w:val="24"/>
        </w:rPr>
        <w:t xml:space="preserve"> </w:t>
      </w:r>
      <w:r w:rsidRPr="60F45AA3">
        <w:rPr>
          <w:sz w:val="24"/>
          <w:szCs w:val="24"/>
        </w:rPr>
        <w:t>for</w:t>
      </w:r>
      <w:r w:rsidRPr="60F45AA3">
        <w:rPr>
          <w:spacing w:val="-9"/>
          <w:sz w:val="24"/>
          <w:szCs w:val="24"/>
        </w:rPr>
        <w:t xml:space="preserve"> </w:t>
      </w:r>
      <w:r w:rsidRPr="60F45AA3">
        <w:rPr>
          <w:sz w:val="24"/>
          <w:szCs w:val="24"/>
        </w:rPr>
        <w:t>entry</w:t>
      </w:r>
      <w:r w:rsidRPr="60F45AA3">
        <w:rPr>
          <w:spacing w:val="-8"/>
          <w:sz w:val="24"/>
          <w:szCs w:val="24"/>
        </w:rPr>
        <w:t xml:space="preserve"> </w:t>
      </w:r>
      <w:r w:rsidRPr="60F45AA3">
        <w:rPr>
          <w:sz w:val="24"/>
          <w:szCs w:val="24"/>
        </w:rPr>
        <w:t>of</w:t>
      </w:r>
      <w:r w:rsidRPr="60F45AA3">
        <w:rPr>
          <w:spacing w:val="-9"/>
          <w:sz w:val="24"/>
          <w:szCs w:val="24"/>
        </w:rPr>
        <w:t xml:space="preserve"> </w:t>
      </w:r>
      <w:r w:rsidRPr="60F45AA3">
        <w:rPr>
          <w:sz w:val="24"/>
          <w:szCs w:val="24"/>
        </w:rPr>
        <w:t>children</w:t>
      </w:r>
      <w:r w:rsidRPr="60F45AA3">
        <w:rPr>
          <w:spacing w:val="-10"/>
          <w:sz w:val="24"/>
          <w:szCs w:val="24"/>
        </w:rPr>
        <w:t xml:space="preserve"> </w:t>
      </w:r>
      <w:r w:rsidRPr="60F45AA3">
        <w:rPr>
          <w:sz w:val="24"/>
          <w:szCs w:val="24"/>
        </w:rPr>
        <w:t>to</w:t>
      </w:r>
      <w:r w:rsidRPr="60F45AA3">
        <w:rPr>
          <w:spacing w:val="-12"/>
          <w:sz w:val="24"/>
          <w:szCs w:val="24"/>
        </w:rPr>
        <w:t xml:space="preserve"> </w:t>
      </w:r>
      <w:r w:rsidRPr="60F45AA3">
        <w:rPr>
          <w:sz w:val="24"/>
          <w:szCs w:val="24"/>
        </w:rPr>
        <w:t>the</w:t>
      </w:r>
      <w:r w:rsidRPr="60F45AA3">
        <w:rPr>
          <w:spacing w:val="-9"/>
          <w:sz w:val="24"/>
          <w:szCs w:val="24"/>
        </w:rPr>
        <w:t xml:space="preserve"> </w:t>
      </w:r>
      <w:r w:rsidRPr="60F45AA3">
        <w:rPr>
          <w:sz w:val="24"/>
          <w:szCs w:val="24"/>
        </w:rPr>
        <w:t>main</w:t>
      </w:r>
      <w:r w:rsidRPr="60F45AA3">
        <w:rPr>
          <w:spacing w:val="-8"/>
          <w:sz w:val="24"/>
          <w:szCs w:val="24"/>
        </w:rPr>
        <w:t xml:space="preserve"> </w:t>
      </w:r>
      <w:r w:rsidRPr="60F45AA3">
        <w:rPr>
          <w:sz w:val="24"/>
          <w:szCs w:val="24"/>
        </w:rPr>
        <w:t>school</w:t>
      </w:r>
      <w:r w:rsidRPr="60F45AA3">
        <w:rPr>
          <w:spacing w:val="-10"/>
          <w:sz w:val="24"/>
          <w:szCs w:val="24"/>
        </w:rPr>
        <w:t xml:space="preserve"> </w:t>
      </w:r>
      <w:r w:rsidRPr="60F45AA3">
        <w:rPr>
          <w:sz w:val="24"/>
          <w:szCs w:val="24"/>
        </w:rPr>
        <w:t>(Year 7) as well as entry of external candidates to the sixth form (Year 12).</w:t>
      </w:r>
      <w:r w:rsidRPr="60F45AA3">
        <w:rPr>
          <w:spacing w:val="40"/>
          <w:sz w:val="24"/>
          <w:szCs w:val="24"/>
        </w:rPr>
        <w:t xml:space="preserve"> </w:t>
      </w:r>
      <w:r w:rsidRPr="60F45AA3">
        <w:rPr>
          <w:sz w:val="24"/>
          <w:szCs w:val="24"/>
        </w:rPr>
        <w:t>References to a 'child' or 'children' should be taken to include a reference to an 'external candidate' or 'external candidates' in respect of admission to Year 12.</w:t>
      </w:r>
    </w:p>
    <w:p w14:paraId="78919E5E" w14:textId="77777777" w:rsidR="006C7279" w:rsidRDefault="006C7279">
      <w:pPr>
        <w:pStyle w:val="BodyText"/>
        <w:spacing w:before="1"/>
      </w:pPr>
    </w:p>
    <w:p w14:paraId="78919E5F" w14:textId="77777777" w:rsidR="006C7279" w:rsidRDefault="00D97852">
      <w:pPr>
        <w:pStyle w:val="ListParagraph"/>
        <w:numPr>
          <w:ilvl w:val="1"/>
          <w:numId w:val="1"/>
        </w:numPr>
        <w:tabs>
          <w:tab w:val="left" w:pos="821"/>
        </w:tabs>
        <w:ind w:right="112"/>
        <w:rPr>
          <w:sz w:val="24"/>
        </w:rPr>
      </w:pPr>
      <w:r w:rsidRPr="60F45AA3">
        <w:rPr>
          <w:sz w:val="24"/>
          <w:szCs w:val="24"/>
        </w:rPr>
        <w:t>Where</w:t>
      </w:r>
      <w:r w:rsidRPr="60F45AA3">
        <w:rPr>
          <w:spacing w:val="-14"/>
          <w:sz w:val="24"/>
          <w:szCs w:val="24"/>
        </w:rPr>
        <w:t xml:space="preserve"> </w:t>
      </w:r>
      <w:r w:rsidRPr="60F45AA3">
        <w:rPr>
          <w:sz w:val="24"/>
          <w:szCs w:val="24"/>
        </w:rPr>
        <w:t>an</w:t>
      </w:r>
      <w:r w:rsidRPr="60F45AA3">
        <w:rPr>
          <w:spacing w:val="-14"/>
          <w:sz w:val="24"/>
          <w:szCs w:val="24"/>
        </w:rPr>
        <w:t xml:space="preserve"> </w:t>
      </w:r>
      <w:r w:rsidRPr="60F45AA3">
        <w:rPr>
          <w:sz w:val="24"/>
          <w:szCs w:val="24"/>
        </w:rPr>
        <w:t>external</w:t>
      </w:r>
      <w:r w:rsidRPr="60F45AA3">
        <w:rPr>
          <w:spacing w:val="-13"/>
          <w:sz w:val="24"/>
          <w:szCs w:val="24"/>
        </w:rPr>
        <w:t xml:space="preserve"> </w:t>
      </w:r>
      <w:r w:rsidRPr="60F45AA3">
        <w:rPr>
          <w:sz w:val="24"/>
          <w:szCs w:val="24"/>
        </w:rPr>
        <w:t>candidate</w:t>
      </w:r>
      <w:r w:rsidRPr="60F45AA3">
        <w:rPr>
          <w:spacing w:val="-14"/>
          <w:sz w:val="24"/>
          <w:szCs w:val="24"/>
        </w:rPr>
        <w:t xml:space="preserve"> </w:t>
      </w:r>
      <w:r w:rsidRPr="60F45AA3">
        <w:rPr>
          <w:sz w:val="24"/>
          <w:szCs w:val="24"/>
        </w:rPr>
        <w:t>applies</w:t>
      </w:r>
      <w:r w:rsidRPr="60F45AA3">
        <w:rPr>
          <w:spacing w:val="-13"/>
          <w:sz w:val="24"/>
          <w:szCs w:val="24"/>
        </w:rPr>
        <w:t xml:space="preserve"> </w:t>
      </w:r>
      <w:r w:rsidRPr="60F45AA3">
        <w:rPr>
          <w:sz w:val="24"/>
          <w:szCs w:val="24"/>
        </w:rPr>
        <w:t>for</w:t>
      </w:r>
      <w:r w:rsidRPr="60F45AA3">
        <w:rPr>
          <w:spacing w:val="-14"/>
          <w:sz w:val="24"/>
          <w:szCs w:val="24"/>
        </w:rPr>
        <w:t xml:space="preserve"> </w:t>
      </w:r>
      <w:r w:rsidRPr="60F45AA3">
        <w:rPr>
          <w:sz w:val="24"/>
          <w:szCs w:val="24"/>
        </w:rPr>
        <w:t>admission</w:t>
      </w:r>
      <w:r w:rsidRPr="60F45AA3">
        <w:rPr>
          <w:spacing w:val="-13"/>
          <w:sz w:val="24"/>
          <w:szCs w:val="24"/>
        </w:rPr>
        <w:t xml:space="preserve"> </w:t>
      </w:r>
      <w:r w:rsidRPr="60F45AA3">
        <w:rPr>
          <w:sz w:val="24"/>
          <w:szCs w:val="24"/>
        </w:rPr>
        <w:t>to</w:t>
      </w:r>
      <w:r w:rsidRPr="60F45AA3">
        <w:rPr>
          <w:spacing w:val="-14"/>
          <w:sz w:val="24"/>
          <w:szCs w:val="24"/>
        </w:rPr>
        <w:t xml:space="preserve"> </w:t>
      </w:r>
      <w:r w:rsidRPr="60F45AA3">
        <w:rPr>
          <w:sz w:val="24"/>
          <w:szCs w:val="24"/>
        </w:rPr>
        <w:t>Year</w:t>
      </w:r>
      <w:r w:rsidRPr="60F45AA3">
        <w:rPr>
          <w:spacing w:val="-14"/>
          <w:sz w:val="24"/>
          <w:szCs w:val="24"/>
        </w:rPr>
        <w:t xml:space="preserve"> </w:t>
      </w:r>
      <w:r w:rsidRPr="60F45AA3">
        <w:rPr>
          <w:sz w:val="24"/>
          <w:szCs w:val="24"/>
        </w:rPr>
        <w:t>12</w:t>
      </w:r>
      <w:r w:rsidRPr="60F45AA3">
        <w:rPr>
          <w:spacing w:val="-13"/>
          <w:sz w:val="24"/>
          <w:szCs w:val="24"/>
        </w:rPr>
        <w:t xml:space="preserve"> </w:t>
      </w:r>
      <w:r w:rsidRPr="60F45AA3">
        <w:rPr>
          <w:sz w:val="24"/>
          <w:szCs w:val="24"/>
        </w:rPr>
        <w:t>without</w:t>
      </w:r>
      <w:r w:rsidRPr="60F45AA3">
        <w:rPr>
          <w:spacing w:val="-14"/>
          <w:sz w:val="24"/>
          <w:szCs w:val="24"/>
        </w:rPr>
        <w:t xml:space="preserve"> </w:t>
      </w:r>
      <w:r w:rsidRPr="60F45AA3">
        <w:rPr>
          <w:sz w:val="24"/>
          <w:szCs w:val="24"/>
        </w:rPr>
        <w:t>the</w:t>
      </w:r>
      <w:r w:rsidRPr="60F45AA3">
        <w:rPr>
          <w:spacing w:val="-13"/>
          <w:sz w:val="24"/>
          <w:szCs w:val="24"/>
        </w:rPr>
        <w:t xml:space="preserve"> </w:t>
      </w:r>
      <w:r w:rsidRPr="60F45AA3">
        <w:rPr>
          <w:sz w:val="24"/>
          <w:szCs w:val="24"/>
        </w:rPr>
        <w:t>support</w:t>
      </w:r>
      <w:r w:rsidRPr="60F45AA3">
        <w:rPr>
          <w:spacing w:val="-14"/>
          <w:sz w:val="24"/>
          <w:szCs w:val="24"/>
        </w:rPr>
        <w:t xml:space="preserve"> </w:t>
      </w:r>
      <w:r w:rsidRPr="60F45AA3">
        <w:rPr>
          <w:sz w:val="24"/>
          <w:szCs w:val="24"/>
        </w:rPr>
        <w:t>of</w:t>
      </w:r>
      <w:r w:rsidRPr="60F45AA3">
        <w:rPr>
          <w:spacing w:val="-13"/>
          <w:sz w:val="24"/>
          <w:szCs w:val="24"/>
        </w:rPr>
        <w:t xml:space="preserve"> </w:t>
      </w:r>
      <w:r w:rsidRPr="60F45AA3">
        <w:rPr>
          <w:sz w:val="24"/>
          <w:szCs w:val="24"/>
        </w:rPr>
        <w:t>a</w:t>
      </w:r>
      <w:r w:rsidRPr="60F45AA3">
        <w:rPr>
          <w:spacing w:val="-14"/>
          <w:sz w:val="24"/>
          <w:szCs w:val="24"/>
        </w:rPr>
        <w:t xml:space="preserve"> </w:t>
      </w:r>
      <w:r w:rsidRPr="60F45AA3">
        <w:rPr>
          <w:sz w:val="24"/>
          <w:szCs w:val="24"/>
        </w:rPr>
        <w:t>parent, references to a 'parent' or 'parents' should be taken to include a reference to an 'external candidate' or 'external candidates'.</w:t>
      </w:r>
    </w:p>
    <w:p w14:paraId="78919E60" w14:textId="77777777" w:rsidR="006C7279" w:rsidRDefault="006C7279">
      <w:pPr>
        <w:pStyle w:val="BodyText"/>
      </w:pPr>
    </w:p>
    <w:p w14:paraId="78919E61" w14:textId="77777777" w:rsidR="006C7279" w:rsidRDefault="006C7279">
      <w:pPr>
        <w:pStyle w:val="BodyText"/>
        <w:spacing w:before="12"/>
        <w:rPr>
          <w:sz w:val="23"/>
        </w:rPr>
      </w:pPr>
    </w:p>
    <w:p w14:paraId="78919E62" w14:textId="77777777" w:rsidR="006C7279" w:rsidRDefault="00D97852">
      <w:pPr>
        <w:pStyle w:val="Heading1"/>
        <w:numPr>
          <w:ilvl w:val="0"/>
          <w:numId w:val="1"/>
        </w:numPr>
        <w:tabs>
          <w:tab w:val="left" w:pos="820"/>
          <w:tab w:val="left" w:pos="821"/>
        </w:tabs>
        <w:rPr>
          <w:u w:val="none"/>
        </w:rPr>
      </w:pPr>
      <w:r>
        <w:t>Definition</w:t>
      </w:r>
      <w:r>
        <w:rPr>
          <w:spacing w:val="-1"/>
        </w:rPr>
        <w:t xml:space="preserve"> </w:t>
      </w:r>
      <w:r>
        <w:t>of</w:t>
      </w:r>
      <w:r>
        <w:rPr>
          <w:spacing w:val="-3"/>
        </w:rPr>
        <w:t xml:space="preserve"> </w:t>
      </w:r>
      <w:r>
        <w:t>a</w:t>
      </w:r>
      <w:r>
        <w:rPr>
          <w:spacing w:val="-2"/>
        </w:rPr>
        <w:t xml:space="preserve"> 'Parent'</w:t>
      </w:r>
    </w:p>
    <w:p w14:paraId="78919E63" w14:textId="77777777" w:rsidR="006C7279" w:rsidRDefault="006C7279">
      <w:pPr>
        <w:pStyle w:val="BodyText"/>
        <w:spacing w:before="9"/>
        <w:rPr>
          <w:b/>
          <w:sz w:val="19"/>
        </w:rPr>
      </w:pPr>
    </w:p>
    <w:p w14:paraId="78919E64" w14:textId="77777777" w:rsidR="006C7279" w:rsidRDefault="00D97852">
      <w:pPr>
        <w:pStyle w:val="ListParagraph"/>
        <w:numPr>
          <w:ilvl w:val="1"/>
          <w:numId w:val="1"/>
        </w:numPr>
        <w:tabs>
          <w:tab w:val="left" w:pos="821"/>
        </w:tabs>
        <w:spacing w:before="52"/>
        <w:ind w:right="114"/>
        <w:rPr>
          <w:sz w:val="24"/>
        </w:rPr>
      </w:pPr>
      <w:r>
        <w:rPr>
          <w:sz w:val="24"/>
        </w:rPr>
        <w:t>In education law and in this policy, the term 'parent' means a natural or adoptive parent of the</w:t>
      </w:r>
      <w:r>
        <w:rPr>
          <w:spacing w:val="-4"/>
          <w:sz w:val="24"/>
        </w:rPr>
        <w:t xml:space="preserve"> </w:t>
      </w:r>
      <w:r>
        <w:rPr>
          <w:sz w:val="24"/>
        </w:rPr>
        <w:t>child</w:t>
      </w:r>
      <w:r>
        <w:rPr>
          <w:spacing w:val="-3"/>
          <w:sz w:val="24"/>
        </w:rPr>
        <w:t xml:space="preserve"> </w:t>
      </w:r>
      <w:r>
        <w:rPr>
          <w:sz w:val="24"/>
        </w:rPr>
        <w:t>(regardless</w:t>
      </w:r>
      <w:r>
        <w:rPr>
          <w:spacing w:val="-2"/>
          <w:sz w:val="24"/>
        </w:rPr>
        <w:t xml:space="preserve"> </w:t>
      </w:r>
      <w:r>
        <w:rPr>
          <w:sz w:val="24"/>
        </w:rPr>
        <w:t>of</w:t>
      </w:r>
      <w:r>
        <w:rPr>
          <w:spacing w:val="-3"/>
          <w:sz w:val="24"/>
        </w:rPr>
        <w:t xml:space="preserve"> </w:t>
      </w:r>
      <w:r>
        <w:rPr>
          <w:sz w:val="24"/>
        </w:rPr>
        <w:t>whether</w:t>
      </w:r>
      <w:r>
        <w:rPr>
          <w:spacing w:val="-4"/>
          <w:sz w:val="24"/>
        </w:rPr>
        <w:t xml:space="preserve"> </w:t>
      </w:r>
      <w:r>
        <w:rPr>
          <w:sz w:val="24"/>
        </w:rPr>
        <w:t>they</w:t>
      </w:r>
      <w:r>
        <w:rPr>
          <w:spacing w:val="-2"/>
          <w:sz w:val="24"/>
        </w:rPr>
        <w:t xml:space="preserve"> </w:t>
      </w:r>
      <w:r>
        <w:rPr>
          <w:sz w:val="24"/>
        </w:rPr>
        <w:t>have</w:t>
      </w:r>
      <w:r>
        <w:rPr>
          <w:spacing w:val="-4"/>
          <w:sz w:val="24"/>
        </w:rPr>
        <w:t xml:space="preserve"> </w:t>
      </w:r>
      <w:r>
        <w:rPr>
          <w:sz w:val="24"/>
        </w:rPr>
        <w:t>care</w:t>
      </w:r>
      <w:r>
        <w:rPr>
          <w:spacing w:val="-3"/>
          <w:sz w:val="24"/>
        </w:rPr>
        <w:t xml:space="preserve"> </w:t>
      </w:r>
      <w:r>
        <w:rPr>
          <w:sz w:val="24"/>
        </w:rPr>
        <w:t>of,</w:t>
      </w:r>
      <w:r>
        <w:rPr>
          <w:spacing w:val="-4"/>
          <w:sz w:val="24"/>
        </w:rPr>
        <w:t xml:space="preserve"> </w:t>
      </w:r>
      <w:r>
        <w:rPr>
          <w:sz w:val="24"/>
        </w:rPr>
        <w:t>or</w:t>
      </w:r>
      <w:r>
        <w:rPr>
          <w:spacing w:val="-3"/>
          <w:sz w:val="24"/>
        </w:rPr>
        <w:t xml:space="preserve"> </w:t>
      </w:r>
      <w:r>
        <w:rPr>
          <w:sz w:val="24"/>
        </w:rPr>
        <w:t>parental</w:t>
      </w:r>
      <w:r>
        <w:rPr>
          <w:spacing w:val="-4"/>
          <w:sz w:val="24"/>
        </w:rPr>
        <w:t xml:space="preserve"> </w:t>
      </w:r>
      <w:r>
        <w:rPr>
          <w:sz w:val="24"/>
        </w:rPr>
        <w:t>responsibility,</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child,</w:t>
      </w:r>
      <w:r>
        <w:rPr>
          <w:spacing w:val="-2"/>
          <w:sz w:val="24"/>
        </w:rPr>
        <w:t xml:space="preserve"> </w:t>
      </w:r>
      <w:r>
        <w:rPr>
          <w:sz w:val="24"/>
        </w:rPr>
        <w:t>or with whom the child lives) as well as any person who is not a natural or adoptive parent of the child, but who has care of and/or parental responsibility for the child.</w:t>
      </w:r>
    </w:p>
    <w:p w14:paraId="78919E65" w14:textId="77777777" w:rsidR="006C7279" w:rsidRDefault="006C7279">
      <w:pPr>
        <w:jc w:val="both"/>
        <w:rPr>
          <w:sz w:val="24"/>
        </w:rPr>
        <w:sectPr w:rsidR="006C7279" w:rsidSect="00E0553A">
          <w:footerReference w:type="default" r:id="rId11"/>
          <w:pgSz w:w="11910" w:h="16840"/>
          <w:pgMar w:top="1440" w:right="960" w:bottom="800" w:left="980" w:header="0" w:footer="600" w:gutter="0"/>
          <w:cols w:space="720"/>
        </w:sectPr>
      </w:pPr>
    </w:p>
    <w:p w14:paraId="78919E66" w14:textId="77777777" w:rsidR="006C7279" w:rsidRDefault="00D97852">
      <w:pPr>
        <w:pStyle w:val="Heading1"/>
        <w:numPr>
          <w:ilvl w:val="0"/>
          <w:numId w:val="1"/>
        </w:numPr>
        <w:tabs>
          <w:tab w:val="left" w:pos="820"/>
          <w:tab w:val="left" w:pos="821"/>
        </w:tabs>
        <w:spacing w:before="36"/>
        <w:rPr>
          <w:u w:val="none"/>
        </w:rPr>
      </w:pPr>
      <w:r>
        <w:lastRenderedPageBreak/>
        <w:t>Children</w:t>
      </w:r>
      <w:r>
        <w:rPr>
          <w:spacing w:val="-4"/>
        </w:rPr>
        <w:t xml:space="preserve"> </w:t>
      </w:r>
      <w:r>
        <w:t>with</w:t>
      </w:r>
      <w:r>
        <w:rPr>
          <w:spacing w:val="-2"/>
        </w:rPr>
        <w:t xml:space="preserve"> </w:t>
      </w:r>
      <w:r>
        <w:t>an</w:t>
      </w:r>
      <w:r>
        <w:rPr>
          <w:spacing w:val="-4"/>
        </w:rPr>
        <w:t xml:space="preserve"> </w:t>
      </w:r>
      <w:r>
        <w:t>Education</w:t>
      </w:r>
      <w:r>
        <w:rPr>
          <w:spacing w:val="-1"/>
        </w:rPr>
        <w:t xml:space="preserve"> </w:t>
      </w:r>
      <w:r>
        <w:t>Health</w:t>
      </w:r>
      <w:r>
        <w:rPr>
          <w:spacing w:val="-4"/>
        </w:rPr>
        <w:t xml:space="preserve"> </w:t>
      </w:r>
      <w:r>
        <w:t>and</w:t>
      </w:r>
      <w:r>
        <w:rPr>
          <w:spacing w:val="-2"/>
        </w:rPr>
        <w:t xml:space="preserve"> </w:t>
      </w:r>
      <w:r>
        <w:t>Care</w:t>
      </w:r>
      <w:r>
        <w:rPr>
          <w:spacing w:val="-5"/>
        </w:rPr>
        <w:t xml:space="preserve"> </w:t>
      </w:r>
      <w:r>
        <w:rPr>
          <w:spacing w:val="-4"/>
        </w:rPr>
        <w:t>Plan</w:t>
      </w:r>
    </w:p>
    <w:p w14:paraId="78919E67" w14:textId="77777777" w:rsidR="006C7279" w:rsidRDefault="006C7279">
      <w:pPr>
        <w:pStyle w:val="BodyText"/>
        <w:rPr>
          <w:b/>
          <w:sz w:val="20"/>
        </w:rPr>
      </w:pPr>
    </w:p>
    <w:p w14:paraId="78919E68" w14:textId="77777777" w:rsidR="006C7279" w:rsidRDefault="00D97852">
      <w:pPr>
        <w:pStyle w:val="ListParagraph"/>
        <w:numPr>
          <w:ilvl w:val="1"/>
          <w:numId w:val="1"/>
        </w:numPr>
        <w:tabs>
          <w:tab w:val="left" w:pos="821"/>
        </w:tabs>
        <w:spacing w:before="51"/>
        <w:ind w:right="124"/>
        <w:rPr>
          <w:sz w:val="24"/>
        </w:rPr>
      </w:pPr>
      <w:r>
        <w:rPr>
          <w:sz w:val="24"/>
        </w:rPr>
        <w:t>Children who have an EHC Plan are admitted to the School under separate statutory procedures, not under</w:t>
      </w:r>
      <w:r>
        <w:rPr>
          <w:spacing w:val="-1"/>
          <w:sz w:val="24"/>
        </w:rPr>
        <w:t xml:space="preserve"> </w:t>
      </w:r>
      <w:r>
        <w:rPr>
          <w:sz w:val="24"/>
        </w:rPr>
        <w:t>this policy.</w:t>
      </w:r>
      <w:r>
        <w:rPr>
          <w:spacing w:val="40"/>
          <w:sz w:val="24"/>
        </w:rPr>
        <w:t xml:space="preserve"> </w:t>
      </w:r>
      <w:r>
        <w:rPr>
          <w:sz w:val="24"/>
        </w:rPr>
        <w:t>These procedures are managed by the child's home Local Authority.</w:t>
      </w:r>
      <w:r>
        <w:rPr>
          <w:spacing w:val="40"/>
          <w:sz w:val="24"/>
        </w:rPr>
        <w:t xml:space="preserve"> </w:t>
      </w:r>
      <w:r>
        <w:rPr>
          <w:sz w:val="24"/>
        </w:rPr>
        <w:t>Parents of children with an EHC plan should not therefore apply for admission under this policy, they should liaise with their home Local Authority's SEN team.</w:t>
      </w:r>
    </w:p>
    <w:p w14:paraId="78919E69" w14:textId="77777777" w:rsidR="006C7279" w:rsidRDefault="006C7279">
      <w:pPr>
        <w:pStyle w:val="BodyText"/>
        <w:spacing w:before="11"/>
        <w:rPr>
          <w:sz w:val="23"/>
        </w:rPr>
      </w:pPr>
    </w:p>
    <w:p w14:paraId="78919E6A" w14:textId="77777777" w:rsidR="006C7279" w:rsidRDefault="00D97852">
      <w:pPr>
        <w:pStyle w:val="ListParagraph"/>
        <w:numPr>
          <w:ilvl w:val="1"/>
          <w:numId w:val="1"/>
        </w:numPr>
        <w:tabs>
          <w:tab w:val="left" w:pos="821"/>
        </w:tabs>
        <w:spacing w:before="1"/>
        <w:ind w:right="113"/>
        <w:rPr>
          <w:sz w:val="24"/>
        </w:rPr>
      </w:pPr>
      <w:r>
        <w:rPr>
          <w:sz w:val="24"/>
        </w:rPr>
        <w:t>Where a child's EHC plan</w:t>
      </w:r>
      <w:r>
        <w:rPr>
          <w:spacing w:val="-1"/>
          <w:sz w:val="24"/>
        </w:rPr>
        <w:t xml:space="preserve"> </w:t>
      </w:r>
      <w:r>
        <w:rPr>
          <w:sz w:val="24"/>
        </w:rPr>
        <w:t>names the School, the child will be admitted to the School.</w:t>
      </w:r>
      <w:r>
        <w:rPr>
          <w:spacing w:val="40"/>
          <w:sz w:val="24"/>
        </w:rPr>
        <w:t xml:space="preserve"> </w:t>
      </w:r>
      <w:r>
        <w:rPr>
          <w:sz w:val="24"/>
        </w:rPr>
        <w:t>Where this</w:t>
      </w:r>
      <w:r>
        <w:rPr>
          <w:spacing w:val="-9"/>
          <w:sz w:val="24"/>
        </w:rPr>
        <w:t xml:space="preserve"> </w:t>
      </w:r>
      <w:r>
        <w:rPr>
          <w:sz w:val="24"/>
        </w:rPr>
        <w:t>happens</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normal</w:t>
      </w:r>
      <w:r>
        <w:rPr>
          <w:spacing w:val="-7"/>
          <w:sz w:val="24"/>
        </w:rPr>
        <w:t xml:space="preserve"> </w:t>
      </w:r>
      <w:r>
        <w:rPr>
          <w:sz w:val="24"/>
        </w:rPr>
        <w:t>admission</w:t>
      </w:r>
      <w:r>
        <w:rPr>
          <w:spacing w:val="-8"/>
          <w:sz w:val="24"/>
        </w:rPr>
        <w:t xml:space="preserve"> </w:t>
      </w:r>
      <w:r>
        <w:rPr>
          <w:sz w:val="24"/>
        </w:rPr>
        <w:t>round</w:t>
      </w:r>
      <w:r>
        <w:rPr>
          <w:spacing w:val="-8"/>
          <w:sz w:val="24"/>
        </w:rPr>
        <w:t xml:space="preserve"> </w:t>
      </w:r>
      <w:r>
        <w:rPr>
          <w:sz w:val="24"/>
        </w:rPr>
        <w:t>to</w:t>
      </w:r>
      <w:r>
        <w:rPr>
          <w:spacing w:val="-9"/>
          <w:sz w:val="24"/>
        </w:rPr>
        <w:t xml:space="preserve"> </w:t>
      </w:r>
      <w:r>
        <w:rPr>
          <w:sz w:val="24"/>
        </w:rPr>
        <w:t>the</w:t>
      </w:r>
      <w:r>
        <w:rPr>
          <w:spacing w:val="-7"/>
          <w:sz w:val="24"/>
        </w:rPr>
        <w:t xml:space="preserve"> </w:t>
      </w:r>
      <w:r>
        <w:rPr>
          <w:sz w:val="24"/>
        </w:rPr>
        <w:t>School</w:t>
      </w:r>
      <w:r>
        <w:rPr>
          <w:spacing w:val="-7"/>
          <w:sz w:val="24"/>
        </w:rPr>
        <w:t xml:space="preserve"> </w:t>
      </w:r>
      <w:r>
        <w:rPr>
          <w:sz w:val="24"/>
        </w:rPr>
        <w:t>(e.g.</w:t>
      </w:r>
      <w:r>
        <w:rPr>
          <w:spacing w:val="-7"/>
          <w:sz w:val="24"/>
        </w:rPr>
        <w:t xml:space="preserve"> </w:t>
      </w:r>
      <w:r>
        <w:rPr>
          <w:sz w:val="24"/>
        </w:rPr>
        <w:t>entry</w:t>
      </w:r>
      <w:r>
        <w:rPr>
          <w:spacing w:val="-9"/>
          <w:sz w:val="24"/>
        </w:rPr>
        <w:t xml:space="preserve"> </w:t>
      </w:r>
      <w:r>
        <w:rPr>
          <w:sz w:val="24"/>
        </w:rPr>
        <w:t>to</w:t>
      </w:r>
      <w:r>
        <w:rPr>
          <w:spacing w:val="-7"/>
          <w:sz w:val="24"/>
        </w:rPr>
        <w:t xml:space="preserve"> </w:t>
      </w:r>
      <w:r>
        <w:rPr>
          <w:sz w:val="24"/>
        </w:rPr>
        <w:t>Year</w:t>
      </w:r>
      <w:r>
        <w:rPr>
          <w:spacing w:val="-6"/>
          <w:sz w:val="24"/>
        </w:rPr>
        <w:t xml:space="preserve"> </w:t>
      </w:r>
      <w:r>
        <w:rPr>
          <w:sz w:val="24"/>
        </w:rPr>
        <w:t>7</w:t>
      </w:r>
      <w:r>
        <w:rPr>
          <w:spacing w:val="-8"/>
          <w:sz w:val="24"/>
        </w:rPr>
        <w:t xml:space="preserve"> </w:t>
      </w:r>
      <w:r>
        <w:rPr>
          <w:sz w:val="24"/>
        </w:rPr>
        <w:t>in</w:t>
      </w:r>
      <w:r>
        <w:rPr>
          <w:spacing w:val="-8"/>
          <w:sz w:val="24"/>
        </w:rPr>
        <w:t xml:space="preserve"> </w:t>
      </w:r>
      <w:r>
        <w:rPr>
          <w:sz w:val="24"/>
        </w:rPr>
        <w:t>September), the child will be allocated their place before all other applications are processed, thereby reducing</w:t>
      </w:r>
      <w:r>
        <w:rPr>
          <w:spacing w:val="-6"/>
          <w:sz w:val="24"/>
        </w:rPr>
        <w:t xml:space="preserve"> </w:t>
      </w:r>
      <w:r>
        <w:rPr>
          <w:sz w:val="24"/>
        </w:rPr>
        <w:t>the</w:t>
      </w:r>
      <w:r>
        <w:rPr>
          <w:spacing w:val="-6"/>
          <w:sz w:val="24"/>
        </w:rPr>
        <w:t xml:space="preserve"> </w:t>
      </w:r>
      <w:r>
        <w:rPr>
          <w:sz w:val="24"/>
        </w:rPr>
        <w:t>number</w:t>
      </w:r>
      <w:r>
        <w:rPr>
          <w:spacing w:val="-6"/>
          <w:sz w:val="24"/>
        </w:rPr>
        <w:t xml:space="preserve"> </w:t>
      </w:r>
      <w:r>
        <w:rPr>
          <w:sz w:val="24"/>
        </w:rPr>
        <w:t>of</w:t>
      </w:r>
      <w:r>
        <w:rPr>
          <w:spacing w:val="-8"/>
          <w:sz w:val="24"/>
        </w:rPr>
        <w:t xml:space="preserve"> </w:t>
      </w:r>
      <w:r>
        <w:rPr>
          <w:sz w:val="24"/>
        </w:rPr>
        <w:t>places</w:t>
      </w:r>
      <w:r>
        <w:rPr>
          <w:spacing w:val="-4"/>
          <w:sz w:val="24"/>
        </w:rPr>
        <w:t xml:space="preserve"> </w:t>
      </w:r>
      <w:r>
        <w:rPr>
          <w:sz w:val="24"/>
        </w:rPr>
        <w:t>available</w:t>
      </w:r>
      <w:r>
        <w:rPr>
          <w:spacing w:val="-8"/>
          <w:sz w:val="24"/>
        </w:rPr>
        <w:t xml:space="preserve"> </w:t>
      </w:r>
      <w:r>
        <w:rPr>
          <w:sz w:val="24"/>
        </w:rPr>
        <w:t>within</w:t>
      </w:r>
      <w:r>
        <w:rPr>
          <w:spacing w:val="-7"/>
          <w:sz w:val="24"/>
        </w:rPr>
        <w:t xml:space="preserve"> </w:t>
      </w:r>
      <w:r>
        <w:rPr>
          <w:sz w:val="24"/>
        </w:rPr>
        <w:t>the</w:t>
      </w:r>
      <w:r>
        <w:rPr>
          <w:spacing w:val="-6"/>
          <w:sz w:val="24"/>
        </w:rPr>
        <w:t xml:space="preserve"> </w:t>
      </w:r>
      <w:r>
        <w:rPr>
          <w:sz w:val="24"/>
        </w:rPr>
        <w:t>published</w:t>
      </w:r>
      <w:r>
        <w:rPr>
          <w:spacing w:val="-5"/>
          <w:sz w:val="24"/>
        </w:rPr>
        <w:t xml:space="preserve"> </w:t>
      </w:r>
      <w:r>
        <w:rPr>
          <w:sz w:val="24"/>
        </w:rPr>
        <w:t>admission</w:t>
      </w:r>
      <w:r>
        <w:rPr>
          <w:spacing w:val="-5"/>
          <w:sz w:val="24"/>
        </w:rPr>
        <w:t xml:space="preserve"> </w:t>
      </w:r>
      <w:r>
        <w:rPr>
          <w:sz w:val="24"/>
        </w:rPr>
        <w:t>number.</w:t>
      </w:r>
      <w:r>
        <w:rPr>
          <w:spacing w:val="40"/>
          <w:sz w:val="24"/>
        </w:rPr>
        <w:t xml:space="preserve"> </w:t>
      </w:r>
      <w:r>
        <w:rPr>
          <w:sz w:val="24"/>
        </w:rPr>
        <w:t>At</w:t>
      </w:r>
      <w:r>
        <w:rPr>
          <w:spacing w:val="-5"/>
          <w:sz w:val="24"/>
        </w:rPr>
        <w:t xml:space="preserve"> </w:t>
      </w:r>
      <w:r>
        <w:rPr>
          <w:sz w:val="24"/>
        </w:rPr>
        <w:t>all</w:t>
      </w:r>
      <w:r>
        <w:rPr>
          <w:spacing w:val="-6"/>
          <w:sz w:val="24"/>
        </w:rPr>
        <w:t xml:space="preserve"> </w:t>
      </w:r>
      <w:r>
        <w:rPr>
          <w:sz w:val="24"/>
        </w:rPr>
        <w:t>other times, children with an EHC plan naming the School will be admitted even where this means exceeding the published admission number.</w:t>
      </w:r>
    </w:p>
    <w:p w14:paraId="78919E6B" w14:textId="77777777" w:rsidR="006C7279" w:rsidRDefault="006C7279">
      <w:pPr>
        <w:pStyle w:val="BodyText"/>
      </w:pPr>
    </w:p>
    <w:p w14:paraId="78919E6C" w14:textId="77777777" w:rsidR="006C7279" w:rsidRDefault="006C7279">
      <w:pPr>
        <w:pStyle w:val="BodyText"/>
        <w:spacing w:before="11"/>
        <w:rPr>
          <w:sz w:val="23"/>
        </w:rPr>
      </w:pPr>
    </w:p>
    <w:p w14:paraId="78919E6D" w14:textId="77777777" w:rsidR="006C7279" w:rsidRDefault="00D97852">
      <w:pPr>
        <w:pStyle w:val="Heading1"/>
        <w:numPr>
          <w:ilvl w:val="0"/>
          <w:numId w:val="1"/>
        </w:numPr>
        <w:tabs>
          <w:tab w:val="left" w:pos="820"/>
          <w:tab w:val="left" w:pos="821"/>
        </w:tabs>
        <w:rPr>
          <w:u w:val="none"/>
        </w:rPr>
      </w:pPr>
      <w:r>
        <w:t>Inclusivity</w:t>
      </w:r>
      <w:r>
        <w:rPr>
          <w:spacing w:val="-5"/>
        </w:rPr>
        <w:t xml:space="preserve"> </w:t>
      </w:r>
      <w:r>
        <w:t>and</w:t>
      </w:r>
      <w:r>
        <w:rPr>
          <w:spacing w:val="-4"/>
        </w:rPr>
        <w:t xml:space="preserve"> </w:t>
      </w:r>
      <w:r>
        <w:rPr>
          <w:spacing w:val="-2"/>
        </w:rPr>
        <w:t>Equality</w:t>
      </w:r>
    </w:p>
    <w:p w14:paraId="78919E6E" w14:textId="77777777" w:rsidR="006C7279" w:rsidRDefault="006C7279">
      <w:pPr>
        <w:pStyle w:val="BodyText"/>
        <w:spacing w:before="12"/>
        <w:rPr>
          <w:b/>
          <w:sz w:val="19"/>
        </w:rPr>
      </w:pPr>
    </w:p>
    <w:p w14:paraId="78919E6F" w14:textId="77777777" w:rsidR="006C7279" w:rsidRDefault="00D97852">
      <w:pPr>
        <w:pStyle w:val="ListParagraph"/>
        <w:numPr>
          <w:ilvl w:val="1"/>
          <w:numId w:val="1"/>
        </w:numPr>
        <w:tabs>
          <w:tab w:val="left" w:pos="821"/>
        </w:tabs>
        <w:spacing w:before="51"/>
        <w:ind w:right="113"/>
        <w:rPr>
          <w:sz w:val="24"/>
        </w:rPr>
      </w:pPr>
      <w:r>
        <w:rPr>
          <w:sz w:val="24"/>
        </w:rPr>
        <w:t>The School is fully inclusive and welcome applications for the admission of children with relevant</w:t>
      </w:r>
      <w:r>
        <w:rPr>
          <w:spacing w:val="-5"/>
          <w:sz w:val="24"/>
        </w:rPr>
        <w:t xml:space="preserve"> </w:t>
      </w:r>
      <w:r>
        <w:rPr>
          <w:sz w:val="24"/>
        </w:rPr>
        <w:t>protected</w:t>
      </w:r>
      <w:r>
        <w:rPr>
          <w:spacing w:val="-4"/>
          <w:sz w:val="24"/>
        </w:rPr>
        <w:t xml:space="preserve"> </w:t>
      </w:r>
      <w:r>
        <w:rPr>
          <w:sz w:val="24"/>
        </w:rPr>
        <w:t>characteristics</w:t>
      </w:r>
      <w:r>
        <w:rPr>
          <w:spacing w:val="-5"/>
          <w:sz w:val="24"/>
        </w:rPr>
        <w:t xml:space="preserve"> </w:t>
      </w:r>
      <w:r>
        <w:rPr>
          <w:sz w:val="24"/>
        </w:rPr>
        <w:t>(including</w:t>
      </w:r>
      <w:r>
        <w:rPr>
          <w:spacing w:val="-8"/>
          <w:sz w:val="24"/>
        </w:rPr>
        <w:t xml:space="preserve"> </w:t>
      </w:r>
      <w:r>
        <w:rPr>
          <w:sz w:val="24"/>
        </w:rPr>
        <w:t>disability,</w:t>
      </w:r>
      <w:r>
        <w:rPr>
          <w:spacing w:val="-6"/>
          <w:sz w:val="24"/>
        </w:rPr>
        <w:t xml:space="preserve"> </w:t>
      </w:r>
      <w:r>
        <w:rPr>
          <w:sz w:val="24"/>
        </w:rPr>
        <w:t>gender</w:t>
      </w:r>
      <w:r>
        <w:rPr>
          <w:spacing w:val="-5"/>
          <w:sz w:val="24"/>
        </w:rPr>
        <w:t xml:space="preserve"> </w:t>
      </w:r>
      <w:r>
        <w:rPr>
          <w:sz w:val="24"/>
        </w:rPr>
        <w:t>reassignment,</w:t>
      </w:r>
      <w:r>
        <w:rPr>
          <w:spacing w:val="-4"/>
          <w:sz w:val="24"/>
        </w:rPr>
        <w:t xml:space="preserve"> </w:t>
      </w:r>
      <w:r>
        <w:rPr>
          <w:sz w:val="24"/>
        </w:rPr>
        <w:t>race,</w:t>
      </w:r>
      <w:r>
        <w:rPr>
          <w:spacing w:val="-6"/>
          <w:sz w:val="24"/>
        </w:rPr>
        <w:t xml:space="preserve"> </w:t>
      </w:r>
      <w:r>
        <w:rPr>
          <w:sz w:val="24"/>
        </w:rPr>
        <w:t>religion</w:t>
      </w:r>
      <w:r>
        <w:rPr>
          <w:spacing w:val="-4"/>
          <w:sz w:val="24"/>
        </w:rPr>
        <w:t xml:space="preserve"> </w:t>
      </w:r>
      <w:r>
        <w:rPr>
          <w:sz w:val="24"/>
        </w:rPr>
        <w:t>or belief and sexual orientation).</w:t>
      </w:r>
      <w:r>
        <w:rPr>
          <w:spacing w:val="40"/>
          <w:sz w:val="24"/>
        </w:rPr>
        <w:t xml:space="preserve"> </w:t>
      </w:r>
      <w:r>
        <w:rPr>
          <w:sz w:val="24"/>
        </w:rPr>
        <w:t>The School's admission arrangements are determined and implemented with the School's equality duties in mind, including the public sector equality duty (PSED).</w:t>
      </w:r>
    </w:p>
    <w:p w14:paraId="78919E70" w14:textId="77777777" w:rsidR="006C7279" w:rsidRDefault="006C7279">
      <w:pPr>
        <w:pStyle w:val="BodyText"/>
        <w:spacing w:before="11"/>
        <w:rPr>
          <w:sz w:val="23"/>
        </w:rPr>
      </w:pPr>
    </w:p>
    <w:p w14:paraId="78919E71" w14:textId="77777777" w:rsidR="006C7279" w:rsidRDefault="00D97852">
      <w:pPr>
        <w:pStyle w:val="ListParagraph"/>
        <w:numPr>
          <w:ilvl w:val="1"/>
          <w:numId w:val="1"/>
        </w:numPr>
        <w:tabs>
          <w:tab w:val="left" w:pos="821"/>
        </w:tabs>
        <w:ind w:right="120"/>
        <w:rPr>
          <w:sz w:val="24"/>
        </w:rPr>
      </w:pPr>
      <w:r>
        <w:rPr>
          <w:sz w:val="24"/>
        </w:rPr>
        <w:t xml:space="preserve">The School welcomes applications for the admission of children with special educational needs and disabilities, including </w:t>
      </w:r>
      <w:proofErr w:type="spellStart"/>
      <w:r>
        <w:rPr>
          <w:sz w:val="24"/>
        </w:rPr>
        <w:t>behavioural</w:t>
      </w:r>
      <w:proofErr w:type="spellEnd"/>
      <w:r>
        <w:rPr>
          <w:sz w:val="24"/>
        </w:rPr>
        <w:t xml:space="preserve"> or mental health difficulties and/or disabilities.</w:t>
      </w:r>
    </w:p>
    <w:p w14:paraId="78919E72" w14:textId="77777777" w:rsidR="006C7279" w:rsidRDefault="006C7279">
      <w:pPr>
        <w:pStyle w:val="BodyText"/>
      </w:pPr>
    </w:p>
    <w:p w14:paraId="78919E73" w14:textId="77777777" w:rsidR="006C7279" w:rsidRDefault="00D97852">
      <w:pPr>
        <w:pStyle w:val="ListParagraph"/>
        <w:numPr>
          <w:ilvl w:val="1"/>
          <w:numId w:val="1"/>
        </w:numPr>
        <w:tabs>
          <w:tab w:val="left" w:pos="821"/>
        </w:tabs>
        <w:ind w:right="117"/>
        <w:rPr>
          <w:sz w:val="24"/>
        </w:rPr>
      </w:pPr>
      <w:r>
        <w:rPr>
          <w:sz w:val="24"/>
        </w:rPr>
        <w:t>The School is mindful of its duties towards parents who have additional needs and/or protected characteristics.</w:t>
      </w:r>
    </w:p>
    <w:p w14:paraId="78919E74" w14:textId="77777777" w:rsidR="006C7279" w:rsidRDefault="006C7279">
      <w:pPr>
        <w:pStyle w:val="BodyText"/>
      </w:pPr>
    </w:p>
    <w:p w14:paraId="78919E75" w14:textId="77777777" w:rsidR="006C7279" w:rsidRDefault="006C7279">
      <w:pPr>
        <w:pStyle w:val="BodyText"/>
        <w:spacing w:before="12"/>
        <w:rPr>
          <w:sz w:val="23"/>
        </w:rPr>
      </w:pPr>
    </w:p>
    <w:p w14:paraId="78919E76" w14:textId="77777777" w:rsidR="006C7279" w:rsidRDefault="00D97852">
      <w:pPr>
        <w:pStyle w:val="Heading1"/>
        <w:numPr>
          <w:ilvl w:val="0"/>
          <w:numId w:val="1"/>
        </w:numPr>
        <w:tabs>
          <w:tab w:val="left" w:pos="820"/>
          <w:tab w:val="left" w:pos="821"/>
        </w:tabs>
        <w:rPr>
          <w:u w:val="none"/>
        </w:rPr>
      </w:pPr>
      <w:r>
        <w:t>Twins,</w:t>
      </w:r>
      <w:r>
        <w:rPr>
          <w:spacing w:val="-6"/>
        </w:rPr>
        <w:t xml:space="preserve"> </w:t>
      </w:r>
      <w:r>
        <w:t>Triplets</w:t>
      </w:r>
      <w:r>
        <w:rPr>
          <w:spacing w:val="-2"/>
        </w:rPr>
        <w:t xml:space="preserve"> </w:t>
      </w:r>
      <w:r>
        <w:t>and</w:t>
      </w:r>
      <w:r>
        <w:rPr>
          <w:spacing w:val="-2"/>
        </w:rPr>
        <w:t xml:space="preserve"> </w:t>
      </w:r>
      <w:r>
        <w:t>Siblings</w:t>
      </w:r>
      <w:r>
        <w:rPr>
          <w:spacing w:val="-1"/>
        </w:rPr>
        <w:t xml:space="preserve"> </w:t>
      </w:r>
      <w:r>
        <w:t>of a</w:t>
      </w:r>
      <w:r>
        <w:rPr>
          <w:spacing w:val="-4"/>
        </w:rPr>
        <w:t xml:space="preserve"> </w:t>
      </w:r>
      <w:r>
        <w:t>Higher</w:t>
      </w:r>
      <w:r>
        <w:rPr>
          <w:spacing w:val="-2"/>
        </w:rPr>
        <w:t xml:space="preserve"> </w:t>
      </w:r>
      <w:r>
        <w:t>Multiple</w:t>
      </w:r>
      <w:r>
        <w:rPr>
          <w:spacing w:val="-5"/>
        </w:rPr>
        <w:t xml:space="preserve"> </w:t>
      </w:r>
      <w:r>
        <w:rPr>
          <w:spacing w:val="-2"/>
        </w:rPr>
        <w:t>Birth</w:t>
      </w:r>
    </w:p>
    <w:p w14:paraId="78919E77" w14:textId="77777777" w:rsidR="006C7279" w:rsidRDefault="006C7279">
      <w:pPr>
        <w:pStyle w:val="BodyText"/>
        <w:spacing w:before="11"/>
        <w:rPr>
          <w:b/>
          <w:sz w:val="19"/>
        </w:rPr>
      </w:pPr>
    </w:p>
    <w:p w14:paraId="78919E78" w14:textId="77777777" w:rsidR="006C7279" w:rsidRDefault="00D97852">
      <w:pPr>
        <w:pStyle w:val="ListParagraph"/>
        <w:numPr>
          <w:ilvl w:val="1"/>
          <w:numId w:val="1"/>
        </w:numPr>
        <w:tabs>
          <w:tab w:val="left" w:pos="821"/>
        </w:tabs>
        <w:spacing w:before="52"/>
        <w:ind w:right="113"/>
        <w:rPr>
          <w:sz w:val="24"/>
        </w:rPr>
      </w:pPr>
      <w:r>
        <w:rPr>
          <w:sz w:val="24"/>
        </w:rPr>
        <w:t>Where a twin, triplet(s) or sibling(s) of a higher multiple birth achieves a place at the School in Year 7 within the published admission number (PAN) in the normal way, but their twin, triplet(s) or sibling(s) of a higher multiple birth did not achieve a place, the School will nevertheless</w:t>
      </w:r>
      <w:r>
        <w:rPr>
          <w:spacing w:val="-9"/>
          <w:sz w:val="24"/>
        </w:rPr>
        <w:t xml:space="preserve"> </w:t>
      </w:r>
      <w:r>
        <w:rPr>
          <w:sz w:val="24"/>
        </w:rPr>
        <w:t>admit</w:t>
      </w:r>
      <w:r>
        <w:rPr>
          <w:spacing w:val="-10"/>
          <w:sz w:val="24"/>
        </w:rPr>
        <w:t xml:space="preserve"> </w:t>
      </w:r>
      <w:r>
        <w:rPr>
          <w:sz w:val="24"/>
        </w:rPr>
        <w:t>their</w:t>
      </w:r>
      <w:r>
        <w:rPr>
          <w:spacing w:val="-11"/>
          <w:sz w:val="24"/>
        </w:rPr>
        <w:t xml:space="preserve"> </w:t>
      </w:r>
      <w:r>
        <w:rPr>
          <w:sz w:val="24"/>
        </w:rPr>
        <w:t>twin,</w:t>
      </w:r>
      <w:r>
        <w:rPr>
          <w:spacing w:val="-9"/>
          <w:sz w:val="24"/>
        </w:rPr>
        <w:t xml:space="preserve"> </w:t>
      </w:r>
      <w:r>
        <w:rPr>
          <w:sz w:val="24"/>
        </w:rPr>
        <w:t>triplet(s)</w:t>
      </w:r>
      <w:r>
        <w:rPr>
          <w:spacing w:val="-10"/>
          <w:sz w:val="24"/>
        </w:rPr>
        <w:t xml:space="preserve"> </w:t>
      </w:r>
      <w:r>
        <w:rPr>
          <w:sz w:val="24"/>
        </w:rPr>
        <w:t>or</w:t>
      </w:r>
      <w:r>
        <w:rPr>
          <w:spacing w:val="-8"/>
          <w:sz w:val="24"/>
        </w:rPr>
        <w:t xml:space="preserve"> </w:t>
      </w:r>
      <w:r>
        <w:rPr>
          <w:sz w:val="24"/>
        </w:rPr>
        <w:t>sibling(s)</w:t>
      </w:r>
      <w:r>
        <w:rPr>
          <w:spacing w:val="-10"/>
          <w:sz w:val="24"/>
        </w:rPr>
        <w:t xml:space="preserve"> </w:t>
      </w:r>
      <w:r>
        <w:rPr>
          <w:sz w:val="24"/>
        </w:rPr>
        <w:t>of</w:t>
      </w:r>
      <w:r>
        <w:rPr>
          <w:spacing w:val="-7"/>
          <w:sz w:val="24"/>
        </w:rPr>
        <w:t xml:space="preserve"> </w:t>
      </w:r>
      <w:r>
        <w:rPr>
          <w:sz w:val="24"/>
        </w:rPr>
        <w:t>a</w:t>
      </w:r>
      <w:r>
        <w:rPr>
          <w:spacing w:val="-9"/>
          <w:sz w:val="24"/>
        </w:rPr>
        <w:t xml:space="preserve"> </w:t>
      </w:r>
      <w:r>
        <w:rPr>
          <w:sz w:val="24"/>
        </w:rPr>
        <w:t>higher</w:t>
      </w:r>
      <w:r>
        <w:rPr>
          <w:spacing w:val="-8"/>
          <w:sz w:val="24"/>
        </w:rPr>
        <w:t xml:space="preserve"> </w:t>
      </w:r>
      <w:r>
        <w:rPr>
          <w:sz w:val="24"/>
        </w:rPr>
        <w:t>multiple</w:t>
      </w:r>
      <w:r>
        <w:rPr>
          <w:spacing w:val="-10"/>
          <w:sz w:val="24"/>
        </w:rPr>
        <w:t xml:space="preserve"> </w:t>
      </w:r>
      <w:r>
        <w:rPr>
          <w:sz w:val="24"/>
        </w:rPr>
        <w:t>birth</w:t>
      </w:r>
      <w:r>
        <w:rPr>
          <w:spacing w:val="-8"/>
          <w:sz w:val="24"/>
        </w:rPr>
        <w:t xml:space="preserve"> </w:t>
      </w:r>
      <w:r>
        <w:rPr>
          <w:sz w:val="24"/>
        </w:rPr>
        <w:t>even</w:t>
      </w:r>
      <w:r>
        <w:rPr>
          <w:spacing w:val="-8"/>
          <w:sz w:val="24"/>
        </w:rPr>
        <w:t xml:space="preserve"> </w:t>
      </w:r>
      <w:r>
        <w:rPr>
          <w:sz w:val="24"/>
        </w:rPr>
        <w:t>where</w:t>
      </w:r>
      <w:r>
        <w:rPr>
          <w:spacing w:val="-10"/>
          <w:sz w:val="24"/>
        </w:rPr>
        <w:t xml:space="preserve"> </w:t>
      </w:r>
      <w:r>
        <w:rPr>
          <w:sz w:val="24"/>
        </w:rPr>
        <w:t>this means exceeding the PAN.</w:t>
      </w:r>
    </w:p>
    <w:p w14:paraId="78919E79" w14:textId="77777777" w:rsidR="006C7279" w:rsidRDefault="006C7279">
      <w:pPr>
        <w:pStyle w:val="BodyText"/>
        <w:spacing w:before="11"/>
        <w:rPr>
          <w:sz w:val="23"/>
        </w:rPr>
      </w:pPr>
    </w:p>
    <w:p w14:paraId="78919E7C" w14:textId="46586505" w:rsidR="006C7279" w:rsidRDefault="00D97852">
      <w:pPr>
        <w:pStyle w:val="ListParagraph"/>
        <w:numPr>
          <w:ilvl w:val="1"/>
          <w:numId w:val="1"/>
        </w:numPr>
        <w:tabs>
          <w:tab w:val="left" w:pos="821"/>
        </w:tabs>
        <w:ind w:right="116"/>
        <w:rPr>
          <w:sz w:val="24"/>
        </w:rPr>
      </w:pPr>
      <w:r>
        <w:rPr>
          <w:sz w:val="24"/>
        </w:rPr>
        <w:t>The process described in Paragraph 5.1 above applies during the course of Year 7 only.</w:t>
      </w:r>
      <w:r>
        <w:rPr>
          <w:spacing w:val="40"/>
          <w:sz w:val="24"/>
        </w:rPr>
        <w:t xml:space="preserve"> </w:t>
      </w:r>
      <w:r>
        <w:rPr>
          <w:sz w:val="24"/>
        </w:rPr>
        <w:t>From</w:t>
      </w:r>
      <w:r>
        <w:rPr>
          <w:spacing w:val="-8"/>
          <w:sz w:val="24"/>
        </w:rPr>
        <w:t xml:space="preserve"> </w:t>
      </w:r>
      <w:r>
        <w:rPr>
          <w:sz w:val="24"/>
        </w:rPr>
        <w:t>the</w:t>
      </w:r>
      <w:r>
        <w:rPr>
          <w:spacing w:val="-8"/>
          <w:sz w:val="24"/>
        </w:rPr>
        <w:t xml:space="preserve"> </w:t>
      </w:r>
      <w:r>
        <w:rPr>
          <w:sz w:val="24"/>
        </w:rPr>
        <w:t>beginning</w:t>
      </w:r>
      <w:r>
        <w:rPr>
          <w:spacing w:val="-6"/>
          <w:sz w:val="24"/>
        </w:rPr>
        <w:t xml:space="preserve"> </w:t>
      </w:r>
      <w:r>
        <w:rPr>
          <w:sz w:val="24"/>
        </w:rPr>
        <w:t>of</w:t>
      </w:r>
      <w:r>
        <w:rPr>
          <w:spacing w:val="-7"/>
          <w:sz w:val="24"/>
        </w:rPr>
        <w:t xml:space="preserve"> </w:t>
      </w:r>
      <w:r>
        <w:rPr>
          <w:sz w:val="24"/>
        </w:rPr>
        <w:t>Year</w:t>
      </w:r>
      <w:r>
        <w:rPr>
          <w:spacing w:val="-8"/>
          <w:sz w:val="24"/>
        </w:rPr>
        <w:t xml:space="preserve"> </w:t>
      </w:r>
      <w:r>
        <w:rPr>
          <w:sz w:val="24"/>
        </w:rPr>
        <w:t>8</w:t>
      </w:r>
      <w:r>
        <w:rPr>
          <w:spacing w:val="-8"/>
          <w:sz w:val="24"/>
        </w:rPr>
        <w:t xml:space="preserve"> </w:t>
      </w:r>
      <w:r>
        <w:rPr>
          <w:sz w:val="24"/>
        </w:rPr>
        <w:t>to</w:t>
      </w:r>
      <w:r>
        <w:rPr>
          <w:spacing w:val="-6"/>
          <w:sz w:val="24"/>
        </w:rPr>
        <w:t xml:space="preserve"> </w:t>
      </w:r>
      <w:r>
        <w:rPr>
          <w:sz w:val="24"/>
        </w:rPr>
        <w:t>Year</w:t>
      </w:r>
      <w:r>
        <w:rPr>
          <w:spacing w:val="-8"/>
          <w:sz w:val="24"/>
        </w:rPr>
        <w:t xml:space="preserve"> </w:t>
      </w:r>
      <w:r>
        <w:rPr>
          <w:sz w:val="24"/>
        </w:rPr>
        <w:t>11,</w:t>
      </w:r>
      <w:r>
        <w:rPr>
          <w:spacing w:val="-9"/>
          <w:sz w:val="24"/>
        </w:rPr>
        <w:t xml:space="preserve"> </w:t>
      </w:r>
      <w:r>
        <w:rPr>
          <w:sz w:val="24"/>
        </w:rPr>
        <w:t>the</w:t>
      </w:r>
      <w:r>
        <w:rPr>
          <w:spacing w:val="-6"/>
          <w:sz w:val="24"/>
        </w:rPr>
        <w:t xml:space="preserve"> </w:t>
      </w:r>
      <w:r>
        <w:rPr>
          <w:sz w:val="24"/>
        </w:rPr>
        <w:t>PAN</w:t>
      </w:r>
      <w:r>
        <w:rPr>
          <w:spacing w:val="-6"/>
          <w:sz w:val="24"/>
        </w:rPr>
        <w:t xml:space="preserve"> </w:t>
      </w:r>
      <w:r>
        <w:rPr>
          <w:sz w:val="24"/>
        </w:rPr>
        <w:t>ceases</w:t>
      </w:r>
      <w:r>
        <w:rPr>
          <w:spacing w:val="-9"/>
          <w:sz w:val="24"/>
        </w:rPr>
        <w:t xml:space="preserve"> </w:t>
      </w:r>
      <w:r>
        <w:rPr>
          <w:sz w:val="24"/>
        </w:rPr>
        <w:t>to</w:t>
      </w:r>
      <w:r>
        <w:rPr>
          <w:spacing w:val="-6"/>
          <w:sz w:val="24"/>
        </w:rPr>
        <w:t xml:space="preserve"> </w:t>
      </w:r>
      <w:r>
        <w:rPr>
          <w:sz w:val="24"/>
        </w:rPr>
        <w:t>apply</w:t>
      </w:r>
      <w:r>
        <w:rPr>
          <w:spacing w:val="-9"/>
          <w:sz w:val="24"/>
        </w:rPr>
        <w:t xml:space="preserve"> </w:t>
      </w:r>
      <w:r>
        <w:rPr>
          <w:sz w:val="24"/>
        </w:rPr>
        <w:t>and</w:t>
      </w:r>
      <w:r>
        <w:rPr>
          <w:spacing w:val="-5"/>
          <w:sz w:val="24"/>
        </w:rPr>
        <w:t xml:space="preserve"> </w:t>
      </w:r>
      <w:r>
        <w:rPr>
          <w:sz w:val="24"/>
        </w:rPr>
        <w:t>children</w:t>
      </w:r>
      <w:r>
        <w:rPr>
          <w:spacing w:val="-5"/>
          <w:sz w:val="24"/>
        </w:rPr>
        <w:t xml:space="preserve"> </w:t>
      </w:r>
      <w:r>
        <w:rPr>
          <w:sz w:val="24"/>
        </w:rPr>
        <w:t>may</w:t>
      </w:r>
      <w:r>
        <w:rPr>
          <w:spacing w:val="-9"/>
          <w:sz w:val="24"/>
        </w:rPr>
        <w:t xml:space="preserve"> </w:t>
      </w:r>
      <w:r>
        <w:rPr>
          <w:sz w:val="24"/>
        </w:rPr>
        <w:t>only be admitted where doing so will not prejudice the efficient provision of education or the efficient</w:t>
      </w:r>
      <w:r>
        <w:rPr>
          <w:spacing w:val="-13"/>
          <w:sz w:val="24"/>
        </w:rPr>
        <w:t xml:space="preserve"> </w:t>
      </w:r>
      <w:r>
        <w:rPr>
          <w:sz w:val="24"/>
        </w:rPr>
        <w:t>use</w:t>
      </w:r>
      <w:r>
        <w:rPr>
          <w:spacing w:val="-13"/>
          <w:sz w:val="24"/>
        </w:rPr>
        <w:t xml:space="preserve"> </w:t>
      </w:r>
      <w:r>
        <w:rPr>
          <w:sz w:val="24"/>
        </w:rPr>
        <w:t>of</w:t>
      </w:r>
      <w:r>
        <w:rPr>
          <w:spacing w:val="-13"/>
          <w:sz w:val="24"/>
        </w:rPr>
        <w:t xml:space="preserve"> </w:t>
      </w:r>
      <w:r>
        <w:rPr>
          <w:sz w:val="24"/>
        </w:rPr>
        <w:t>resources.</w:t>
      </w:r>
      <w:r>
        <w:rPr>
          <w:spacing w:val="31"/>
          <w:sz w:val="24"/>
        </w:rPr>
        <w:t xml:space="preserve"> </w:t>
      </w:r>
      <w:r>
        <w:rPr>
          <w:sz w:val="24"/>
        </w:rPr>
        <w:t>Where</w:t>
      </w:r>
      <w:r>
        <w:rPr>
          <w:spacing w:val="-11"/>
          <w:sz w:val="24"/>
        </w:rPr>
        <w:t xml:space="preserve"> </w:t>
      </w:r>
      <w:r>
        <w:rPr>
          <w:sz w:val="24"/>
        </w:rPr>
        <w:t>in-year</w:t>
      </w:r>
      <w:r>
        <w:rPr>
          <w:spacing w:val="-13"/>
          <w:sz w:val="24"/>
        </w:rPr>
        <w:t xml:space="preserve"> </w:t>
      </w:r>
      <w:r>
        <w:rPr>
          <w:sz w:val="24"/>
        </w:rPr>
        <w:t>applications</w:t>
      </w:r>
      <w:r>
        <w:rPr>
          <w:spacing w:val="-12"/>
          <w:sz w:val="24"/>
        </w:rPr>
        <w:t xml:space="preserve"> </w:t>
      </w:r>
      <w:r>
        <w:rPr>
          <w:sz w:val="24"/>
        </w:rPr>
        <w:t>are</w:t>
      </w:r>
      <w:r>
        <w:rPr>
          <w:spacing w:val="-13"/>
          <w:sz w:val="24"/>
        </w:rPr>
        <w:t xml:space="preserve"> </w:t>
      </w:r>
      <w:r>
        <w:rPr>
          <w:sz w:val="24"/>
        </w:rPr>
        <w:t>received</w:t>
      </w:r>
      <w:r>
        <w:rPr>
          <w:spacing w:val="-13"/>
          <w:sz w:val="24"/>
        </w:rPr>
        <w:t xml:space="preserve"> </w:t>
      </w:r>
      <w:r>
        <w:rPr>
          <w:sz w:val="24"/>
        </w:rPr>
        <w:t>for</w:t>
      </w:r>
      <w:r>
        <w:rPr>
          <w:spacing w:val="-13"/>
          <w:sz w:val="24"/>
        </w:rPr>
        <w:t xml:space="preserve"> </w:t>
      </w:r>
      <w:r>
        <w:rPr>
          <w:sz w:val="24"/>
        </w:rPr>
        <w:t>the</w:t>
      </w:r>
      <w:r>
        <w:rPr>
          <w:spacing w:val="-11"/>
          <w:sz w:val="24"/>
        </w:rPr>
        <w:t xml:space="preserve"> </w:t>
      </w:r>
      <w:r>
        <w:rPr>
          <w:sz w:val="24"/>
        </w:rPr>
        <w:t>admission</w:t>
      </w:r>
      <w:r>
        <w:rPr>
          <w:spacing w:val="-13"/>
          <w:sz w:val="24"/>
        </w:rPr>
        <w:t xml:space="preserve"> </w:t>
      </w:r>
      <w:r>
        <w:rPr>
          <w:sz w:val="24"/>
        </w:rPr>
        <w:t>of</w:t>
      </w:r>
      <w:r>
        <w:rPr>
          <w:spacing w:val="-13"/>
          <w:sz w:val="24"/>
        </w:rPr>
        <w:t xml:space="preserve"> </w:t>
      </w:r>
      <w:r>
        <w:rPr>
          <w:sz w:val="24"/>
        </w:rPr>
        <w:t>twins, triplets</w:t>
      </w:r>
      <w:r>
        <w:rPr>
          <w:spacing w:val="-4"/>
          <w:sz w:val="24"/>
        </w:rPr>
        <w:t xml:space="preserve"> </w:t>
      </w:r>
      <w:r>
        <w:rPr>
          <w:sz w:val="24"/>
        </w:rPr>
        <w:t>or</w:t>
      </w:r>
      <w:r>
        <w:rPr>
          <w:spacing w:val="-3"/>
          <w:sz w:val="24"/>
        </w:rPr>
        <w:t xml:space="preserve"> </w:t>
      </w:r>
      <w:r>
        <w:rPr>
          <w:sz w:val="24"/>
        </w:rPr>
        <w:t>children</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higher</w:t>
      </w:r>
      <w:r>
        <w:rPr>
          <w:spacing w:val="-3"/>
          <w:sz w:val="24"/>
        </w:rPr>
        <w:t xml:space="preserve"> </w:t>
      </w:r>
      <w:r>
        <w:rPr>
          <w:sz w:val="24"/>
        </w:rPr>
        <w:t>multiple</w:t>
      </w:r>
      <w:r>
        <w:rPr>
          <w:spacing w:val="-5"/>
          <w:sz w:val="24"/>
        </w:rPr>
        <w:t xml:space="preserve"> </w:t>
      </w:r>
      <w:r>
        <w:rPr>
          <w:sz w:val="24"/>
        </w:rPr>
        <w:t>birth</w:t>
      </w:r>
      <w:r>
        <w:rPr>
          <w:spacing w:val="-3"/>
          <w:sz w:val="24"/>
        </w:rPr>
        <w:t xml:space="preserve"> </w:t>
      </w:r>
      <w:r>
        <w:rPr>
          <w:sz w:val="24"/>
        </w:rPr>
        <w:t>to</w:t>
      </w:r>
      <w:r>
        <w:rPr>
          <w:spacing w:val="-4"/>
          <w:sz w:val="24"/>
        </w:rPr>
        <w:t xml:space="preserve"> </w:t>
      </w:r>
      <w:r>
        <w:rPr>
          <w:sz w:val="24"/>
        </w:rPr>
        <w:t>these</w:t>
      </w:r>
      <w:r>
        <w:rPr>
          <w:spacing w:val="-1"/>
          <w:sz w:val="24"/>
        </w:rPr>
        <w:t xml:space="preserve"> </w:t>
      </w:r>
      <w:r>
        <w:rPr>
          <w:sz w:val="24"/>
        </w:rPr>
        <w:t>year</w:t>
      </w:r>
      <w:r>
        <w:rPr>
          <w:spacing w:val="-4"/>
          <w:sz w:val="24"/>
        </w:rPr>
        <w:t xml:space="preserve"> </w:t>
      </w:r>
      <w:r>
        <w:rPr>
          <w:sz w:val="24"/>
        </w:rPr>
        <w:t>groups,</w:t>
      </w:r>
      <w:r>
        <w:rPr>
          <w:spacing w:val="-4"/>
          <w:sz w:val="24"/>
        </w:rPr>
        <w:t xml:space="preserve"> </w:t>
      </w:r>
      <w:r>
        <w:rPr>
          <w:sz w:val="24"/>
        </w:rPr>
        <w:t>the</w:t>
      </w:r>
      <w:r>
        <w:rPr>
          <w:spacing w:val="-4"/>
          <w:sz w:val="24"/>
        </w:rPr>
        <w:t xml:space="preserve"> </w:t>
      </w:r>
      <w:r>
        <w:rPr>
          <w:sz w:val="24"/>
        </w:rPr>
        <w:t>School</w:t>
      </w:r>
      <w:r>
        <w:rPr>
          <w:spacing w:val="-4"/>
          <w:sz w:val="24"/>
        </w:rPr>
        <w:t xml:space="preserve"> </w:t>
      </w:r>
      <w:r>
        <w:rPr>
          <w:sz w:val="24"/>
        </w:rPr>
        <w:t>will</w:t>
      </w:r>
      <w:r>
        <w:rPr>
          <w:spacing w:val="-4"/>
          <w:sz w:val="24"/>
        </w:rPr>
        <w:t xml:space="preserve"> </w:t>
      </w:r>
      <w:r>
        <w:rPr>
          <w:sz w:val="24"/>
        </w:rPr>
        <w:t>use</w:t>
      </w:r>
      <w:r>
        <w:rPr>
          <w:spacing w:val="-4"/>
          <w:sz w:val="24"/>
        </w:rPr>
        <w:t xml:space="preserve"> </w:t>
      </w:r>
      <w:r>
        <w:rPr>
          <w:sz w:val="24"/>
        </w:rPr>
        <w:t>its</w:t>
      </w:r>
      <w:r>
        <w:rPr>
          <w:spacing w:val="-4"/>
          <w:sz w:val="24"/>
        </w:rPr>
        <w:t xml:space="preserve"> </w:t>
      </w:r>
      <w:r>
        <w:rPr>
          <w:sz w:val="24"/>
        </w:rPr>
        <w:t>best</w:t>
      </w:r>
    </w:p>
    <w:p w14:paraId="78919E7D" w14:textId="77777777" w:rsidR="006C7279" w:rsidRDefault="006C7279">
      <w:pPr>
        <w:jc w:val="both"/>
        <w:rPr>
          <w:sz w:val="24"/>
        </w:rPr>
        <w:sectPr w:rsidR="006C7279" w:rsidSect="00E0553A">
          <w:pgSz w:w="11910" w:h="16840"/>
          <w:pgMar w:top="900" w:right="960" w:bottom="800" w:left="980" w:header="0" w:footer="600" w:gutter="0"/>
          <w:cols w:space="720"/>
        </w:sectPr>
      </w:pPr>
    </w:p>
    <w:p w14:paraId="78919E7E" w14:textId="77777777" w:rsidR="006C7279" w:rsidRDefault="00D97852">
      <w:pPr>
        <w:pStyle w:val="BodyText"/>
        <w:spacing w:before="36"/>
        <w:ind w:left="820"/>
      </w:pPr>
      <w:proofErr w:type="spellStart"/>
      <w:proofErr w:type="gramStart"/>
      <w:r>
        <w:lastRenderedPageBreak/>
        <w:t>endeavours</w:t>
      </w:r>
      <w:proofErr w:type="spellEnd"/>
      <w:proofErr w:type="gramEnd"/>
      <w:r>
        <w:rPr>
          <w:spacing w:val="-7"/>
        </w:rPr>
        <w:t xml:space="preserve"> </w:t>
      </w:r>
      <w:r>
        <w:t>to</w:t>
      </w:r>
      <w:r>
        <w:rPr>
          <w:spacing w:val="-4"/>
        </w:rPr>
        <w:t xml:space="preserve"> </w:t>
      </w:r>
      <w:r>
        <w:t>accommodate</w:t>
      </w:r>
      <w:r>
        <w:rPr>
          <w:spacing w:val="-4"/>
        </w:rPr>
        <w:t xml:space="preserve"> </w:t>
      </w:r>
      <w:r>
        <w:t>all</w:t>
      </w:r>
      <w:r>
        <w:rPr>
          <w:spacing w:val="-5"/>
        </w:rPr>
        <w:t xml:space="preserve"> </w:t>
      </w:r>
      <w:r>
        <w:t>of</w:t>
      </w:r>
      <w:r>
        <w:rPr>
          <w:spacing w:val="-6"/>
        </w:rPr>
        <w:t xml:space="preserve"> </w:t>
      </w:r>
      <w:r>
        <w:t>them</w:t>
      </w:r>
      <w:r>
        <w:rPr>
          <w:spacing w:val="-4"/>
        </w:rPr>
        <w:t xml:space="preserve"> </w:t>
      </w:r>
      <w:r>
        <w:t>within</w:t>
      </w:r>
      <w:r>
        <w:rPr>
          <w:spacing w:val="-4"/>
        </w:rPr>
        <w:t xml:space="preserve"> </w:t>
      </w:r>
      <w:r>
        <w:t>the</w:t>
      </w:r>
      <w:r>
        <w:rPr>
          <w:spacing w:val="-4"/>
        </w:rPr>
        <w:t xml:space="preserve"> </w:t>
      </w:r>
      <w:r>
        <w:t>rules</w:t>
      </w:r>
      <w:r>
        <w:rPr>
          <w:spacing w:val="-4"/>
        </w:rPr>
        <w:t xml:space="preserve"> </w:t>
      </w:r>
      <w:r>
        <w:t>on</w:t>
      </w:r>
      <w:r>
        <w:rPr>
          <w:spacing w:val="-6"/>
        </w:rPr>
        <w:t xml:space="preserve"> </w:t>
      </w:r>
      <w:r>
        <w:t>prejudice,</w:t>
      </w:r>
      <w:r>
        <w:rPr>
          <w:spacing w:val="-7"/>
        </w:rPr>
        <w:t xml:space="preserve"> </w:t>
      </w:r>
      <w:r>
        <w:t>but</w:t>
      </w:r>
      <w:r>
        <w:rPr>
          <w:spacing w:val="-4"/>
        </w:rPr>
        <w:t xml:space="preserve"> </w:t>
      </w:r>
      <w:r>
        <w:t>cannot</w:t>
      </w:r>
      <w:r>
        <w:rPr>
          <w:spacing w:val="-3"/>
        </w:rPr>
        <w:t xml:space="preserve"> </w:t>
      </w:r>
      <w:r>
        <w:t>guarantee that this will happen.</w:t>
      </w:r>
    </w:p>
    <w:p w14:paraId="78919E7F" w14:textId="77777777" w:rsidR="006C7279" w:rsidRDefault="006C7279">
      <w:pPr>
        <w:pStyle w:val="BodyText"/>
        <w:spacing w:before="9"/>
        <w:rPr>
          <w:sz w:val="27"/>
        </w:rPr>
      </w:pPr>
    </w:p>
    <w:p w14:paraId="78919E80" w14:textId="3C5D29EF" w:rsidR="006C7279" w:rsidRDefault="00D97852">
      <w:pPr>
        <w:pStyle w:val="ListParagraph"/>
        <w:numPr>
          <w:ilvl w:val="1"/>
          <w:numId w:val="1"/>
        </w:numPr>
        <w:tabs>
          <w:tab w:val="left" w:pos="820"/>
          <w:tab w:val="left" w:pos="821"/>
        </w:tabs>
        <w:ind w:right="116"/>
        <w:rPr>
          <w:sz w:val="24"/>
        </w:rPr>
      </w:pPr>
      <w:r>
        <w:rPr>
          <w:sz w:val="24"/>
        </w:rPr>
        <w:t>The process described in</w:t>
      </w:r>
      <w:r>
        <w:rPr>
          <w:spacing w:val="-1"/>
          <w:sz w:val="24"/>
        </w:rPr>
        <w:t xml:space="preserve"> </w:t>
      </w:r>
      <w:r>
        <w:rPr>
          <w:sz w:val="24"/>
        </w:rPr>
        <w:t xml:space="preserve">Paragraph 5.1 above does </w:t>
      </w:r>
      <w:r>
        <w:rPr>
          <w:sz w:val="24"/>
          <w:u w:val="single"/>
        </w:rPr>
        <w:t>not</w:t>
      </w:r>
      <w:r>
        <w:rPr>
          <w:sz w:val="24"/>
        </w:rPr>
        <w:t xml:space="preserve"> apply to</w:t>
      </w:r>
      <w:r>
        <w:rPr>
          <w:spacing w:val="-1"/>
          <w:sz w:val="24"/>
        </w:rPr>
        <w:t xml:space="preserve"> </w:t>
      </w:r>
      <w:r>
        <w:rPr>
          <w:sz w:val="24"/>
        </w:rPr>
        <w:t>admission to Years 12 and 13.</w:t>
      </w:r>
    </w:p>
    <w:p w14:paraId="78919E81" w14:textId="77777777" w:rsidR="006C7279" w:rsidRDefault="006C7279">
      <w:pPr>
        <w:pStyle w:val="BodyText"/>
      </w:pPr>
    </w:p>
    <w:p w14:paraId="78919E82" w14:textId="77777777" w:rsidR="006C7279" w:rsidRDefault="006C7279">
      <w:pPr>
        <w:pStyle w:val="BodyText"/>
        <w:spacing w:before="11"/>
        <w:rPr>
          <w:sz w:val="23"/>
        </w:rPr>
      </w:pPr>
    </w:p>
    <w:p w14:paraId="78919E83" w14:textId="77777777" w:rsidR="006C7279" w:rsidRDefault="00D97852">
      <w:pPr>
        <w:pStyle w:val="Heading1"/>
        <w:numPr>
          <w:ilvl w:val="0"/>
          <w:numId w:val="1"/>
        </w:numPr>
        <w:tabs>
          <w:tab w:val="left" w:pos="820"/>
          <w:tab w:val="left" w:pos="821"/>
        </w:tabs>
        <w:rPr>
          <w:u w:val="none"/>
        </w:rPr>
      </w:pPr>
      <w:r>
        <w:t>Requests</w:t>
      </w:r>
      <w:r>
        <w:rPr>
          <w:spacing w:val="-3"/>
        </w:rPr>
        <w:t xml:space="preserve"> </w:t>
      </w:r>
      <w:r>
        <w:t>for</w:t>
      </w:r>
      <w:r>
        <w:rPr>
          <w:spacing w:val="-2"/>
        </w:rPr>
        <w:t xml:space="preserve"> </w:t>
      </w:r>
      <w:r>
        <w:t>Admission</w:t>
      </w:r>
      <w:r>
        <w:rPr>
          <w:spacing w:val="-4"/>
        </w:rPr>
        <w:t xml:space="preserve"> </w:t>
      </w:r>
      <w:r>
        <w:t>Outside</w:t>
      </w:r>
      <w:r>
        <w:rPr>
          <w:spacing w:val="-3"/>
        </w:rPr>
        <w:t xml:space="preserve"> </w:t>
      </w:r>
      <w:r>
        <w:t>Normal</w:t>
      </w:r>
      <w:r>
        <w:rPr>
          <w:spacing w:val="-2"/>
        </w:rPr>
        <w:t xml:space="preserve"> </w:t>
      </w:r>
      <w:r>
        <w:t>Age</w:t>
      </w:r>
      <w:r>
        <w:rPr>
          <w:spacing w:val="-3"/>
        </w:rPr>
        <w:t xml:space="preserve"> </w:t>
      </w:r>
      <w:r>
        <w:rPr>
          <w:spacing w:val="-4"/>
        </w:rPr>
        <w:t>Group</w:t>
      </w:r>
    </w:p>
    <w:p w14:paraId="78919E84" w14:textId="77777777" w:rsidR="006C7279" w:rsidRDefault="006C7279">
      <w:pPr>
        <w:pStyle w:val="BodyText"/>
        <w:spacing w:before="9"/>
        <w:rPr>
          <w:b/>
          <w:sz w:val="19"/>
        </w:rPr>
      </w:pPr>
    </w:p>
    <w:p w14:paraId="78919E85" w14:textId="77777777" w:rsidR="006C7279" w:rsidRDefault="00D97852">
      <w:pPr>
        <w:pStyle w:val="ListParagraph"/>
        <w:numPr>
          <w:ilvl w:val="1"/>
          <w:numId w:val="1"/>
        </w:numPr>
        <w:tabs>
          <w:tab w:val="left" w:pos="821"/>
        </w:tabs>
        <w:spacing w:before="52"/>
        <w:ind w:right="115"/>
        <w:rPr>
          <w:sz w:val="24"/>
        </w:rPr>
      </w:pPr>
      <w:r>
        <w:rPr>
          <w:sz w:val="24"/>
        </w:rPr>
        <w:t>Parents</w:t>
      </w:r>
      <w:r>
        <w:rPr>
          <w:spacing w:val="-14"/>
          <w:sz w:val="24"/>
        </w:rPr>
        <w:t xml:space="preserve"> </w:t>
      </w:r>
      <w:r>
        <w:rPr>
          <w:sz w:val="24"/>
        </w:rPr>
        <w:t>have</w:t>
      </w:r>
      <w:r>
        <w:rPr>
          <w:spacing w:val="-14"/>
          <w:sz w:val="24"/>
        </w:rPr>
        <w:t xml:space="preserve"> </w:t>
      </w:r>
      <w:r>
        <w:rPr>
          <w:sz w:val="24"/>
        </w:rPr>
        <w:t>an</w:t>
      </w:r>
      <w:r>
        <w:rPr>
          <w:spacing w:val="-11"/>
          <w:sz w:val="24"/>
        </w:rPr>
        <w:t xml:space="preserve"> </w:t>
      </w:r>
      <w:r>
        <w:rPr>
          <w:sz w:val="24"/>
        </w:rPr>
        <w:t>absolute</w:t>
      </w:r>
      <w:r>
        <w:rPr>
          <w:spacing w:val="-13"/>
          <w:sz w:val="24"/>
        </w:rPr>
        <w:t xml:space="preserve"> </w:t>
      </w:r>
      <w:r>
        <w:rPr>
          <w:sz w:val="24"/>
        </w:rPr>
        <w:t>right</w:t>
      </w:r>
      <w:r>
        <w:rPr>
          <w:spacing w:val="-12"/>
          <w:sz w:val="24"/>
        </w:rPr>
        <w:t xml:space="preserve"> </w:t>
      </w:r>
      <w:r>
        <w:rPr>
          <w:sz w:val="24"/>
        </w:rPr>
        <w:t>to</w:t>
      </w:r>
      <w:r>
        <w:rPr>
          <w:spacing w:val="-11"/>
          <w:sz w:val="24"/>
        </w:rPr>
        <w:t xml:space="preserve"> </w:t>
      </w:r>
      <w:r>
        <w:rPr>
          <w:sz w:val="24"/>
        </w:rPr>
        <w:t>make</w:t>
      </w:r>
      <w:r>
        <w:rPr>
          <w:spacing w:val="-10"/>
          <w:sz w:val="24"/>
        </w:rPr>
        <w:t xml:space="preserve"> </w:t>
      </w:r>
      <w:r>
        <w:rPr>
          <w:sz w:val="24"/>
        </w:rPr>
        <w:t>a</w:t>
      </w:r>
      <w:r>
        <w:rPr>
          <w:spacing w:val="-13"/>
          <w:sz w:val="24"/>
        </w:rPr>
        <w:t xml:space="preserve"> </w:t>
      </w:r>
      <w:r>
        <w:rPr>
          <w:sz w:val="24"/>
        </w:rPr>
        <w:t>request</w:t>
      </w:r>
      <w:r>
        <w:rPr>
          <w:spacing w:val="-12"/>
          <w:sz w:val="24"/>
        </w:rPr>
        <w:t xml:space="preserve"> </w:t>
      </w:r>
      <w:r>
        <w:rPr>
          <w:sz w:val="24"/>
        </w:rPr>
        <w:t>for</w:t>
      </w:r>
      <w:r>
        <w:rPr>
          <w:spacing w:val="-13"/>
          <w:sz w:val="24"/>
        </w:rPr>
        <w:t xml:space="preserve"> </w:t>
      </w:r>
      <w:r>
        <w:rPr>
          <w:sz w:val="24"/>
        </w:rPr>
        <w:t>their</w:t>
      </w:r>
      <w:r>
        <w:rPr>
          <w:spacing w:val="-11"/>
          <w:sz w:val="24"/>
        </w:rPr>
        <w:t xml:space="preserve"> </w:t>
      </w:r>
      <w:r>
        <w:rPr>
          <w:sz w:val="24"/>
        </w:rPr>
        <w:t>child</w:t>
      </w:r>
      <w:r>
        <w:rPr>
          <w:spacing w:val="-14"/>
          <w:sz w:val="24"/>
        </w:rPr>
        <w:t xml:space="preserve"> </w:t>
      </w:r>
      <w:r>
        <w:rPr>
          <w:sz w:val="24"/>
        </w:rPr>
        <w:t>to</w:t>
      </w:r>
      <w:r>
        <w:rPr>
          <w:spacing w:val="-13"/>
          <w:sz w:val="24"/>
        </w:rPr>
        <w:t xml:space="preserve"> </w:t>
      </w:r>
      <w:r>
        <w:rPr>
          <w:sz w:val="24"/>
        </w:rPr>
        <w:t>be</w:t>
      </w:r>
      <w:r>
        <w:rPr>
          <w:spacing w:val="-13"/>
          <w:sz w:val="24"/>
        </w:rPr>
        <w:t xml:space="preserve"> </w:t>
      </w:r>
      <w:r>
        <w:rPr>
          <w:sz w:val="24"/>
        </w:rPr>
        <w:t>admitted</w:t>
      </w:r>
      <w:r>
        <w:rPr>
          <w:spacing w:val="-14"/>
          <w:sz w:val="24"/>
        </w:rPr>
        <w:t xml:space="preserve"> </w:t>
      </w:r>
      <w:r>
        <w:rPr>
          <w:sz w:val="24"/>
        </w:rPr>
        <w:t>to</w:t>
      </w:r>
      <w:r>
        <w:rPr>
          <w:spacing w:val="-13"/>
          <w:sz w:val="24"/>
        </w:rPr>
        <w:t xml:space="preserve"> </w:t>
      </w:r>
      <w:r>
        <w:rPr>
          <w:sz w:val="24"/>
        </w:rPr>
        <w:t>a</w:t>
      </w:r>
      <w:r>
        <w:rPr>
          <w:spacing w:val="-13"/>
          <w:sz w:val="24"/>
        </w:rPr>
        <w:t xml:space="preserve"> </w:t>
      </w:r>
      <w:r>
        <w:rPr>
          <w:sz w:val="24"/>
        </w:rPr>
        <w:t>year</w:t>
      </w:r>
      <w:r>
        <w:rPr>
          <w:spacing w:val="-13"/>
          <w:sz w:val="24"/>
        </w:rPr>
        <w:t xml:space="preserve"> </w:t>
      </w:r>
      <w:r>
        <w:rPr>
          <w:sz w:val="24"/>
        </w:rPr>
        <w:t>group other</w:t>
      </w:r>
      <w:r>
        <w:rPr>
          <w:spacing w:val="-10"/>
          <w:sz w:val="24"/>
        </w:rPr>
        <w:t xml:space="preserve"> </w:t>
      </w:r>
      <w:r>
        <w:rPr>
          <w:sz w:val="24"/>
        </w:rPr>
        <w:t>than</w:t>
      </w:r>
      <w:r>
        <w:rPr>
          <w:spacing w:val="-11"/>
          <w:sz w:val="24"/>
        </w:rPr>
        <w:t xml:space="preserve"> </w:t>
      </w:r>
      <w:r>
        <w:rPr>
          <w:sz w:val="24"/>
        </w:rPr>
        <w:t>their</w:t>
      </w:r>
      <w:r>
        <w:rPr>
          <w:spacing w:val="-12"/>
          <w:sz w:val="24"/>
        </w:rPr>
        <w:t xml:space="preserve"> </w:t>
      </w:r>
      <w:r>
        <w:rPr>
          <w:sz w:val="24"/>
        </w:rPr>
        <w:t>normal</w:t>
      </w:r>
      <w:r>
        <w:rPr>
          <w:spacing w:val="-10"/>
          <w:sz w:val="24"/>
        </w:rPr>
        <w:t xml:space="preserve"> </w:t>
      </w:r>
      <w:r>
        <w:rPr>
          <w:sz w:val="24"/>
        </w:rPr>
        <w:t>year</w:t>
      </w:r>
      <w:r>
        <w:rPr>
          <w:spacing w:val="-10"/>
          <w:sz w:val="24"/>
        </w:rPr>
        <w:t xml:space="preserve"> </w:t>
      </w:r>
      <w:r>
        <w:rPr>
          <w:sz w:val="24"/>
        </w:rPr>
        <w:t>group</w:t>
      </w:r>
      <w:r>
        <w:rPr>
          <w:spacing w:val="-10"/>
          <w:sz w:val="24"/>
        </w:rPr>
        <w:t xml:space="preserve"> </w:t>
      </w:r>
      <w:r>
        <w:rPr>
          <w:sz w:val="24"/>
        </w:rPr>
        <w:t>at</w:t>
      </w:r>
      <w:r>
        <w:rPr>
          <w:spacing w:val="-11"/>
          <w:sz w:val="24"/>
        </w:rPr>
        <w:t xml:space="preserve"> </w:t>
      </w:r>
      <w:r>
        <w:rPr>
          <w:sz w:val="24"/>
        </w:rPr>
        <w:t>the</w:t>
      </w:r>
      <w:r>
        <w:rPr>
          <w:spacing w:val="-9"/>
          <w:sz w:val="24"/>
        </w:rPr>
        <w:t xml:space="preserve"> </w:t>
      </w:r>
      <w:r>
        <w:rPr>
          <w:sz w:val="24"/>
        </w:rPr>
        <w:t>School.</w:t>
      </w:r>
      <w:r>
        <w:rPr>
          <w:spacing w:val="32"/>
          <w:sz w:val="24"/>
        </w:rPr>
        <w:t xml:space="preserve"> </w:t>
      </w:r>
      <w:r>
        <w:rPr>
          <w:sz w:val="24"/>
        </w:rPr>
        <w:t>This</w:t>
      </w:r>
      <w:r>
        <w:rPr>
          <w:spacing w:val="-10"/>
          <w:sz w:val="24"/>
        </w:rPr>
        <w:t xml:space="preserve"> </w:t>
      </w:r>
      <w:r>
        <w:rPr>
          <w:sz w:val="24"/>
        </w:rPr>
        <w:t>may</w:t>
      </w:r>
      <w:r>
        <w:rPr>
          <w:spacing w:val="-10"/>
          <w:sz w:val="24"/>
        </w:rPr>
        <w:t xml:space="preserve"> </w:t>
      </w:r>
      <w:r>
        <w:rPr>
          <w:sz w:val="24"/>
        </w:rPr>
        <w:t>be</w:t>
      </w:r>
      <w:r>
        <w:rPr>
          <w:spacing w:val="-12"/>
          <w:sz w:val="24"/>
        </w:rPr>
        <w:t xml:space="preserve"> </w:t>
      </w:r>
      <w:r>
        <w:rPr>
          <w:sz w:val="24"/>
        </w:rPr>
        <w:t>to</w:t>
      </w:r>
      <w:r>
        <w:rPr>
          <w:spacing w:val="-10"/>
          <w:sz w:val="24"/>
        </w:rPr>
        <w:t xml:space="preserve"> </w:t>
      </w:r>
      <w:r>
        <w:rPr>
          <w:sz w:val="24"/>
        </w:rPr>
        <w:t>a</w:t>
      </w:r>
      <w:r>
        <w:rPr>
          <w:spacing w:val="-10"/>
          <w:sz w:val="24"/>
        </w:rPr>
        <w:t xml:space="preserve"> </w:t>
      </w:r>
      <w:r>
        <w:rPr>
          <w:sz w:val="24"/>
        </w:rPr>
        <w:t>year</w:t>
      </w:r>
      <w:r>
        <w:rPr>
          <w:spacing w:val="-10"/>
          <w:sz w:val="24"/>
        </w:rPr>
        <w:t xml:space="preserve"> </w:t>
      </w:r>
      <w:r>
        <w:rPr>
          <w:sz w:val="24"/>
        </w:rPr>
        <w:t>group</w:t>
      </w:r>
      <w:r>
        <w:rPr>
          <w:spacing w:val="-9"/>
          <w:sz w:val="24"/>
        </w:rPr>
        <w:t xml:space="preserve"> </w:t>
      </w:r>
      <w:r>
        <w:rPr>
          <w:sz w:val="24"/>
        </w:rPr>
        <w:t>below</w:t>
      </w:r>
      <w:r>
        <w:rPr>
          <w:spacing w:val="-12"/>
          <w:sz w:val="24"/>
        </w:rPr>
        <w:t xml:space="preserve"> </w:t>
      </w:r>
      <w:r>
        <w:rPr>
          <w:sz w:val="24"/>
        </w:rPr>
        <w:t>or</w:t>
      </w:r>
      <w:r>
        <w:rPr>
          <w:spacing w:val="-10"/>
          <w:sz w:val="24"/>
        </w:rPr>
        <w:t xml:space="preserve"> </w:t>
      </w:r>
      <w:r>
        <w:rPr>
          <w:sz w:val="24"/>
        </w:rPr>
        <w:t>above the</w:t>
      </w:r>
      <w:r>
        <w:rPr>
          <w:spacing w:val="-1"/>
          <w:sz w:val="24"/>
        </w:rPr>
        <w:t xml:space="preserve"> </w:t>
      </w:r>
      <w:r>
        <w:rPr>
          <w:sz w:val="24"/>
        </w:rPr>
        <w:t>one</w:t>
      </w:r>
      <w:r>
        <w:rPr>
          <w:spacing w:val="-1"/>
          <w:sz w:val="24"/>
        </w:rPr>
        <w:t xml:space="preserve"> </w:t>
      </w:r>
      <w:r>
        <w:rPr>
          <w:sz w:val="24"/>
        </w:rPr>
        <w:t>they</w:t>
      </w:r>
      <w:r>
        <w:rPr>
          <w:spacing w:val="-2"/>
          <w:sz w:val="24"/>
        </w:rPr>
        <w:t xml:space="preserve"> </w:t>
      </w:r>
      <w:r>
        <w:rPr>
          <w:sz w:val="24"/>
        </w:rPr>
        <w:t>would</w:t>
      </w:r>
      <w:r>
        <w:rPr>
          <w:spacing w:val="-1"/>
          <w:sz w:val="24"/>
        </w:rPr>
        <w:t xml:space="preserve"> </w:t>
      </w:r>
      <w:r>
        <w:rPr>
          <w:sz w:val="24"/>
        </w:rPr>
        <w:t>normally be admitted to.</w:t>
      </w:r>
      <w:r>
        <w:rPr>
          <w:spacing w:val="40"/>
          <w:sz w:val="24"/>
        </w:rPr>
        <w:t xml:space="preserve"> </w:t>
      </w:r>
      <w:r>
        <w:rPr>
          <w:sz w:val="24"/>
        </w:rPr>
        <w:t>There will be a variety of reasons why parents may want to make this request, for example where their child is gifted, has suffered a long period of illness or has</w:t>
      </w:r>
      <w:r>
        <w:rPr>
          <w:spacing w:val="-2"/>
          <w:sz w:val="24"/>
        </w:rPr>
        <w:t xml:space="preserve"> </w:t>
      </w:r>
      <w:r>
        <w:rPr>
          <w:sz w:val="24"/>
        </w:rPr>
        <w:t>been</w:t>
      </w:r>
      <w:r>
        <w:rPr>
          <w:spacing w:val="-1"/>
          <w:sz w:val="24"/>
        </w:rPr>
        <w:t xml:space="preserve"> </w:t>
      </w:r>
      <w:r>
        <w:rPr>
          <w:sz w:val="24"/>
        </w:rPr>
        <w:t>educated overseas and are</w:t>
      </w:r>
      <w:r>
        <w:rPr>
          <w:spacing w:val="-1"/>
          <w:sz w:val="24"/>
        </w:rPr>
        <w:t xml:space="preserve"> </w:t>
      </w:r>
      <w:r>
        <w:rPr>
          <w:sz w:val="24"/>
        </w:rPr>
        <w:t>used</w:t>
      </w:r>
      <w:r>
        <w:rPr>
          <w:spacing w:val="-1"/>
          <w:sz w:val="24"/>
        </w:rPr>
        <w:t xml:space="preserve"> </w:t>
      </w:r>
      <w:r>
        <w:rPr>
          <w:sz w:val="24"/>
        </w:rPr>
        <w:t>to</w:t>
      </w:r>
      <w:r>
        <w:rPr>
          <w:spacing w:val="-2"/>
          <w:sz w:val="24"/>
        </w:rPr>
        <w:t xml:space="preserve"> </w:t>
      </w:r>
      <w:r>
        <w:rPr>
          <w:sz w:val="24"/>
        </w:rPr>
        <w:t>studying</w:t>
      </w:r>
      <w:r>
        <w:rPr>
          <w:spacing w:val="-5"/>
          <w:sz w:val="24"/>
        </w:rPr>
        <w:t xml:space="preserve"> </w:t>
      </w:r>
      <w:r>
        <w:rPr>
          <w:sz w:val="24"/>
        </w:rPr>
        <w:t>at a</w:t>
      </w:r>
      <w:r>
        <w:rPr>
          <w:spacing w:val="-2"/>
          <w:sz w:val="24"/>
        </w:rPr>
        <w:t xml:space="preserve"> </w:t>
      </w:r>
      <w:r>
        <w:rPr>
          <w:sz w:val="24"/>
        </w:rPr>
        <w:t>different level.</w:t>
      </w:r>
    </w:p>
    <w:p w14:paraId="78919E86" w14:textId="77777777" w:rsidR="006C7279" w:rsidRDefault="006C7279">
      <w:pPr>
        <w:pStyle w:val="BodyText"/>
        <w:spacing w:before="2"/>
      </w:pPr>
    </w:p>
    <w:p w14:paraId="78919E87" w14:textId="77777777" w:rsidR="006C7279" w:rsidRDefault="00D97852">
      <w:pPr>
        <w:pStyle w:val="ListParagraph"/>
        <w:numPr>
          <w:ilvl w:val="1"/>
          <w:numId w:val="1"/>
        </w:numPr>
        <w:tabs>
          <w:tab w:val="left" w:pos="821"/>
        </w:tabs>
        <w:ind w:right="115"/>
        <w:rPr>
          <w:sz w:val="24"/>
        </w:rPr>
      </w:pPr>
      <w:r>
        <w:rPr>
          <w:sz w:val="24"/>
        </w:rPr>
        <w:t xml:space="preserve">Parents do </w:t>
      </w:r>
      <w:r>
        <w:rPr>
          <w:sz w:val="24"/>
          <w:u w:val="single"/>
        </w:rPr>
        <w:t>not</w:t>
      </w:r>
      <w:r>
        <w:rPr>
          <w:sz w:val="24"/>
        </w:rPr>
        <w:t>, however, have an absolute right to decide that their child will be admitted outside their normal age group.</w:t>
      </w:r>
      <w:r>
        <w:rPr>
          <w:spacing w:val="40"/>
          <w:sz w:val="24"/>
        </w:rPr>
        <w:t xml:space="preserve"> </w:t>
      </w:r>
      <w:r>
        <w:rPr>
          <w:sz w:val="24"/>
        </w:rPr>
        <w:t xml:space="preserve">Such requests must be considered by the Governing Body, </w:t>
      </w:r>
      <w:r>
        <w:rPr>
          <w:spacing w:val="-2"/>
          <w:sz w:val="24"/>
        </w:rPr>
        <w:t>who</w:t>
      </w:r>
      <w:r>
        <w:rPr>
          <w:spacing w:val="-7"/>
          <w:sz w:val="24"/>
        </w:rPr>
        <w:t xml:space="preserve"> </w:t>
      </w:r>
      <w:r>
        <w:rPr>
          <w:spacing w:val="-2"/>
          <w:sz w:val="24"/>
        </w:rPr>
        <w:t>delegates</w:t>
      </w:r>
      <w:r>
        <w:rPr>
          <w:spacing w:val="-3"/>
          <w:sz w:val="24"/>
        </w:rPr>
        <w:t xml:space="preserve"> </w:t>
      </w:r>
      <w:r>
        <w:rPr>
          <w:spacing w:val="-2"/>
          <w:sz w:val="24"/>
        </w:rPr>
        <w:t>this</w:t>
      </w:r>
      <w:r>
        <w:rPr>
          <w:spacing w:val="-4"/>
          <w:sz w:val="24"/>
        </w:rPr>
        <w:t xml:space="preserve"> </w:t>
      </w:r>
      <w:r>
        <w:rPr>
          <w:spacing w:val="-2"/>
          <w:sz w:val="24"/>
        </w:rPr>
        <w:t>task</w:t>
      </w:r>
      <w:r>
        <w:rPr>
          <w:spacing w:val="-5"/>
          <w:sz w:val="24"/>
        </w:rPr>
        <w:t xml:space="preserve"> </w:t>
      </w:r>
      <w:r>
        <w:rPr>
          <w:spacing w:val="-2"/>
          <w:sz w:val="24"/>
        </w:rPr>
        <w:t>to</w:t>
      </w:r>
      <w:r>
        <w:rPr>
          <w:spacing w:val="-3"/>
          <w:sz w:val="24"/>
        </w:rPr>
        <w:t xml:space="preserve"> </w:t>
      </w:r>
      <w:r>
        <w:rPr>
          <w:spacing w:val="-2"/>
          <w:sz w:val="24"/>
        </w:rPr>
        <w:t>an Admission Committee (Admission</w:t>
      </w:r>
      <w:r>
        <w:rPr>
          <w:spacing w:val="-5"/>
          <w:sz w:val="24"/>
        </w:rPr>
        <w:t xml:space="preserve"> </w:t>
      </w:r>
      <w:r>
        <w:rPr>
          <w:spacing w:val="-2"/>
          <w:sz w:val="24"/>
        </w:rPr>
        <w:t>Committee),</w:t>
      </w:r>
      <w:r>
        <w:rPr>
          <w:spacing w:val="-4"/>
          <w:sz w:val="24"/>
        </w:rPr>
        <w:t xml:space="preserve"> </w:t>
      </w:r>
      <w:r>
        <w:rPr>
          <w:spacing w:val="-2"/>
          <w:sz w:val="24"/>
        </w:rPr>
        <w:t>which</w:t>
      </w:r>
      <w:r>
        <w:rPr>
          <w:spacing w:val="-5"/>
          <w:sz w:val="24"/>
        </w:rPr>
        <w:t xml:space="preserve"> </w:t>
      </w:r>
      <w:r>
        <w:rPr>
          <w:spacing w:val="-2"/>
          <w:sz w:val="24"/>
        </w:rPr>
        <w:t>will</w:t>
      </w:r>
      <w:r>
        <w:rPr>
          <w:spacing w:val="-4"/>
          <w:sz w:val="24"/>
        </w:rPr>
        <w:t xml:space="preserve"> </w:t>
      </w:r>
      <w:r>
        <w:rPr>
          <w:spacing w:val="-2"/>
          <w:sz w:val="24"/>
        </w:rPr>
        <w:t xml:space="preserve">decide </w:t>
      </w:r>
      <w:r>
        <w:rPr>
          <w:sz w:val="24"/>
        </w:rPr>
        <w:t>whether or not to agree the request in principle, or refuse the request.</w:t>
      </w:r>
    </w:p>
    <w:p w14:paraId="78919E88" w14:textId="77777777" w:rsidR="006C7279" w:rsidRDefault="006C7279">
      <w:pPr>
        <w:pStyle w:val="BodyText"/>
        <w:spacing w:before="11"/>
        <w:rPr>
          <w:sz w:val="23"/>
        </w:rPr>
      </w:pPr>
    </w:p>
    <w:p w14:paraId="78919E89" w14:textId="77777777" w:rsidR="006C7279" w:rsidRDefault="00D97852">
      <w:pPr>
        <w:pStyle w:val="ListParagraph"/>
        <w:numPr>
          <w:ilvl w:val="1"/>
          <w:numId w:val="1"/>
        </w:numPr>
        <w:tabs>
          <w:tab w:val="left" w:pos="821"/>
        </w:tabs>
        <w:ind w:right="116"/>
        <w:rPr>
          <w:sz w:val="24"/>
        </w:rPr>
      </w:pPr>
      <w:r>
        <w:rPr>
          <w:sz w:val="24"/>
        </w:rPr>
        <w:t>Requests for admission outside normal age group are not applications for admission, which will need to be made separately in the usual way.</w:t>
      </w:r>
      <w:r>
        <w:rPr>
          <w:spacing w:val="40"/>
          <w:sz w:val="24"/>
        </w:rPr>
        <w:t xml:space="preserve"> </w:t>
      </w:r>
      <w:r>
        <w:rPr>
          <w:sz w:val="24"/>
        </w:rPr>
        <w:t>Parents are urged to make their requests for</w:t>
      </w:r>
      <w:r>
        <w:rPr>
          <w:spacing w:val="-12"/>
          <w:sz w:val="24"/>
        </w:rPr>
        <w:t xml:space="preserve"> </w:t>
      </w:r>
      <w:r>
        <w:rPr>
          <w:sz w:val="24"/>
        </w:rPr>
        <w:t>admission</w:t>
      </w:r>
      <w:r>
        <w:rPr>
          <w:spacing w:val="-11"/>
          <w:sz w:val="24"/>
        </w:rPr>
        <w:t xml:space="preserve"> </w:t>
      </w:r>
      <w:r>
        <w:rPr>
          <w:sz w:val="24"/>
        </w:rPr>
        <w:t>outside</w:t>
      </w:r>
      <w:r>
        <w:rPr>
          <w:spacing w:val="-11"/>
          <w:sz w:val="24"/>
        </w:rPr>
        <w:t xml:space="preserve"> </w:t>
      </w:r>
      <w:r>
        <w:rPr>
          <w:sz w:val="24"/>
        </w:rPr>
        <w:t>of</w:t>
      </w:r>
      <w:r>
        <w:rPr>
          <w:spacing w:val="-11"/>
          <w:sz w:val="24"/>
        </w:rPr>
        <w:t xml:space="preserve"> </w:t>
      </w:r>
      <w:r>
        <w:rPr>
          <w:sz w:val="24"/>
        </w:rPr>
        <w:t>normal</w:t>
      </w:r>
      <w:r>
        <w:rPr>
          <w:spacing w:val="-12"/>
          <w:sz w:val="24"/>
        </w:rPr>
        <w:t xml:space="preserve"> </w:t>
      </w:r>
      <w:r>
        <w:rPr>
          <w:sz w:val="24"/>
        </w:rPr>
        <w:t>age</w:t>
      </w:r>
      <w:r>
        <w:rPr>
          <w:spacing w:val="-12"/>
          <w:sz w:val="24"/>
        </w:rPr>
        <w:t xml:space="preserve"> </w:t>
      </w:r>
      <w:r>
        <w:rPr>
          <w:sz w:val="24"/>
        </w:rPr>
        <w:t>group</w:t>
      </w:r>
      <w:r>
        <w:rPr>
          <w:spacing w:val="-11"/>
          <w:sz w:val="24"/>
        </w:rPr>
        <w:t xml:space="preserve"> </w:t>
      </w:r>
      <w:r>
        <w:rPr>
          <w:sz w:val="24"/>
        </w:rPr>
        <w:t>in</w:t>
      </w:r>
      <w:r>
        <w:rPr>
          <w:spacing w:val="-11"/>
          <w:sz w:val="24"/>
        </w:rPr>
        <w:t xml:space="preserve"> </w:t>
      </w:r>
      <w:r>
        <w:rPr>
          <w:sz w:val="24"/>
        </w:rPr>
        <w:t>a</w:t>
      </w:r>
      <w:r>
        <w:rPr>
          <w:spacing w:val="-12"/>
          <w:sz w:val="24"/>
        </w:rPr>
        <w:t xml:space="preserve"> </w:t>
      </w:r>
      <w:r>
        <w:rPr>
          <w:sz w:val="24"/>
        </w:rPr>
        <w:t>timely</w:t>
      </w:r>
      <w:r>
        <w:rPr>
          <w:spacing w:val="-12"/>
          <w:sz w:val="24"/>
        </w:rPr>
        <w:t xml:space="preserve"> </w:t>
      </w:r>
      <w:r>
        <w:rPr>
          <w:sz w:val="24"/>
        </w:rPr>
        <w:t>manner</w:t>
      </w:r>
      <w:r>
        <w:rPr>
          <w:spacing w:val="-12"/>
          <w:sz w:val="24"/>
        </w:rPr>
        <w:t xml:space="preserve"> </w:t>
      </w:r>
      <w:r>
        <w:rPr>
          <w:sz w:val="24"/>
        </w:rPr>
        <w:t>and,</w:t>
      </w:r>
      <w:r>
        <w:rPr>
          <w:spacing w:val="-12"/>
          <w:sz w:val="24"/>
        </w:rPr>
        <w:t xml:space="preserve"> </w:t>
      </w:r>
      <w:r>
        <w:rPr>
          <w:sz w:val="24"/>
        </w:rPr>
        <w:t>if</w:t>
      </w:r>
      <w:r>
        <w:rPr>
          <w:spacing w:val="-11"/>
          <w:sz w:val="24"/>
        </w:rPr>
        <w:t xml:space="preserve"> </w:t>
      </w:r>
      <w:r>
        <w:rPr>
          <w:sz w:val="24"/>
        </w:rPr>
        <w:t>possible,</w:t>
      </w:r>
      <w:r>
        <w:rPr>
          <w:spacing w:val="-11"/>
          <w:sz w:val="24"/>
        </w:rPr>
        <w:t xml:space="preserve"> </w:t>
      </w:r>
      <w:r>
        <w:rPr>
          <w:sz w:val="24"/>
        </w:rPr>
        <w:t>well</w:t>
      </w:r>
      <w:r>
        <w:rPr>
          <w:spacing w:val="-11"/>
          <w:sz w:val="24"/>
        </w:rPr>
        <w:t xml:space="preserve"> </w:t>
      </w:r>
      <w:r>
        <w:rPr>
          <w:sz w:val="24"/>
        </w:rPr>
        <w:t>before</w:t>
      </w:r>
      <w:r>
        <w:rPr>
          <w:spacing w:val="-11"/>
          <w:sz w:val="24"/>
        </w:rPr>
        <w:t xml:space="preserve"> </w:t>
      </w:r>
      <w:r>
        <w:rPr>
          <w:sz w:val="24"/>
        </w:rPr>
        <w:t>any admission application deadlines, so that they can make informed choices.</w:t>
      </w:r>
    </w:p>
    <w:p w14:paraId="78919E8A" w14:textId="77777777" w:rsidR="006C7279" w:rsidRDefault="006C7279">
      <w:pPr>
        <w:pStyle w:val="BodyText"/>
        <w:spacing w:before="12"/>
        <w:rPr>
          <w:sz w:val="23"/>
        </w:rPr>
      </w:pPr>
    </w:p>
    <w:p w14:paraId="78919E8B" w14:textId="77777777" w:rsidR="006C7279" w:rsidRDefault="00D97852">
      <w:pPr>
        <w:pStyle w:val="ListParagraph"/>
        <w:numPr>
          <w:ilvl w:val="1"/>
          <w:numId w:val="1"/>
        </w:numPr>
        <w:tabs>
          <w:tab w:val="left" w:pos="821"/>
        </w:tabs>
        <w:ind w:right="115"/>
        <w:rPr>
          <w:sz w:val="24"/>
        </w:rPr>
      </w:pPr>
      <w:r>
        <w:rPr>
          <w:sz w:val="24"/>
        </w:rPr>
        <w:t>The</w:t>
      </w:r>
      <w:r>
        <w:rPr>
          <w:spacing w:val="-6"/>
          <w:sz w:val="24"/>
        </w:rPr>
        <w:t xml:space="preserve"> </w:t>
      </w:r>
      <w:r>
        <w:rPr>
          <w:sz w:val="24"/>
        </w:rPr>
        <w:t>Admission</w:t>
      </w:r>
      <w:r>
        <w:rPr>
          <w:spacing w:val="-3"/>
          <w:sz w:val="24"/>
        </w:rPr>
        <w:t xml:space="preserve"> </w:t>
      </w:r>
      <w:r>
        <w:rPr>
          <w:sz w:val="24"/>
        </w:rPr>
        <w:t>Committee</w:t>
      </w:r>
      <w:r>
        <w:rPr>
          <w:spacing w:val="-2"/>
          <w:sz w:val="24"/>
        </w:rPr>
        <w:t xml:space="preserve"> </w:t>
      </w:r>
      <w:r>
        <w:rPr>
          <w:sz w:val="24"/>
        </w:rPr>
        <w:t>will</w:t>
      </w:r>
      <w:r>
        <w:rPr>
          <w:spacing w:val="-6"/>
          <w:sz w:val="24"/>
        </w:rPr>
        <w:t xml:space="preserve"> </w:t>
      </w:r>
      <w:r>
        <w:rPr>
          <w:sz w:val="24"/>
        </w:rPr>
        <w:t>make</w:t>
      </w:r>
      <w:r>
        <w:rPr>
          <w:spacing w:val="-6"/>
          <w:sz w:val="24"/>
        </w:rPr>
        <w:t xml:space="preserve"> </w:t>
      </w:r>
      <w:r>
        <w:rPr>
          <w:sz w:val="24"/>
        </w:rPr>
        <w:t>decisions</w:t>
      </w:r>
      <w:r>
        <w:rPr>
          <w:spacing w:val="-7"/>
          <w:sz w:val="24"/>
        </w:rPr>
        <w:t xml:space="preserve"> </w:t>
      </w:r>
      <w:r>
        <w:rPr>
          <w:sz w:val="24"/>
        </w:rPr>
        <w:t>on</w:t>
      </w:r>
      <w:r>
        <w:rPr>
          <w:spacing w:val="-7"/>
          <w:sz w:val="24"/>
        </w:rPr>
        <w:t xml:space="preserve"> </w:t>
      </w:r>
      <w:r>
        <w:rPr>
          <w:sz w:val="24"/>
        </w:rPr>
        <w:t>the</w:t>
      </w:r>
      <w:r>
        <w:rPr>
          <w:spacing w:val="-6"/>
          <w:sz w:val="24"/>
        </w:rPr>
        <w:t xml:space="preserve"> </w:t>
      </w:r>
      <w:r>
        <w:rPr>
          <w:sz w:val="24"/>
        </w:rPr>
        <w:t>basis</w:t>
      </w:r>
      <w:r>
        <w:rPr>
          <w:spacing w:val="-7"/>
          <w:sz w:val="24"/>
        </w:rPr>
        <w:t xml:space="preserve"> </w:t>
      </w:r>
      <w:r>
        <w:rPr>
          <w:sz w:val="24"/>
        </w:rPr>
        <w:t>of</w:t>
      </w:r>
      <w:r>
        <w:rPr>
          <w:spacing w:val="-5"/>
          <w:sz w:val="24"/>
        </w:rPr>
        <w:t xml:space="preserve"> </w:t>
      </w:r>
      <w:r>
        <w:rPr>
          <w:sz w:val="24"/>
        </w:rPr>
        <w:t>the</w:t>
      </w:r>
      <w:r>
        <w:rPr>
          <w:spacing w:val="-2"/>
          <w:sz w:val="24"/>
        </w:rPr>
        <w:t xml:space="preserve"> </w:t>
      </w:r>
      <w:r>
        <w:rPr>
          <w:sz w:val="24"/>
        </w:rPr>
        <w:t>circumstances</w:t>
      </w:r>
      <w:r>
        <w:rPr>
          <w:spacing w:val="-3"/>
          <w:sz w:val="24"/>
        </w:rPr>
        <w:t xml:space="preserve"> </w:t>
      </w:r>
      <w:r>
        <w:rPr>
          <w:sz w:val="24"/>
        </w:rPr>
        <w:t>of</w:t>
      </w:r>
      <w:r>
        <w:rPr>
          <w:spacing w:val="-3"/>
          <w:sz w:val="24"/>
        </w:rPr>
        <w:t xml:space="preserve"> </w:t>
      </w:r>
      <w:r>
        <w:rPr>
          <w:sz w:val="24"/>
        </w:rPr>
        <w:t>each</w:t>
      </w:r>
      <w:r>
        <w:rPr>
          <w:spacing w:val="-5"/>
          <w:sz w:val="24"/>
        </w:rPr>
        <w:t xml:space="preserve"> </w:t>
      </w:r>
      <w:r>
        <w:rPr>
          <w:sz w:val="24"/>
        </w:rPr>
        <w:t>case and</w:t>
      </w:r>
      <w:r>
        <w:rPr>
          <w:spacing w:val="-8"/>
          <w:sz w:val="24"/>
        </w:rPr>
        <w:t xml:space="preserve"> </w:t>
      </w:r>
      <w:r>
        <w:rPr>
          <w:sz w:val="24"/>
        </w:rPr>
        <w:t>in</w:t>
      </w:r>
      <w:r>
        <w:rPr>
          <w:spacing w:val="-10"/>
          <w:sz w:val="24"/>
        </w:rPr>
        <w:t xml:space="preserve"> </w:t>
      </w:r>
      <w:r>
        <w:rPr>
          <w:sz w:val="24"/>
        </w:rPr>
        <w:t>the</w:t>
      </w:r>
      <w:r>
        <w:rPr>
          <w:spacing w:val="-11"/>
          <w:sz w:val="24"/>
        </w:rPr>
        <w:t xml:space="preserve"> </w:t>
      </w:r>
      <w:r>
        <w:rPr>
          <w:sz w:val="24"/>
        </w:rPr>
        <w:t>best</w:t>
      </w:r>
      <w:r>
        <w:rPr>
          <w:spacing w:val="-8"/>
          <w:sz w:val="24"/>
        </w:rPr>
        <w:t xml:space="preserve"> </w:t>
      </w:r>
      <w:r>
        <w:rPr>
          <w:sz w:val="24"/>
        </w:rPr>
        <w:t>interests</w:t>
      </w:r>
      <w:r>
        <w:rPr>
          <w:spacing w:val="-11"/>
          <w:sz w:val="24"/>
        </w:rPr>
        <w:t xml:space="preserve"> </w:t>
      </w:r>
      <w:r>
        <w:rPr>
          <w:sz w:val="24"/>
        </w:rPr>
        <w:t>of</w:t>
      </w:r>
      <w:r>
        <w:rPr>
          <w:spacing w:val="-10"/>
          <w:sz w:val="24"/>
        </w:rPr>
        <w:t xml:space="preserve"> </w:t>
      </w:r>
      <w:r>
        <w:rPr>
          <w:sz w:val="24"/>
        </w:rPr>
        <w:t>the</w:t>
      </w:r>
      <w:r>
        <w:rPr>
          <w:spacing w:val="-11"/>
          <w:sz w:val="24"/>
        </w:rPr>
        <w:t xml:space="preserve"> </w:t>
      </w:r>
      <w:r>
        <w:rPr>
          <w:sz w:val="24"/>
        </w:rPr>
        <w:t>child</w:t>
      </w:r>
      <w:r>
        <w:rPr>
          <w:spacing w:val="-10"/>
          <w:sz w:val="24"/>
        </w:rPr>
        <w:t xml:space="preserve"> </w:t>
      </w:r>
      <w:r>
        <w:rPr>
          <w:sz w:val="24"/>
        </w:rPr>
        <w:t>concerned.</w:t>
      </w:r>
      <w:r>
        <w:rPr>
          <w:spacing w:val="35"/>
          <w:sz w:val="24"/>
        </w:rPr>
        <w:t xml:space="preserve"> </w:t>
      </w:r>
      <w:r>
        <w:rPr>
          <w:sz w:val="24"/>
        </w:rPr>
        <w:t>The</w:t>
      </w:r>
      <w:r>
        <w:rPr>
          <w:spacing w:val="-3"/>
          <w:sz w:val="24"/>
        </w:rPr>
        <w:t xml:space="preserve"> </w:t>
      </w:r>
      <w:r>
        <w:rPr>
          <w:sz w:val="24"/>
        </w:rPr>
        <w:t>School</w:t>
      </w:r>
      <w:r>
        <w:rPr>
          <w:spacing w:val="-11"/>
          <w:sz w:val="24"/>
        </w:rPr>
        <w:t xml:space="preserve"> </w:t>
      </w:r>
      <w:r>
        <w:rPr>
          <w:sz w:val="24"/>
        </w:rPr>
        <w:t>does</w:t>
      </w:r>
      <w:r>
        <w:rPr>
          <w:spacing w:val="-11"/>
          <w:sz w:val="24"/>
        </w:rPr>
        <w:t xml:space="preserve"> </w:t>
      </w:r>
      <w:r>
        <w:rPr>
          <w:sz w:val="24"/>
          <w:u w:val="single"/>
        </w:rPr>
        <w:t>not</w:t>
      </w:r>
      <w:r>
        <w:rPr>
          <w:spacing w:val="-7"/>
          <w:sz w:val="24"/>
        </w:rPr>
        <w:t xml:space="preserve"> </w:t>
      </w:r>
      <w:r>
        <w:rPr>
          <w:sz w:val="24"/>
        </w:rPr>
        <w:t>operate</w:t>
      </w:r>
      <w:r>
        <w:rPr>
          <w:spacing w:val="-8"/>
          <w:sz w:val="24"/>
        </w:rPr>
        <w:t xml:space="preserve"> </w:t>
      </w:r>
      <w:r>
        <w:rPr>
          <w:sz w:val="24"/>
        </w:rPr>
        <w:t>a</w:t>
      </w:r>
      <w:r>
        <w:rPr>
          <w:spacing w:val="-11"/>
          <w:sz w:val="24"/>
        </w:rPr>
        <w:t xml:space="preserve"> </w:t>
      </w:r>
      <w:r>
        <w:rPr>
          <w:sz w:val="24"/>
        </w:rPr>
        <w:t>blanket</w:t>
      </w:r>
      <w:r>
        <w:rPr>
          <w:spacing w:val="-10"/>
          <w:sz w:val="24"/>
        </w:rPr>
        <w:t xml:space="preserve"> </w:t>
      </w:r>
      <w:r>
        <w:rPr>
          <w:sz w:val="24"/>
        </w:rPr>
        <w:t>policy in relation to requests for admission outside normal age group - each request will be determined on a case by case basis.</w:t>
      </w:r>
    </w:p>
    <w:p w14:paraId="78919E8C" w14:textId="77777777" w:rsidR="006C7279" w:rsidRDefault="006C7279">
      <w:pPr>
        <w:pStyle w:val="BodyText"/>
        <w:spacing w:before="2"/>
      </w:pPr>
    </w:p>
    <w:p w14:paraId="78919E8D" w14:textId="77777777" w:rsidR="006C7279" w:rsidRPr="00353186" w:rsidRDefault="00D97852">
      <w:pPr>
        <w:pStyle w:val="ListParagraph"/>
        <w:numPr>
          <w:ilvl w:val="1"/>
          <w:numId w:val="1"/>
        </w:numPr>
        <w:tabs>
          <w:tab w:val="left" w:pos="821"/>
        </w:tabs>
        <w:ind w:right="115"/>
        <w:rPr>
          <w:sz w:val="24"/>
        </w:rPr>
      </w:pPr>
      <w:r>
        <w:rPr>
          <w:sz w:val="24"/>
        </w:rPr>
        <w:t>The Admission Committee will take into account the parents' views, information about the child’s</w:t>
      </w:r>
      <w:r>
        <w:rPr>
          <w:spacing w:val="-12"/>
          <w:sz w:val="24"/>
        </w:rPr>
        <w:t xml:space="preserve"> </w:t>
      </w:r>
      <w:r>
        <w:rPr>
          <w:sz w:val="24"/>
        </w:rPr>
        <w:t>academic,</w:t>
      </w:r>
      <w:r>
        <w:rPr>
          <w:spacing w:val="-12"/>
          <w:sz w:val="24"/>
        </w:rPr>
        <w:t xml:space="preserve"> </w:t>
      </w:r>
      <w:r>
        <w:rPr>
          <w:sz w:val="24"/>
        </w:rPr>
        <w:t>social</w:t>
      </w:r>
      <w:r>
        <w:rPr>
          <w:spacing w:val="-12"/>
          <w:sz w:val="24"/>
        </w:rPr>
        <w:t xml:space="preserve"> </w:t>
      </w:r>
      <w:r>
        <w:rPr>
          <w:sz w:val="24"/>
        </w:rPr>
        <w:t>and</w:t>
      </w:r>
      <w:r>
        <w:rPr>
          <w:spacing w:val="-11"/>
          <w:sz w:val="24"/>
        </w:rPr>
        <w:t xml:space="preserve"> </w:t>
      </w:r>
      <w:r>
        <w:rPr>
          <w:sz w:val="24"/>
        </w:rPr>
        <w:t>emotional</w:t>
      </w:r>
      <w:r>
        <w:rPr>
          <w:spacing w:val="-13"/>
          <w:sz w:val="24"/>
        </w:rPr>
        <w:t xml:space="preserve"> </w:t>
      </w:r>
      <w:r>
        <w:rPr>
          <w:sz w:val="24"/>
        </w:rPr>
        <w:t>development,</w:t>
      </w:r>
      <w:r>
        <w:rPr>
          <w:spacing w:val="-13"/>
          <w:sz w:val="24"/>
        </w:rPr>
        <w:t xml:space="preserve"> </w:t>
      </w:r>
      <w:r>
        <w:rPr>
          <w:sz w:val="24"/>
        </w:rPr>
        <w:t>the</w:t>
      </w:r>
      <w:r>
        <w:rPr>
          <w:spacing w:val="-13"/>
          <w:sz w:val="24"/>
        </w:rPr>
        <w:t xml:space="preserve"> </w:t>
      </w:r>
      <w:r>
        <w:rPr>
          <w:sz w:val="24"/>
        </w:rPr>
        <w:t>child's</w:t>
      </w:r>
      <w:r>
        <w:rPr>
          <w:spacing w:val="-12"/>
          <w:sz w:val="24"/>
        </w:rPr>
        <w:t xml:space="preserve"> </w:t>
      </w:r>
      <w:r>
        <w:rPr>
          <w:sz w:val="24"/>
        </w:rPr>
        <w:t>medical</w:t>
      </w:r>
      <w:r>
        <w:rPr>
          <w:spacing w:val="-13"/>
          <w:sz w:val="24"/>
        </w:rPr>
        <w:t xml:space="preserve"> </w:t>
      </w:r>
      <w:r>
        <w:rPr>
          <w:sz w:val="24"/>
        </w:rPr>
        <w:t>history</w:t>
      </w:r>
      <w:r>
        <w:rPr>
          <w:spacing w:val="-12"/>
          <w:sz w:val="24"/>
        </w:rPr>
        <w:t xml:space="preserve"> </w:t>
      </w:r>
      <w:r>
        <w:rPr>
          <w:sz w:val="24"/>
        </w:rPr>
        <w:t>and</w:t>
      </w:r>
      <w:r>
        <w:rPr>
          <w:spacing w:val="-13"/>
          <w:sz w:val="24"/>
        </w:rPr>
        <w:t xml:space="preserve"> </w:t>
      </w:r>
      <w:r>
        <w:rPr>
          <w:sz w:val="24"/>
        </w:rPr>
        <w:t>the</w:t>
      </w:r>
      <w:r>
        <w:rPr>
          <w:spacing w:val="-13"/>
          <w:sz w:val="24"/>
        </w:rPr>
        <w:t xml:space="preserve"> </w:t>
      </w:r>
      <w:r>
        <w:rPr>
          <w:sz w:val="24"/>
        </w:rPr>
        <w:t>views of their medical professionals, whether they have previously been educated or attended nursery out of their normal age group, and whether they may naturally have fallen into a lower age group, if it were not for being born prematurely.</w:t>
      </w:r>
      <w:r>
        <w:rPr>
          <w:spacing w:val="40"/>
          <w:sz w:val="24"/>
        </w:rPr>
        <w:t xml:space="preserve"> </w:t>
      </w:r>
      <w:r>
        <w:rPr>
          <w:sz w:val="24"/>
        </w:rPr>
        <w:t>They will also take into account the views of the Headteacher of the School.</w:t>
      </w:r>
      <w:r>
        <w:rPr>
          <w:spacing w:val="40"/>
          <w:sz w:val="24"/>
        </w:rPr>
        <w:t xml:space="preserve"> </w:t>
      </w:r>
      <w:r>
        <w:rPr>
          <w:sz w:val="24"/>
        </w:rPr>
        <w:t xml:space="preserve">This is not an exhaustive list, and there may be other factors put forward by the parents which the Admission Committee may take into </w:t>
      </w:r>
      <w:r>
        <w:rPr>
          <w:spacing w:val="-2"/>
          <w:sz w:val="24"/>
        </w:rPr>
        <w:t>account.</w:t>
      </w:r>
    </w:p>
    <w:p w14:paraId="5ECD266A" w14:textId="77777777" w:rsidR="00353186" w:rsidRPr="00353186" w:rsidRDefault="00353186" w:rsidP="00353186">
      <w:pPr>
        <w:pStyle w:val="ListParagraph"/>
        <w:rPr>
          <w:sz w:val="24"/>
        </w:rPr>
      </w:pPr>
    </w:p>
    <w:p w14:paraId="78919E8F" w14:textId="0B01BEB5" w:rsidR="006C7279" w:rsidRPr="00353186" w:rsidRDefault="00D97852" w:rsidP="00353186">
      <w:pPr>
        <w:pStyle w:val="ListParagraph"/>
        <w:numPr>
          <w:ilvl w:val="1"/>
          <w:numId w:val="1"/>
        </w:numPr>
        <w:tabs>
          <w:tab w:val="left" w:pos="821"/>
        </w:tabs>
        <w:ind w:right="115"/>
        <w:rPr>
          <w:sz w:val="24"/>
        </w:rPr>
      </w:pPr>
      <w:r w:rsidRPr="00353186">
        <w:rPr>
          <w:sz w:val="24"/>
          <w:szCs w:val="24"/>
        </w:rPr>
        <w:t xml:space="preserve">Parents should make their requests by completing a </w:t>
      </w:r>
      <w:hyperlink r:id="rId12" w:history="1">
        <w:r w:rsidRPr="00B47867">
          <w:rPr>
            <w:rStyle w:val="Hyperlink"/>
            <w:sz w:val="24"/>
            <w:szCs w:val="24"/>
          </w:rPr>
          <w:t>Request for Admission Outside Normal Age</w:t>
        </w:r>
        <w:r w:rsidRPr="00B47867">
          <w:rPr>
            <w:rStyle w:val="Hyperlink"/>
            <w:spacing w:val="-6"/>
            <w:sz w:val="24"/>
            <w:szCs w:val="24"/>
          </w:rPr>
          <w:t xml:space="preserve"> </w:t>
        </w:r>
        <w:r w:rsidRPr="00B47867">
          <w:rPr>
            <w:rStyle w:val="Hyperlink"/>
            <w:sz w:val="24"/>
            <w:szCs w:val="24"/>
          </w:rPr>
          <w:t>Group</w:t>
        </w:r>
        <w:r w:rsidRPr="00B47867">
          <w:rPr>
            <w:rStyle w:val="Hyperlink"/>
            <w:spacing w:val="-5"/>
            <w:sz w:val="24"/>
            <w:szCs w:val="24"/>
          </w:rPr>
          <w:t xml:space="preserve"> </w:t>
        </w:r>
        <w:r w:rsidRPr="00B47867">
          <w:rPr>
            <w:rStyle w:val="Hyperlink"/>
            <w:sz w:val="24"/>
            <w:szCs w:val="24"/>
          </w:rPr>
          <w:t>Form</w:t>
        </w:r>
      </w:hyperlink>
      <w:r w:rsidRPr="00353186">
        <w:rPr>
          <w:sz w:val="24"/>
          <w:szCs w:val="24"/>
        </w:rPr>
        <w:t>,</w:t>
      </w:r>
      <w:r w:rsidRPr="00353186">
        <w:rPr>
          <w:spacing w:val="-6"/>
          <w:sz w:val="24"/>
          <w:szCs w:val="24"/>
        </w:rPr>
        <w:t xml:space="preserve"> </w:t>
      </w:r>
      <w:r w:rsidRPr="00353186">
        <w:rPr>
          <w:sz w:val="24"/>
          <w:szCs w:val="24"/>
        </w:rPr>
        <w:t>which</w:t>
      </w:r>
      <w:r w:rsidRPr="00353186">
        <w:rPr>
          <w:spacing w:val="-5"/>
          <w:sz w:val="24"/>
          <w:szCs w:val="24"/>
        </w:rPr>
        <w:t xml:space="preserve"> </w:t>
      </w:r>
      <w:r w:rsidRPr="00353186">
        <w:rPr>
          <w:sz w:val="24"/>
          <w:szCs w:val="24"/>
        </w:rPr>
        <w:t>can</w:t>
      </w:r>
      <w:r w:rsidRPr="00353186">
        <w:rPr>
          <w:spacing w:val="-5"/>
          <w:sz w:val="24"/>
          <w:szCs w:val="24"/>
        </w:rPr>
        <w:t xml:space="preserve"> </w:t>
      </w:r>
      <w:r w:rsidRPr="00353186">
        <w:rPr>
          <w:sz w:val="24"/>
          <w:szCs w:val="24"/>
        </w:rPr>
        <w:t>be</w:t>
      </w:r>
      <w:r w:rsidRPr="00353186">
        <w:rPr>
          <w:spacing w:val="-8"/>
          <w:sz w:val="24"/>
          <w:szCs w:val="24"/>
        </w:rPr>
        <w:t xml:space="preserve"> </w:t>
      </w:r>
      <w:r w:rsidRPr="00353186">
        <w:rPr>
          <w:sz w:val="24"/>
          <w:szCs w:val="24"/>
        </w:rPr>
        <w:t>downloaded</w:t>
      </w:r>
      <w:r w:rsidRPr="00353186">
        <w:rPr>
          <w:spacing w:val="-8"/>
          <w:sz w:val="24"/>
          <w:szCs w:val="24"/>
        </w:rPr>
        <w:t xml:space="preserve"> </w:t>
      </w:r>
      <w:r w:rsidRPr="00353186">
        <w:rPr>
          <w:sz w:val="24"/>
          <w:szCs w:val="24"/>
        </w:rPr>
        <w:t>from</w:t>
      </w:r>
      <w:r w:rsidRPr="00353186">
        <w:rPr>
          <w:spacing w:val="-8"/>
          <w:sz w:val="24"/>
          <w:szCs w:val="24"/>
        </w:rPr>
        <w:t xml:space="preserve"> </w:t>
      </w:r>
      <w:r w:rsidRPr="00353186">
        <w:rPr>
          <w:sz w:val="24"/>
          <w:szCs w:val="24"/>
        </w:rPr>
        <w:t>the</w:t>
      </w:r>
      <w:r w:rsidRPr="00353186">
        <w:rPr>
          <w:spacing w:val="-6"/>
          <w:sz w:val="24"/>
          <w:szCs w:val="24"/>
        </w:rPr>
        <w:t xml:space="preserve"> </w:t>
      </w:r>
      <w:r w:rsidRPr="00353186">
        <w:rPr>
          <w:sz w:val="24"/>
          <w:szCs w:val="24"/>
        </w:rPr>
        <w:t>School's</w:t>
      </w:r>
      <w:r w:rsidRPr="00353186">
        <w:rPr>
          <w:spacing w:val="-9"/>
          <w:sz w:val="24"/>
          <w:szCs w:val="24"/>
        </w:rPr>
        <w:t xml:space="preserve"> </w:t>
      </w:r>
      <w:r w:rsidRPr="00353186">
        <w:rPr>
          <w:sz w:val="24"/>
          <w:szCs w:val="24"/>
        </w:rPr>
        <w:t>website</w:t>
      </w:r>
      <w:r w:rsidRPr="00353186">
        <w:rPr>
          <w:spacing w:val="-8"/>
          <w:sz w:val="24"/>
          <w:szCs w:val="24"/>
        </w:rPr>
        <w:t xml:space="preserve"> </w:t>
      </w:r>
      <w:r w:rsidRPr="00353186">
        <w:rPr>
          <w:sz w:val="24"/>
          <w:szCs w:val="24"/>
        </w:rPr>
        <w:t>or</w:t>
      </w:r>
      <w:r w:rsidRPr="00353186">
        <w:rPr>
          <w:spacing w:val="-6"/>
          <w:sz w:val="24"/>
          <w:szCs w:val="24"/>
        </w:rPr>
        <w:t xml:space="preserve"> </w:t>
      </w:r>
      <w:r w:rsidRPr="00353186">
        <w:rPr>
          <w:sz w:val="24"/>
          <w:szCs w:val="24"/>
        </w:rPr>
        <w:t>obtained</w:t>
      </w:r>
      <w:r w:rsidRPr="00353186">
        <w:rPr>
          <w:spacing w:val="-7"/>
          <w:sz w:val="24"/>
          <w:szCs w:val="24"/>
        </w:rPr>
        <w:t xml:space="preserve"> </w:t>
      </w:r>
      <w:r w:rsidRPr="00353186">
        <w:rPr>
          <w:sz w:val="24"/>
          <w:szCs w:val="24"/>
        </w:rPr>
        <w:t>from</w:t>
      </w:r>
      <w:r w:rsidRPr="00353186">
        <w:rPr>
          <w:spacing w:val="-8"/>
          <w:sz w:val="24"/>
          <w:szCs w:val="24"/>
        </w:rPr>
        <w:t xml:space="preserve"> </w:t>
      </w:r>
      <w:r w:rsidRPr="00353186">
        <w:rPr>
          <w:sz w:val="24"/>
          <w:szCs w:val="24"/>
        </w:rPr>
        <w:t xml:space="preserve">the School's main office, and sending it with any supporting documents to </w:t>
      </w:r>
      <w:r w:rsidR="00A23F3A" w:rsidRPr="3B5223E2">
        <w:rPr>
          <w:sz w:val="24"/>
          <w:szCs w:val="24"/>
        </w:rPr>
        <w:t xml:space="preserve">Leona Eley, Governance Manager, Impact Multi Academy via email at </w:t>
      </w:r>
      <w:r w:rsidR="001F387A">
        <w:rPr>
          <w:sz w:val="24"/>
          <w:szCs w:val="24"/>
        </w:rPr>
        <w:t>clerk@</w:t>
      </w:r>
      <w:r w:rsidR="00A23F3A" w:rsidRPr="3B5223E2">
        <w:rPr>
          <w:sz w:val="24"/>
          <w:szCs w:val="24"/>
        </w:rPr>
        <w:t>imat.uk</w:t>
      </w:r>
      <w:r w:rsidR="00A23F3A" w:rsidRPr="3B5223E2">
        <w:rPr>
          <w:spacing w:val="-11"/>
          <w:sz w:val="24"/>
          <w:szCs w:val="24"/>
        </w:rPr>
        <w:t xml:space="preserve"> </w:t>
      </w:r>
      <w:r w:rsidR="00A23F3A" w:rsidRPr="3B5223E2">
        <w:rPr>
          <w:sz w:val="24"/>
          <w:szCs w:val="24"/>
        </w:rPr>
        <w:t>or</w:t>
      </w:r>
      <w:r w:rsidR="00A23F3A" w:rsidRPr="3B5223E2">
        <w:rPr>
          <w:spacing w:val="-13"/>
          <w:sz w:val="24"/>
          <w:szCs w:val="24"/>
        </w:rPr>
        <w:t xml:space="preserve"> </w:t>
      </w:r>
      <w:r w:rsidR="00A23F3A" w:rsidRPr="3B5223E2">
        <w:rPr>
          <w:sz w:val="24"/>
          <w:szCs w:val="24"/>
        </w:rPr>
        <w:t>hand</w:t>
      </w:r>
      <w:r w:rsidR="00A23F3A" w:rsidRPr="3B5223E2">
        <w:rPr>
          <w:spacing w:val="-10"/>
          <w:sz w:val="24"/>
          <w:szCs w:val="24"/>
        </w:rPr>
        <w:t xml:space="preserve"> </w:t>
      </w:r>
      <w:r w:rsidR="00A23F3A" w:rsidRPr="3B5223E2">
        <w:rPr>
          <w:sz w:val="24"/>
          <w:szCs w:val="24"/>
        </w:rPr>
        <w:t>delivery / post</w:t>
      </w:r>
      <w:r w:rsidR="00A23F3A" w:rsidRPr="3B5223E2">
        <w:rPr>
          <w:spacing w:val="-12"/>
          <w:sz w:val="24"/>
          <w:szCs w:val="24"/>
        </w:rPr>
        <w:t xml:space="preserve"> </w:t>
      </w:r>
      <w:r w:rsidR="00A23F3A" w:rsidRPr="3B5223E2">
        <w:rPr>
          <w:sz w:val="24"/>
          <w:szCs w:val="24"/>
        </w:rPr>
        <w:t>to</w:t>
      </w:r>
      <w:r w:rsidR="00A23F3A" w:rsidRPr="00353186">
        <w:rPr>
          <w:sz w:val="24"/>
          <w:szCs w:val="24"/>
        </w:rPr>
        <w:t xml:space="preserve"> </w:t>
      </w:r>
      <w:r w:rsidR="001F3D5E" w:rsidRPr="00353186">
        <w:rPr>
          <w:spacing w:val="-12"/>
          <w:sz w:val="24"/>
          <w:szCs w:val="24"/>
        </w:rPr>
        <w:t xml:space="preserve">Hayes School, </w:t>
      </w:r>
      <w:r w:rsidR="00BA2DDD" w:rsidRPr="00353186">
        <w:rPr>
          <w:spacing w:val="-12"/>
          <w:sz w:val="24"/>
          <w:szCs w:val="24"/>
        </w:rPr>
        <w:t xml:space="preserve">West Common Road, </w:t>
      </w:r>
      <w:r w:rsidR="001F3D5E" w:rsidRPr="00353186">
        <w:rPr>
          <w:spacing w:val="-12"/>
          <w:sz w:val="24"/>
          <w:szCs w:val="24"/>
        </w:rPr>
        <w:t xml:space="preserve">Hayes, </w:t>
      </w:r>
      <w:r w:rsidR="00BA2DDD" w:rsidRPr="00353186">
        <w:rPr>
          <w:spacing w:val="-12"/>
          <w:sz w:val="24"/>
          <w:szCs w:val="24"/>
        </w:rPr>
        <w:t>BR2 7DB</w:t>
      </w:r>
      <w:r w:rsidR="00A23F3A">
        <w:rPr>
          <w:spacing w:val="-12"/>
          <w:sz w:val="24"/>
          <w:szCs w:val="24"/>
        </w:rPr>
        <w:t>.</w:t>
      </w:r>
    </w:p>
    <w:p w14:paraId="78919E90" w14:textId="77777777" w:rsidR="006C7279" w:rsidRDefault="006C7279">
      <w:pPr>
        <w:pStyle w:val="BodyText"/>
        <w:spacing w:before="2"/>
      </w:pPr>
    </w:p>
    <w:p w14:paraId="78919E91" w14:textId="77777777" w:rsidR="006C7279" w:rsidRDefault="00D97852">
      <w:pPr>
        <w:pStyle w:val="ListParagraph"/>
        <w:numPr>
          <w:ilvl w:val="1"/>
          <w:numId w:val="1"/>
        </w:numPr>
        <w:tabs>
          <w:tab w:val="left" w:pos="821"/>
        </w:tabs>
        <w:ind w:right="116"/>
        <w:rPr>
          <w:sz w:val="24"/>
        </w:rPr>
      </w:pPr>
      <w:r w:rsidRPr="5AB5F1AA">
        <w:rPr>
          <w:sz w:val="24"/>
          <w:szCs w:val="24"/>
        </w:rPr>
        <w:t>In all cases, the Admission Committee will notify parents of the outcome of their request formally</w:t>
      </w:r>
      <w:r w:rsidRPr="5AB5F1AA">
        <w:rPr>
          <w:spacing w:val="-1"/>
          <w:sz w:val="24"/>
          <w:szCs w:val="24"/>
        </w:rPr>
        <w:t xml:space="preserve"> </w:t>
      </w:r>
      <w:r w:rsidRPr="5AB5F1AA">
        <w:rPr>
          <w:sz w:val="24"/>
          <w:szCs w:val="24"/>
        </w:rPr>
        <w:t>in</w:t>
      </w:r>
      <w:r w:rsidRPr="5AB5F1AA">
        <w:rPr>
          <w:spacing w:val="-3"/>
          <w:sz w:val="24"/>
          <w:szCs w:val="24"/>
        </w:rPr>
        <w:t xml:space="preserve"> </w:t>
      </w:r>
      <w:r w:rsidRPr="5AB5F1AA">
        <w:rPr>
          <w:sz w:val="24"/>
          <w:szCs w:val="24"/>
        </w:rPr>
        <w:t>writing,</w:t>
      </w:r>
      <w:r w:rsidRPr="5AB5F1AA">
        <w:rPr>
          <w:spacing w:val="-2"/>
          <w:sz w:val="24"/>
          <w:szCs w:val="24"/>
        </w:rPr>
        <w:t xml:space="preserve"> </w:t>
      </w:r>
      <w:r w:rsidRPr="5AB5F1AA">
        <w:rPr>
          <w:sz w:val="24"/>
          <w:szCs w:val="24"/>
        </w:rPr>
        <w:t>explaining</w:t>
      </w:r>
      <w:r w:rsidRPr="5AB5F1AA">
        <w:rPr>
          <w:spacing w:val="-1"/>
          <w:sz w:val="24"/>
          <w:szCs w:val="24"/>
        </w:rPr>
        <w:t xml:space="preserve"> </w:t>
      </w:r>
      <w:r w:rsidRPr="5AB5F1AA">
        <w:rPr>
          <w:sz w:val="24"/>
          <w:szCs w:val="24"/>
        </w:rPr>
        <w:t>its</w:t>
      </w:r>
      <w:r w:rsidRPr="5AB5F1AA">
        <w:rPr>
          <w:spacing w:val="-2"/>
          <w:sz w:val="24"/>
          <w:szCs w:val="24"/>
        </w:rPr>
        <w:t xml:space="preserve"> </w:t>
      </w:r>
      <w:r w:rsidRPr="5AB5F1AA">
        <w:rPr>
          <w:sz w:val="24"/>
          <w:szCs w:val="24"/>
        </w:rPr>
        <w:t>reasons</w:t>
      </w:r>
      <w:r w:rsidRPr="5AB5F1AA">
        <w:rPr>
          <w:spacing w:val="-1"/>
          <w:sz w:val="24"/>
          <w:szCs w:val="24"/>
        </w:rPr>
        <w:t xml:space="preserve"> </w:t>
      </w:r>
      <w:r w:rsidRPr="5AB5F1AA">
        <w:rPr>
          <w:sz w:val="24"/>
          <w:szCs w:val="24"/>
        </w:rPr>
        <w:t>in sufficient</w:t>
      </w:r>
      <w:r w:rsidRPr="5AB5F1AA">
        <w:rPr>
          <w:spacing w:val="-3"/>
          <w:sz w:val="24"/>
          <w:szCs w:val="24"/>
        </w:rPr>
        <w:t xml:space="preserve"> </w:t>
      </w:r>
      <w:r w:rsidRPr="5AB5F1AA">
        <w:rPr>
          <w:sz w:val="24"/>
          <w:szCs w:val="24"/>
        </w:rPr>
        <w:t>detail</w:t>
      </w:r>
      <w:r w:rsidRPr="5AB5F1AA">
        <w:rPr>
          <w:spacing w:val="-2"/>
          <w:sz w:val="24"/>
          <w:szCs w:val="24"/>
        </w:rPr>
        <w:t xml:space="preserve"> </w:t>
      </w:r>
      <w:r w:rsidRPr="5AB5F1AA">
        <w:rPr>
          <w:sz w:val="24"/>
          <w:szCs w:val="24"/>
        </w:rPr>
        <w:t>for</w:t>
      </w:r>
      <w:r w:rsidRPr="5AB5F1AA">
        <w:rPr>
          <w:spacing w:val="-3"/>
          <w:sz w:val="24"/>
          <w:szCs w:val="24"/>
        </w:rPr>
        <w:t xml:space="preserve"> </w:t>
      </w:r>
      <w:r w:rsidRPr="5AB5F1AA">
        <w:rPr>
          <w:sz w:val="24"/>
          <w:szCs w:val="24"/>
        </w:rPr>
        <w:t>parents</w:t>
      </w:r>
      <w:r w:rsidRPr="5AB5F1AA">
        <w:rPr>
          <w:spacing w:val="-4"/>
          <w:sz w:val="24"/>
          <w:szCs w:val="24"/>
        </w:rPr>
        <w:t xml:space="preserve"> </w:t>
      </w:r>
      <w:r w:rsidRPr="5AB5F1AA">
        <w:rPr>
          <w:sz w:val="24"/>
          <w:szCs w:val="24"/>
        </w:rPr>
        <w:t>to</w:t>
      </w:r>
      <w:r w:rsidRPr="5AB5F1AA">
        <w:rPr>
          <w:spacing w:val="-3"/>
          <w:sz w:val="24"/>
          <w:szCs w:val="24"/>
        </w:rPr>
        <w:t xml:space="preserve"> </w:t>
      </w:r>
      <w:r w:rsidRPr="5AB5F1AA">
        <w:rPr>
          <w:sz w:val="24"/>
          <w:szCs w:val="24"/>
        </w:rPr>
        <w:t>understand</w:t>
      </w:r>
      <w:r w:rsidRPr="5AB5F1AA">
        <w:rPr>
          <w:spacing w:val="-3"/>
          <w:sz w:val="24"/>
          <w:szCs w:val="24"/>
        </w:rPr>
        <w:t xml:space="preserve"> </w:t>
      </w:r>
      <w:r w:rsidRPr="5AB5F1AA">
        <w:rPr>
          <w:sz w:val="24"/>
          <w:szCs w:val="24"/>
        </w:rPr>
        <w:t>why</w:t>
      </w:r>
      <w:r w:rsidRPr="5AB5F1AA">
        <w:rPr>
          <w:spacing w:val="-2"/>
          <w:sz w:val="24"/>
          <w:szCs w:val="24"/>
        </w:rPr>
        <w:t xml:space="preserve"> </w:t>
      </w:r>
      <w:r w:rsidRPr="5AB5F1AA">
        <w:rPr>
          <w:sz w:val="24"/>
          <w:szCs w:val="24"/>
        </w:rPr>
        <w:t>it came to that decision.</w:t>
      </w:r>
      <w:r w:rsidRPr="5AB5F1AA">
        <w:rPr>
          <w:spacing w:val="40"/>
          <w:sz w:val="24"/>
          <w:szCs w:val="24"/>
        </w:rPr>
        <w:t xml:space="preserve"> </w:t>
      </w:r>
      <w:r w:rsidRPr="5AB5F1AA">
        <w:rPr>
          <w:sz w:val="24"/>
          <w:szCs w:val="24"/>
        </w:rPr>
        <w:t xml:space="preserve">Where the request is agreed in principle, the letter confirming this should accompany any application for admission subsequently submitted for a place at the </w:t>
      </w:r>
      <w:r w:rsidRPr="5AB5F1AA">
        <w:rPr>
          <w:spacing w:val="-2"/>
          <w:sz w:val="24"/>
          <w:szCs w:val="24"/>
        </w:rPr>
        <w:t>School.</w:t>
      </w:r>
    </w:p>
    <w:p w14:paraId="78919E92" w14:textId="77777777" w:rsidR="006C7279" w:rsidRDefault="006C7279">
      <w:pPr>
        <w:jc w:val="both"/>
        <w:rPr>
          <w:sz w:val="24"/>
        </w:rPr>
        <w:sectPr w:rsidR="006C7279" w:rsidSect="00E0553A">
          <w:pgSz w:w="11910" w:h="16840"/>
          <w:pgMar w:top="900" w:right="960" w:bottom="800" w:left="980" w:header="0" w:footer="600" w:gutter="0"/>
          <w:cols w:space="720"/>
        </w:sectPr>
      </w:pPr>
    </w:p>
    <w:p w14:paraId="78919E93" w14:textId="77777777" w:rsidR="006C7279" w:rsidRDefault="00D97852">
      <w:pPr>
        <w:pStyle w:val="ListParagraph"/>
        <w:numPr>
          <w:ilvl w:val="1"/>
          <w:numId w:val="1"/>
        </w:numPr>
        <w:tabs>
          <w:tab w:val="left" w:pos="821"/>
        </w:tabs>
        <w:spacing w:before="29"/>
        <w:ind w:right="114"/>
        <w:rPr>
          <w:sz w:val="24"/>
        </w:rPr>
      </w:pPr>
      <w:r>
        <w:rPr>
          <w:sz w:val="24"/>
        </w:rPr>
        <w:lastRenderedPageBreak/>
        <w:t xml:space="preserve">Parents do </w:t>
      </w:r>
      <w:r>
        <w:rPr>
          <w:sz w:val="24"/>
          <w:u w:val="single"/>
        </w:rPr>
        <w:t>not</w:t>
      </w:r>
      <w:r>
        <w:rPr>
          <w:sz w:val="24"/>
        </w:rPr>
        <w:t xml:space="preserve"> have a statutory right of appeal against a refusal of a request for admission outside normal age group, but they may submit a complaint under the School's published Complaints Policy if they do not believe that their request was properly considered, or the decision of the Governing Body was reasonable or fair.</w:t>
      </w:r>
    </w:p>
    <w:p w14:paraId="78919E94" w14:textId="77777777" w:rsidR="006C7279" w:rsidRDefault="006C7279">
      <w:pPr>
        <w:pStyle w:val="BodyText"/>
      </w:pPr>
    </w:p>
    <w:p w14:paraId="78919E95" w14:textId="77777777" w:rsidR="006C7279" w:rsidRDefault="006C7279">
      <w:pPr>
        <w:pStyle w:val="BodyText"/>
        <w:spacing w:before="1"/>
      </w:pPr>
    </w:p>
    <w:p w14:paraId="78919E96" w14:textId="77777777" w:rsidR="006C7279" w:rsidRDefault="00D97852">
      <w:pPr>
        <w:pStyle w:val="Heading1"/>
        <w:numPr>
          <w:ilvl w:val="0"/>
          <w:numId w:val="1"/>
        </w:numPr>
        <w:tabs>
          <w:tab w:val="left" w:pos="820"/>
          <w:tab w:val="left" w:pos="821"/>
        </w:tabs>
        <w:spacing w:before="1"/>
        <w:rPr>
          <w:u w:val="none"/>
        </w:rPr>
      </w:pPr>
      <w:r>
        <w:t>Published</w:t>
      </w:r>
      <w:r>
        <w:rPr>
          <w:spacing w:val="-6"/>
        </w:rPr>
        <w:t xml:space="preserve"> </w:t>
      </w:r>
      <w:r>
        <w:t>Admission</w:t>
      </w:r>
      <w:r>
        <w:rPr>
          <w:spacing w:val="-5"/>
        </w:rPr>
        <w:t xml:space="preserve"> </w:t>
      </w:r>
      <w:r>
        <w:rPr>
          <w:spacing w:val="-2"/>
        </w:rPr>
        <w:t>Numbers</w:t>
      </w:r>
    </w:p>
    <w:p w14:paraId="78919E97" w14:textId="77777777" w:rsidR="006C7279" w:rsidRDefault="006C7279">
      <w:pPr>
        <w:pStyle w:val="BodyText"/>
        <w:spacing w:before="9"/>
        <w:rPr>
          <w:b/>
          <w:sz w:val="19"/>
        </w:rPr>
      </w:pPr>
    </w:p>
    <w:p w14:paraId="78919E98" w14:textId="7762B8E2" w:rsidR="006C7279" w:rsidRDefault="00D97852" w:rsidP="60F45AA3">
      <w:pPr>
        <w:pStyle w:val="ListParagraph"/>
        <w:numPr>
          <w:ilvl w:val="1"/>
          <w:numId w:val="1"/>
        </w:numPr>
        <w:tabs>
          <w:tab w:val="left" w:pos="820"/>
          <w:tab w:val="left" w:pos="821"/>
        </w:tabs>
        <w:spacing w:before="51"/>
        <w:rPr>
          <w:sz w:val="24"/>
          <w:szCs w:val="24"/>
        </w:rPr>
      </w:pPr>
      <w:r w:rsidRPr="60F45AA3">
        <w:rPr>
          <w:sz w:val="24"/>
          <w:szCs w:val="24"/>
        </w:rPr>
        <w:t>The</w:t>
      </w:r>
      <w:r w:rsidRPr="60F45AA3">
        <w:rPr>
          <w:spacing w:val="-5"/>
          <w:sz w:val="24"/>
          <w:szCs w:val="24"/>
        </w:rPr>
        <w:t xml:space="preserve"> </w:t>
      </w:r>
      <w:r w:rsidRPr="60F45AA3">
        <w:rPr>
          <w:sz w:val="24"/>
          <w:szCs w:val="24"/>
        </w:rPr>
        <w:t>published admission</w:t>
      </w:r>
      <w:r w:rsidRPr="60F45AA3">
        <w:rPr>
          <w:spacing w:val="-3"/>
          <w:sz w:val="24"/>
          <w:szCs w:val="24"/>
        </w:rPr>
        <w:t xml:space="preserve"> </w:t>
      </w:r>
      <w:r w:rsidRPr="60F45AA3">
        <w:rPr>
          <w:sz w:val="24"/>
          <w:szCs w:val="24"/>
        </w:rPr>
        <w:t>number</w:t>
      </w:r>
      <w:r w:rsidRPr="60F45AA3">
        <w:rPr>
          <w:spacing w:val="-2"/>
          <w:sz w:val="24"/>
          <w:szCs w:val="24"/>
        </w:rPr>
        <w:t xml:space="preserve"> </w:t>
      </w:r>
      <w:r w:rsidRPr="60F45AA3">
        <w:rPr>
          <w:sz w:val="24"/>
          <w:szCs w:val="24"/>
        </w:rPr>
        <w:t>(PAN)</w:t>
      </w:r>
      <w:r w:rsidRPr="60F45AA3">
        <w:rPr>
          <w:spacing w:val="-1"/>
          <w:sz w:val="24"/>
          <w:szCs w:val="24"/>
        </w:rPr>
        <w:t xml:space="preserve"> </w:t>
      </w:r>
      <w:r w:rsidRPr="60F45AA3">
        <w:rPr>
          <w:sz w:val="24"/>
          <w:szCs w:val="24"/>
        </w:rPr>
        <w:t>for</w:t>
      </w:r>
      <w:r w:rsidRPr="60F45AA3">
        <w:rPr>
          <w:spacing w:val="-2"/>
          <w:sz w:val="24"/>
          <w:szCs w:val="24"/>
        </w:rPr>
        <w:t xml:space="preserve"> </w:t>
      </w:r>
      <w:r w:rsidRPr="60F45AA3">
        <w:rPr>
          <w:sz w:val="24"/>
          <w:szCs w:val="24"/>
        </w:rPr>
        <w:t>Year</w:t>
      </w:r>
      <w:r w:rsidRPr="60F45AA3">
        <w:rPr>
          <w:spacing w:val="-2"/>
          <w:sz w:val="24"/>
          <w:szCs w:val="24"/>
        </w:rPr>
        <w:t xml:space="preserve"> </w:t>
      </w:r>
      <w:r w:rsidRPr="60F45AA3">
        <w:rPr>
          <w:sz w:val="24"/>
          <w:szCs w:val="24"/>
        </w:rPr>
        <w:t>7</w:t>
      </w:r>
      <w:r w:rsidRPr="60F45AA3">
        <w:rPr>
          <w:spacing w:val="-2"/>
          <w:sz w:val="24"/>
          <w:szCs w:val="24"/>
        </w:rPr>
        <w:t xml:space="preserve"> </w:t>
      </w:r>
      <w:r w:rsidRPr="60F45AA3">
        <w:rPr>
          <w:sz w:val="24"/>
          <w:szCs w:val="24"/>
        </w:rPr>
        <w:t>will</w:t>
      </w:r>
      <w:r w:rsidRPr="60F45AA3">
        <w:rPr>
          <w:spacing w:val="-4"/>
          <w:sz w:val="24"/>
          <w:szCs w:val="24"/>
        </w:rPr>
        <w:t xml:space="preserve"> </w:t>
      </w:r>
      <w:r w:rsidRPr="60F45AA3">
        <w:rPr>
          <w:sz w:val="24"/>
          <w:szCs w:val="24"/>
        </w:rPr>
        <w:t>be</w:t>
      </w:r>
      <w:r w:rsidRPr="60F45AA3">
        <w:rPr>
          <w:spacing w:val="-2"/>
          <w:sz w:val="24"/>
          <w:szCs w:val="24"/>
        </w:rPr>
        <w:t xml:space="preserve"> </w:t>
      </w:r>
      <w:r w:rsidRPr="60F45AA3">
        <w:rPr>
          <w:b/>
          <w:bCs/>
          <w:sz w:val="24"/>
          <w:szCs w:val="24"/>
        </w:rPr>
        <w:t>2</w:t>
      </w:r>
      <w:r w:rsidR="00AF74B0">
        <w:rPr>
          <w:b/>
          <w:bCs/>
          <w:sz w:val="24"/>
          <w:szCs w:val="24"/>
        </w:rPr>
        <w:t>40</w:t>
      </w:r>
      <w:r w:rsidRPr="60F45AA3">
        <w:rPr>
          <w:b/>
          <w:bCs/>
          <w:spacing w:val="-2"/>
          <w:sz w:val="24"/>
          <w:szCs w:val="24"/>
        </w:rPr>
        <w:t xml:space="preserve"> </w:t>
      </w:r>
      <w:r w:rsidRPr="60F45AA3">
        <w:rPr>
          <w:spacing w:val="-2"/>
          <w:sz w:val="24"/>
          <w:szCs w:val="24"/>
        </w:rPr>
        <w:t>pupils.</w:t>
      </w:r>
    </w:p>
    <w:p w14:paraId="78919E99" w14:textId="77777777" w:rsidR="006C7279" w:rsidRDefault="006C7279">
      <w:pPr>
        <w:pStyle w:val="BodyText"/>
      </w:pPr>
    </w:p>
    <w:p w14:paraId="78919E9A" w14:textId="5DCE01E3" w:rsidR="006C7279" w:rsidRDefault="00D97852">
      <w:pPr>
        <w:pStyle w:val="ListParagraph"/>
        <w:numPr>
          <w:ilvl w:val="1"/>
          <w:numId w:val="1"/>
        </w:numPr>
        <w:tabs>
          <w:tab w:val="left" w:pos="820"/>
          <w:tab w:val="left" w:pos="821"/>
        </w:tabs>
        <w:rPr>
          <w:sz w:val="24"/>
        </w:rPr>
      </w:pPr>
      <w:r>
        <w:rPr>
          <w:sz w:val="24"/>
        </w:rPr>
        <w:t>The</w:t>
      </w:r>
      <w:r>
        <w:rPr>
          <w:spacing w:val="-3"/>
          <w:sz w:val="24"/>
        </w:rPr>
        <w:t xml:space="preserve"> </w:t>
      </w:r>
      <w:r>
        <w:rPr>
          <w:sz w:val="24"/>
        </w:rPr>
        <w:t>PAN</w:t>
      </w:r>
      <w:r>
        <w:rPr>
          <w:spacing w:val="-3"/>
          <w:sz w:val="24"/>
        </w:rPr>
        <w:t xml:space="preserve"> </w:t>
      </w:r>
      <w:r>
        <w:rPr>
          <w:sz w:val="24"/>
        </w:rPr>
        <w:t>for Year</w:t>
      </w:r>
      <w:r>
        <w:rPr>
          <w:spacing w:val="-1"/>
          <w:sz w:val="24"/>
        </w:rPr>
        <w:t xml:space="preserve"> </w:t>
      </w:r>
      <w:r>
        <w:rPr>
          <w:sz w:val="24"/>
        </w:rPr>
        <w:t>12</w:t>
      </w:r>
      <w:r>
        <w:rPr>
          <w:spacing w:val="-2"/>
          <w:sz w:val="24"/>
        </w:rPr>
        <w:t xml:space="preserve"> </w:t>
      </w:r>
      <w:r>
        <w:rPr>
          <w:sz w:val="24"/>
        </w:rPr>
        <w:t>will</w:t>
      </w:r>
      <w:r>
        <w:rPr>
          <w:spacing w:val="-4"/>
          <w:sz w:val="24"/>
        </w:rPr>
        <w:t xml:space="preserve"> </w:t>
      </w:r>
      <w:r>
        <w:rPr>
          <w:sz w:val="24"/>
        </w:rPr>
        <w:t>be</w:t>
      </w:r>
      <w:r>
        <w:rPr>
          <w:spacing w:val="2"/>
          <w:sz w:val="24"/>
        </w:rPr>
        <w:t xml:space="preserve"> </w:t>
      </w:r>
      <w:r w:rsidR="000B3453">
        <w:rPr>
          <w:b/>
          <w:sz w:val="24"/>
        </w:rPr>
        <w:t>50</w:t>
      </w:r>
      <w:r>
        <w:rPr>
          <w:b/>
          <w:spacing w:val="-1"/>
          <w:sz w:val="24"/>
        </w:rPr>
        <w:t xml:space="preserve"> </w:t>
      </w:r>
      <w:r>
        <w:rPr>
          <w:sz w:val="24"/>
        </w:rPr>
        <w:t>external</w:t>
      </w:r>
      <w:r>
        <w:rPr>
          <w:spacing w:val="-1"/>
          <w:sz w:val="24"/>
        </w:rPr>
        <w:t xml:space="preserve"> </w:t>
      </w:r>
      <w:r>
        <w:rPr>
          <w:spacing w:val="-2"/>
          <w:sz w:val="24"/>
        </w:rPr>
        <w:t>candidates.</w:t>
      </w:r>
    </w:p>
    <w:p w14:paraId="78919E9B" w14:textId="77777777" w:rsidR="006C7279" w:rsidRDefault="006C7279">
      <w:pPr>
        <w:pStyle w:val="BodyText"/>
        <w:spacing w:before="12"/>
        <w:rPr>
          <w:sz w:val="23"/>
        </w:rPr>
      </w:pPr>
    </w:p>
    <w:p w14:paraId="78919E9C" w14:textId="77777777" w:rsidR="006C7279" w:rsidRDefault="00D97852">
      <w:pPr>
        <w:pStyle w:val="ListParagraph"/>
        <w:numPr>
          <w:ilvl w:val="1"/>
          <w:numId w:val="1"/>
        </w:numPr>
        <w:tabs>
          <w:tab w:val="left" w:pos="821"/>
        </w:tabs>
        <w:ind w:right="112"/>
        <w:rPr>
          <w:sz w:val="24"/>
        </w:rPr>
      </w:pPr>
      <w:r>
        <w:rPr>
          <w:sz w:val="24"/>
        </w:rPr>
        <w:t>Parents</w:t>
      </w:r>
      <w:r>
        <w:rPr>
          <w:spacing w:val="-14"/>
          <w:sz w:val="24"/>
        </w:rPr>
        <w:t xml:space="preserve"> </w:t>
      </w:r>
      <w:r>
        <w:rPr>
          <w:sz w:val="24"/>
        </w:rPr>
        <w:t>should</w:t>
      </w:r>
      <w:r>
        <w:rPr>
          <w:spacing w:val="-14"/>
          <w:sz w:val="24"/>
        </w:rPr>
        <w:t xml:space="preserve"> </w:t>
      </w:r>
      <w:r>
        <w:rPr>
          <w:sz w:val="24"/>
        </w:rPr>
        <w:t>note</w:t>
      </w:r>
      <w:r>
        <w:rPr>
          <w:spacing w:val="-13"/>
          <w:sz w:val="24"/>
        </w:rPr>
        <w:t xml:space="preserve"> </w:t>
      </w:r>
      <w:r>
        <w:rPr>
          <w:sz w:val="24"/>
        </w:rPr>
        <w:t>that</w:t>
      </w:r>
      <w:r>
        <w:rPr>
          <w:spacing w:val="-14"/>
          <w:sz w:val="24"/>
        </w:rPr>
        <w:t xml:space="preserve"> </w:t>
      </w:r>
      <w:r>
        <w:rPr>
          <w:sz w:val="24"/>
        </w:rPr>
        <w:t>current</w:t>
      </w:r>
      <w:r>
        <w:rPr>
          <w:spacing w:val="-13"/>
          <w:sz w:val="24"/>
        </w:rPr>
        <w:t xml:space="preserve"> </w:t>
      </w:r>
      <w:r>
        <w:rPr>
          <w:sz w:val="24"/>
        </w:rPr>
        <w:t>Year</w:t>
      </w:r>
      <w:r>
        <w:rPr>
          <w:spacing w:val="-14"/>
          <w:sz w:val="24"/>
        </w:rPr>
        <w:t xml:space="preserve"> </w:t>
      </w:r>
      <w:r>
        <w:rPr>
          <w:sz w:val="24"/>
        </w:rPr>
        <w:t>11</w:t>
      </w:r>
      <w:r>
        <w:rPr>
          <w:spacing w:val="-13"/>
          <w:sz w:val="24"/>
        </w:rPr>
        <w:t xml:space="preserve"> </w:t>
      </w:r>
      <w:r>
        <w:rPr>
          <w:sz w:val="24"/>
        </w:rPr>
        <w:t>pupils</w:t>
      </w:r>
      <w:r>
        <w:rPr>
          <w:spacing w:val="-14"/>
          <w:sz w:val="24"/>
        </w:rPr>
        <w:t xml:space="preserve"> </w:t>
      </w:r>
      <w:r>
        <w:rPr>
          <w:sz w:val="24"/>
        </w:rPr>
        <w:t>at</w:t>
      </w:r>
      <w:r>
        <w:rPr>
          <w:spacing w:val="-14"/>
          <w:sz w:val="24"/>
        </w:rPr>
        <w:t xml:space="preserve"> </w:t>
      </w:r>
      <w:r>
        <w:rPr>
          <w:sz w:val="24"/>
        </w:rPr>
        <w:t>the</w:t>
      </w:r>
      <w:r>
        <w:rPr>
          <w:spacing w:val="-13"/>
          <w:sz w:val="24"/>
        </w:rPr>
        <w:t xml:space="preserve"> </w:t>
      </w:r>
      <w:r>
        <w:rPr>
          <w:sz w:val="24"/>
        </w:rPr>
        <w:t>School</w:t>
      </w:r>
      <w:r>
        <w:rPr>
          <w:spacing w:val="-14"/>
          <w:sz w:val="24"/>
        </w:rPr>
        <w:t xml:space="preserve"> </w:t>
      </w:r>
      <w:r>
        <w:rPr>
          <w:sz w:val="24"/>
        </w:rPr>
        <w:t>do</w:t>
      </w:r>
      <w:r>
        <w:rPr>
          <w:spacing w:val="-13"/>
          <w:sz w:val="24"/>
        </w:rPr>
        <w:t xml:space="preserve"> </w:t>
      </w:r>
      <w:r>
        <w:rPr>
          <w:sz w:val="24"/>
        </w:rPr>
        <w:t>not</w:t>
      </w:r>
      <w:r>
        <w:rPr>
          <w:spacing w:val="-14"/>
          <w:sz w:val="24"/>
        </w:rPr>
        <w:t xml:space="preserve"> </w:t>
      </w:r>
      <w:r>
        <w:rPr>
          <w:sz w:val="24"/>
        </w:rPr>
        <w:t>apply</w:t>
      </w:r>
      <w:r>
        <w:rPr>
          <w:spacing w:val="-13"/>
          <w:sz w:val="24"/>
        </w:rPr>
        <w:t xml:space="preserve"> </w:t>
      </w:r>
      <w:r>
        <w:rPr>
          <w:sz w:val="24"/>
        </w:rPr>
        <w:t>for</w:t>
      </w:r>
      <w:r>
        <w:rPr>
          <w:spacing w:val="-14"/>
          <w:sz w:val="24"/>
        </w:rPr>
        <w:t xml:space="preserve"> </w:t>
      </w:r>
      <w:r>
        <w:rPr>
          <w:sz w:val="24"/>
        </w:rPr>
        <w:t>admission</w:t>
      </w:r>
      <w:r>
        <w:rPr>
          <w:spacing w:val="-14"/>
          <w:sz w:val="24"/>
        </w:rPr>
        <w:t xml:space="preserve"> </w:t>
      </w:r>
      <w:r>
        <w:rPr>
          <w:sz w:val="24"/>
        </w:rPr>
        <w:t>under this policy, they will simply transfer from Year 11 to Year 12 if they meet the minimum academic entry criteria, and want to continue their studies at the School.</w:t>
      </w:r>
      <w:r>
        <w:rPr>
          <w:spacing w:val="40"/>
          <w:sz w:val="24"/>
        </w:rPr>
        <w:t xml:space="preserve"> </w:t>
      </w:r>
      <w:r>
        <w:rPr>
          <w:sz w:val="24"/>
        </w:rPr>
        <w:t>These pupils are not included in the PAN stated above, which applies to external candidates</w:t>
      </w:r>
    </w:p>
    <w:p w14:paraId="78919E9D" w14:textId="4EE239B5" w:rsidR="006C7279" w:rsidRDefault="00D97852">
      <w:pPr>
        <w:pStyle w:val="BodyText"/>
        <w:spacing w:before="2"/>
        <w:ind w:left="820"/>
        <w:jc w:val="both"/>
        <w:rPr>
          <w:spacing w:val="-2"/>
        </w:rPr>
      </w:pPr>
      <w:proofErr w:type="gramStart"/>
      <w:r>
        <w:t>only</w:t>
      </w:r>
      <w:proofErr w:type="gramEnd"/>
      <w:r>
        <w:rPr>
          <w:spacing w:val="-2"/>
        </w:rPr>
        <w:t>.</w:t>
      </w:r>
    </w:p>
    <w:p w14:paraId="6F812737" w14:textId="77777777" w:rsidR="004D1C17" w:rsidRDefault="004D1C17">
      <w:pPr>
        <w:pStyle w:val="BodyText"/>
        <w:spacing w:before="2"/>
        <w:ind w:left="820"/>
        <w:jc w:val="both"/>
      </w:pPr>
    </w:p>
    <w:p w14:paraId="78919E9E" w14:textId="2D103A38" w:rsidR="006C7279" w:rsidRDefault="00D97852">
      <w:pPr>
        <w:pStyle w:val="ListParagraph"/>
        <w:numPr>
          <w:ilvl w:val="1"/>
          <w:numId w:val="1"/>
        </w:numPr>
        <w:tabs>
          <w:tab w:val="left" w:pos="821"/>
        </w:tabs>
        <w:ind w:right="118"/>
        <w:rPr>
          <w:sz w:val="24"/>
        </w:rPr>
      </w:pPr>
      <w:r>
        <w:rPr>
          <w:sz w:val="24"/>
        </w:rPr>
        <w:t xml:space="preserve">There are a total of </w:t>
      </w:r>
      <w:r w:rsidR="00947BBB">
        <w:rPr>
          <w:sz w:val="24"/>
        </w:rPr>
        <w:t xml:space="preserve">250 </w:t>
      </w:r>
      <w:r>
        <w:rPr>
          <w:sz w:val="24"/>
        </w:rPr>
        <w:t xml:space="preserve">places available </w:t>
      </w:r>
      <w:r w:rsidR="00947BBB">
        <w:rPr>
          <w:sz w:val="24"/>
        </w:rPr>
        <w:t xml:space="preserve">in </w:t>
      </w:r>
      <w:r w:rsidR="00AD552A">
        <w:rPr>
          <w:sz w:val="24"/>
        </w:rPr>
        <w:t xml:space="preserve">Year 12 </w:t>
      </w:r>
      <w:r>
        <w:rPr>
          <w:sz w:val="24"/>
        </w:rPr>
        <w:t>to accommodate current Year 11 pupils and</w:t>
      </w:r>
      <w:r>
        <w:rPr>
          <w:spacing w:val="-5"/>
          <w:sz w:val="24"/>
        </w:rPr>
        <w:t xml:space="preserve"> </w:t>
      </w:r>
      <w:r>
        <w:rPr>
          <w:sz w:val="24"/>
        </w:rPr>
        <w:t>external</w:t>
      </w:r>
      <w:r>
        <w:rPr>
          <w:spacing w:val="-4"/>
          <w:sz w:val="24"/>
        </w:rPr>
        <w:t xml:space="preserve"> </w:t>
      </w:r>
      <w:r>
        <w:rPr>
          <w:sz w:val="24"/>
        </w:rPr>
        <w:t>candidates.</w:t>
      </w:r>
      <w:r>
        <w:rPr>
          <w:spacing w:val="40"/>
          <w:sz w:val="24"/>
        </w:rPr>
        <w:t xml:space="preserve"> </w:t>
      </w:r>
      <w:r>
        <w:rPr>
          <w:sz w:val="24"/>
        </w:rPr>
        <w:t>Once</w:t>
      </w:r>
      <w:r>
        <w:rPr>
          <w:spacing w:val="-6"/>
          <w:sz w:val="24"/>
        </w:rPr>
        <w:t xml:space="preserve"> </w:t>
      </w:r>
      <w:r>
        <w:rPr>
          <w:sz w:val="24"/>
        </w:rPr>
        <w:t>the</w:t>
      </w:r>
      <w:r>
        <w:rPr>
          <w:spacing w:val="-6"/>
          <w:sz w:val="24"/>
        </w:rPr>
        <w:t xml:space="preserve"> </w:t>
      </w:r>
      <w:r>
        <w:rPr>
          <w:sz w:val="24"/>
        </w:rPr>
        <w:t>number</w:t>
      </w:r>
      <w:r>
        <w:rPr>
          <w:spacing w:val="-6"/>
          <w:sz w:val="24"/>
        </w:rPr>
        <w:t xml:space="preserve"> </w:t>
      </w:r>
      <w:r>
        <w:rPr>
          <w:sz w:val="24"/>
        </w:rPr>
        <w:t>of</w:t>
      </w:r>
      <w:r>
        <w:rPr>
          <w:spacing w:val="-5"/>
          <w:sz w:val="24"/>
        </w:rPr>
        <w:t xml:space="preserve"> </w:t>
      </w:r>
      <w:r>
        <w:rPr>
          <w:sz w:val="24"/>
        </w:rPr>
        <w:t>Year</w:t>
      </w:r>
      <w:r>
        <w:rPr>
          <w:spacing w:val="-4"/>
          <w:sz w:val="24"/>
        </w:rPr>
        <w:t xml:space="preserve"> </w:t>
      </w:r>
      <w:r>
        <w:rPr>
          <w:sz w:val="24"/>
        </w:rPr>
        <w:t>11</w:t>
      </w:r>
      <w:r>
        <w:rPr>
          <w:spacing w:val="-5"/>
          <w:sz w:val="24"/>
        </w:rPr>
        <w:t xml:space="preserve"> </w:t>
      </w:r>
      <w:r>
        <w:rPr>
          <w:sz w:val="24"/>
        </w:rPr>
        <w:t>pupils</w:t>
      </w:r>
      <w:r>
        <w:rPr>
          <w:spacing w:val="-6"/>
          <w:sz w:val="24"/>
        </w:rPr>
        <w:t xml:space="preserve"> </w:t>
      </w:r>
      <w:r>
        <w:rPr>
          <w:sz w:val="24"/>
        </w:rPr>
        <w:t>transferring</w:t>
      </w:r>
      <w:r>
        <w:rPr>
          <w:spacing w:val="-7"/>
          <w:sz w:val="24"/>
        </w:rPr>
        <w:t xml:space="preserve"> </w:t>
      </w:r>
      <w:r>
        <w:rPr>
          <w:sz w:val="24"/>
        </w:rPr>
        <w:t>to</w:t>
      </w:r>
      <w:r>
        <w:rPr>
          <w:spacing w:val="-3"/>
          <w:sz w:val="24"/>
        </w:rPr>
        <w:t xml:space="preserve"> </w:t>
      </w:r>
      <w:r>
        <w:rPr>
          <w:sz w:val="24"/>
        </w:rPr>
        <w:t>Year</w:t>
      </w:r>
      <w:r>
        <w:rPr>
          <w:spacing w:val="-4"/>
          <w:sz w:val="24"/>
        </w:rPr>
        <w:t xml:space="preserve"> </w:t>
      </w:r>
      <w:r>
        <w:rPr>
          <w:sz w:val="24"/>
        </w:rPr>
        <w:t>12</w:t>
      </w:r>
      <w:r>
        <w:rPr>
          <w:spacing w:val="-3"/>
          <w:sz w:val="24"/>
        </w:rPr>
        <w:t xml:space="preserve"> </w:t>
      </w:r>
      <w:r>
        <w:rPr>
          <w:sz w:val="24"/>
        </w:rPr>
        <w:t>is</w:t>
      </w:r>
      <w:r>
        <w:rPr>
          <w:spacing w:val="-6"/>
          <w:sz w:val="24"/>
        </w:rPr>
        <w:t xml:space="preserve"> </w:t>
      </w:r>
      <w:r>
        <w:rPr>
          <w:sz w:val="24"/>
        </w:rPr>
        <w:t>known (shortly after GCSE results day), the School will be in a position to determine if it can offer additional places to external candidates over and above the PAN stated above.</w:t>
      </w:r>
    </w:p>
    <w:p w14:paraId="78919E9F" w14:textId="77777777" w:rsidR="006C7279" w:rsidRDefault="006C7279">
      <w:pPr>
        <w:pStyle w:val="BodyText"/>
      </w:pPr>
    </w:p>
    <w:p w14:paraId="78919EA0" w14:textId="77777777" w:rsidR="006C7279" w:rsidRDefault="006C7279">
      <w:pPr>
        <w:pStyle w:val="BodyText"/>
        <w:spacing w:before="11"/>
        <w:rPr>
          <w:sz w:val="23"/>
        </w:rPr>
      </w:pPr>
    </w:p>
    <w:p w14:paraId="78919EA1" w14:textId="77777777" w:rsidR="006C7279" w:rsidRDefault="00D97852">
      <w:pPr>
        <w:pStyle w:val="Heading1"/>
        <w:numPr>
          <w:ilvl w:val="0"/>
          <w:numId w:val="1"/>
        </w:numPr>
        <w:tabs>
          <w:tab w:val="left" w:pos="820"/>
          <w:tab w:val="left" w:pos="821"/>
        </w:tabs>
        <w:rPr>
          <w:u w:val="none"/>
        </w:rPr>
      </w:pPr>
      <w:r>
        <w:t>Minimum</w:t>
      </w:r>
      <w:r>
        <w:rPr>
          <w:spacing w:val="-4"/>
        </w:rPr>
        <w:t xml:space="preserve"> </w:t>
      </w:r>
      <w:r>
        <w:t>Academic</w:t>
      </w:r>
      <w:r>
        <w:rPr>
          <w:spacing w:val="-4"/>
        </w:rPr>
        <w:t xml:space="preserve"> </w:t>
      </w:r>
      <w:r>
        <w:t>Entry</w:t>
      </w:r>
      <w:r>
        <w:rPr>
          <w:spacing w:val="-3"/>
        </w:rPr>
        <w:t xml:space="preserve"> </w:t>
      </w:r>
      <w:r>
        <w:t>Criteria</w:t>
      </w:r>
      <w:r>
        <w:rPr>
          <w:spacing w:val="-5"/>
        </w:rPr>
        <w:t xml:space="preserve"> </w:t>
      </w:r>
      <w:r>
        <w:t>for</w:t>
      </w:r>
      <w:r>
        <w:rPr>
          <w:spacing w:val="-3"/>
        </w:rPr>
        <w:t xml:space="preserve"> </w:t>
      </w:r>
      <w:r>
        <w:t>Entry</w:t>
      </w:r>
      <w:r>
        <w:rPr>
          <w:spacing w:val="-3"/>
        </w:rPr>
        <w:t xml:space="preserve"> </w:t>
      </w:r>
      <w:r>
        <w:t>to</w:t>
      </w:r>
      <w:r>
        <w:rPr>
          <w:spacing w:val="-1"/>
        </w:rPr>
        <w:t xml:space="preserve"> </w:t>
      </w:r>
      <w:r>
        <w:t>Year</w:t>
      </w:r>
      <w:r>
        <w:rPr>
          <w:spacing w:val="-1"/>
        </w:rPr>
        <w:t xml:space="preserve"> </w:t>
      </w:r>
      <w:r>
        <w:rPr>
          <w:spacing w:val="-5"/>
        </w:rPr>
        <w:t>12</w:t>
      </w:r>
    </w:p>
    <w:p w14:paraId="78919EA2" w14:textId="77777777" w:rsidR="006C7279" w:rsidRDefault="006C7279">
      <w:pPr>
        <w:pStyle w:val="BodyText"/>
        <w:spacing w:before="9"/>
        <w:rPr>
          <w:b/>
          <w:sz w:val="19"/>
        </w:rPr>
      </w:pPr>
    </w:p>
    <w:p w14:paraId="0B7C9EA6" w14:textId="77777777" w:rsidR="0035218D" w:rsidRDefault="29EE6D7B" w:rsidP="3D2C8AC7">
      <w:pPr>
        <w:pStyle w:val="ListParagraph"/>
        <w:numPr>
          <w:ilvl w:val="1"/>
          <w:numId w:val="1"/>
        </w:numPr>
        <w:tabs>
          <w:tab w:val="left" w:pos="821"/>
        </w:tabs>
        <w:ind w:right="116"/>
        <w:rPr>
          <w:sz w:val="24"/>
          <w:szCs w:val="24"/>
        </w:rPr>
      </w:pPr>
      <w:r w:rsidRPr="3D2C8AC7">
        <w:rPr>
          <w:sz w:val="24"/>
          <w:szCs w:val="24"/>
        </w:rPr>
        <w:t>All current Year 11 pupils who wish to transfer to Year 12, and all external candidates applying for admission to Year 12, must meet the minimum academic entry criteria set out</w:t>
      </w:r>
      <w:r w:rsidR="558FF4DE" w:rsidRPr="3D2C8AC7">
        <w:rPr>
          <w:sz w:val="24"/>
          <w:szCs w:val="24"/>
        </w:rPr>
        <w:t xml:space="preserve"> as follows:</w:t>
      </w:r>
    </w:p>
    <w:p w14:paraId="2A6185F8" w14:textId="77777777" w:rsidR="0076705C" w:rsidRDefault="0076705C" w:rsidP="0035218D">
      <w:pPr>
        <w:pStyle w:val="ListParagraph"/>
        <w:tabs>
          <w:tab w:val="left" w:pos="821"/>
        </w:tabs>
        <w:ind w:right="116" w:firstLine="0"/>
        <w:jc w:val="left"/>
      </w:pPr>
    </w:p>
    <w:tbl>
      <w:tblPr>
        <w:tblW w:w="0" w:type="dxa"/>
        <w:tblInd w:w="103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85"/>
        <w:gridCol w:w="6105"/>
      </w:tblGrid>
      <w:tr w:rsidR="0076705C" w:rsidRPr="0076705C" w14:paraId="7995702F" w14:textId="77777777" w:rsidTr="5B367ACE">
        <w:trPr>
          <w:trHeight w:val="285"/>
        </w:trPr>
        <w:tc>
          <w:tcPr>
            <w:tcW w:w="2685" w:type="dxa"/>
            <w:tcBorders>
              <w:top w:val="single" w:sz="12" w:space="0" w:color="585858"/>
              <w:left w:val="single" w:sz="12" w:space="0" w:color="585858"/>
              <w:bottom w:val="single" w:sz="12" w:space="0" w:color="585858"/>
              <w:right w:val="single" w:sz="12" w:space="0" w:color="585858"/>
            </w:tcBorders>
            <w:shd w:val="clear" w:color="auto" w:fill="D9D9D9" w:themeFill="background1" w:themeFillShade="D9"/>
            <w:hideMark/>
          </w:tcPr>
          <w:p w14:paraId="7CD9909D" w14:textId="77777777" w:rsidR="0076705C" w:rsidRPr="0076705C" w:rsidRDefault="0076705C" w:rsidP="0076705C">
            <w:pPr>
              <w:widowControl/>
              <w:autoSpaceDE/>
              <w:autoSpaceDN/>
              <w:textAlignment w:val="baseline"/>
              <w:rPr>
                <w:rFonts w:ascii="Segoe UI" w:eastAsia="Times New Roman" w:hAnsi="Segoe UI" w:cs="Segoe UI"/>
                <w:sz w:val="18"/>
                <w:szCs w:val="18"/>
                <w:lang w:val="en-GB" w:eastAsia="en-GB"/>
              </w:rPr>
            </w:pPr>
            <w:r w:rsidRPr="0076705C">
              <w:rPr>
                <w:rFonts w:ascii="Arial" w:eastAsia="Times New Roman" w:hAnsi="Arial" w:cs="Arial"/>
                <w:b/>
                <w:bCs/>
                <w:color w:val="000000"/>
                <w:lang w:eastAsia="en-GB"/>
              </w:rPr>
              <w:t>Course</w:t>
            </w:r>
            <w:r w:rsidRPr="0076705C">
              <w:rPr>
                <w:rFonts w:ascii="Arial" w:eastAsia="Times New Roman" w:hAnsi="Arial" w:cs="Arial"/>
                <w:color w:val="000000"/>
                <w:lang w:val="en-GB" w:eastAsia="en-GB"/>
              </w:rPr>
              <w:t> </w:t>
            </w:r>
          </w:p>
        </w:tc>
        <w:tc>
          <w:tcPr>
            <w:tcW w:w="6105" w:type="dxa"/>
            <w:tcBorders>
              <w:top w:val="single" w:sz="12" w:space="0" w:color="585858"/>
              <w:left w:val="nil"/>
              <w:bottom w:val="single" w:sz="12" w:space="0" w:color="585858"/>
              <w:right w:val="single" w:sz="12" w:space="0" w:color="585858"/>
            </w:tcBorders>
            <w:shd w:val="clear" w:color="auto" w:fill="D9D9D9" w:themeFill="background1" w:themeFillShade="D9"/>
            <w:hideMark/>
          </w:tcPr>
          <w:p w14:paraId="418DD79D" w14:textId="77777777" w:rsidR="0076705C" w:rsidRPr="0076705C" w:rsidRDefault="0076705C" w:rsidP="0076705C">
            <w:pPr>
              <w:widowControl/>
              <w:autoSpaceDE/>
              <w:autoSpaceDN/>
              <w:textAlignment w:val="baseline"/>
              <w:rPr>
                <w:rFonts w:ascii="Segoe UI" w:eastAsia="Times New Roman" w:hAnsi="Segoe UI" w:cs="Segoe UI"/>
                <w:sz w:val="18"/>
                <w:szCs w:val="18"/>
                <w:lang w:val="en-GB" w:eastAsia="en-GB"/>
              </w:rPr>
            </w:pPr>
            <w:r w:rsidRPr="0076705C">
              <w:rPr>
                <w:rFonts w:ascii="Arial" w:eastAsia="Times New Roman" w:hAnsi="Arial" w:cs="Arial"/>
                <w:b/>
                <w:bCs/>
                <w:color w:val="000000"/>
                <w:lang w:eastAsia="en-GB"/>
              </w:rPr>
              <w:t>Minimum Academic Entry Requirements</w:t>
            </w:r>
            <w:r w:rsidRPr="0076705C">
              <w:rPr>
                <w:rFonts w:ascii="Arial" w:eastAsia="Times New Roman" w:hAnsi="Arial" w:cs="Arial"/>
                <w:color w:val="000000"/>
                <w:lang w:val="en-GB" w:eastAsia="en-GB"/>
              </w:rPr>
              <w:t> </w:t>
            </w:r>
          </w:p>
        </w:tc>
      </w:tr>
      <w:tr w:rsidR="0076705C" w:rsidRPr="0076705C" w14:paraId="46C206A9" w14:textId="77777777" w:rsidTr="5B367ACE">
        <w:trPr>
          <w:trHeight w:val="285"/>
        </w:trPr>
        <w:tc>
          <w:tcPr>
            <w:tcW w:w="2685" w:type="dxa"/>
            <w:tcBorders>
              <w:top w:val="nil"/>
              <w:left w:val="single" w:sz="12" w:space="0" w:color="585858"/>
              <w:bottom w:val="single" w:sz="12" w:space="0" w:color="585858"/>
              <w:right w:val="single" w:sz="12" w:space="0" w:color="585858"/>
            </w:tcBorders>
            <w:shd w:val="clear" w:color="auto" w:fill="FFFFFF" w:themeFill="background1"/>
            <w:hideMark/>
          </w:tcPr>
          <w:p w14:paraId="74FDA638" w14:textId="77777777" w:rsidR="0076705C" w:rsidRPr="0076705C" w:rsidRDefault="0076705C" w:rsidP="0076705C">
            <w:pPr>
              <w:widowControl/>
              <w:autoSpaceDE/>
              <w:autoSpaceDN/>
              <w:textAlignment w:val="baseline"/>
              <w:rPr>
                <w:rFonts w:ascii="Segoe UI" w:eastAsia="Times New Roman" w:hAnsi="Segoe UI" w:cs="Segoe UI"/>
                <w:sz w:val="18"/>
                <w:szCs w:val="18"/>
                <w:lang w:val="en-GB" w:eastAsia="en-GB"/>
              </w:rPr>
            </w:pPr>
            <w:r w:rsidRPr="0076705C">
              <w:rPr>
                <w:rFonts w:ascii="Arial" w:eastAsia="Times New Roman" w:hAnsi="Arial" w:cs="Arial"/>
                <w:b/>
                <w:bCs/>
                <w:i/>
                <w:iCs/>
                <w:lang w:val="en-GB" w:eastAsia="en-GB"/>
              </w:rPr>
              <w:t>Academic Pathway (3 or 4 A-Levels)</w:t>
            </w:r>
            <w:r w:rsidRPr="0076705C">
              <w:rPr>
                <w:rFonts w:ascii="Arial" w:eastAsia="Times New Roman" w:hAnsi="Arial" w:cs="Arial"/>
                <w:lang w:val="en-GB" w:eastAsia="en-GB"/>
              </w:rPr>
              <w:t> </w:t>
            </w:r>
          </w:p>
        </w:tc>
        <w:tc>
          <w:tcPr>
            <w:tcW w:w="6105" w:type="dxa"/>
            <w:tcBorders>
              <w:top w:val="nil"/>
              <w:left w:val="nil"/>
              <w:bottom w:val="single" w:sz="12" w:space="0" w:color="585858"/>
              <w:right w:val="single" w:sz="12" w:space="0" w:color="585858"/>
            </w:tcBorders>
            <w:shd w:val="clear" w:color="auto" w:fill="FFFFFF" w:themeFill="background1"/>
            <w:hideMark/>
          </w:tcPr>
          <w:p w14:paraId="56481D71" w14:textId="769D063F" w:rsidR="00447094" w:rsidRDefault="0076705C" w:rsidP="00447094">
            <w:pPr>
              <w:widowControl/>
              <w:autoSpaceDE/>
              <w:autoSpaceDN/>
              <w:ind w:right="105"/>
              <w:textAlignment w:val="baseline"/>
              <w:rPr>
                <w:rFonts w:ascii="Arial" w:eastAsia="Times New Roman" w:hAnsi="Arial" w:cs="Arial"/>
                <w:lang w:val="en-GB" w:eastAsia="en-GB"/>
              </w:rPr>
            </w:pPr>
            <w:r w:rsidRPr="5B367ACE">
              <w:rPr>
                <w:rFonts w:ascii="Arial" w:eastAsia="Times New Roman" w:hAnsi="Arial" w:cs="Arial"/>
                <w:lang w:val="en-GB" w:eastAsia="en-GB"/>
              </w:rPr>
              <w:t>Five subjects at Grade 5 or above at GCSE level, in addition to the specific minimum entry criteria for each of the courses they wish to study. </w:t>
            </w:r>
            <w:r>
              <w:br/>
            </w:r>
            <w:r w:rsidRPr="5B367ACE">
              <w:rPr>
                <w:rFonts w:eastAsia="Times New Roman"/>
                <w:lang w:val="en-GB" w:eastAsia="en-GB"/>
              </w:rPr>
              <w:t> </w:t>
            </w:r>
            <w:r>
              <w:br/>
            </w:r>
            <w:r w:rsidRPr="5B367ACE">
              <w:rPr>
                <w:rFonts w:ascii="Arial" w:eastAsia="Times New Roman" w:hAnsi="Arial" w:cs="Arial"/>
                <w:lang w:val="en-GB" w:eastAsia="en-GB"/>
              </w:rPr>
              <w:t xml:space="preserve">If a student wishes to study 4 A-Levels, they will be required to attain Grades 7-9 in </w:t>
            </w:r>
            <w:r w:rsidR="00C00981">
              <w:rPr>
                <w:rFonts w:ascii="Arial" w:eastAsia="Times New Roman" w:hAnsi="Arial" w:cs="Arial"/>
                <w:lang w:val="en-GB" w:eastAsia="en-GB"/>
              </w:rPr>
              <w:t xml:space="preserve">at least 9 </w:t>
            </w:r>
            <w:r w:rsidR="00681BA2">
              <w:rPr>
                <w:rFonts w:ascii="Arial" w:eastAsia="Times New Roman" w:hAnsi="Arial" w:cs="Arial"/>
                <w:lang w:val="en-GB" w:eastAsia="en-GB"/>
              </w:rPr>
              <w:t>GCSEs</w:t>
            </w:r>
            <w:r w:rsidRPr="5B367ACE">
              <w:rPr>
                <w:rFonts w:ascii="Arial" w:eastAsia="Times New Roman" w:hAnsi="Arial" w:cs="Arial"/>
                <w:lang w:val="en-GB" w:eastAsia="en-GB"/>
              </w:rPr>
              <w:t>.</w:t>
            </w:r>
          </w:p>
          <w:p w14:paraId="1604872A" w14:textId="071F4935" w:rsidR="0076705C" w:rsidRPr="0076705C" w:rsidRDefault="0076705C" w:rsidP="00447094">
            <w:pPr>
              <w:widowControl/>
              <w:autoSpaceDE/>
              <w:autoSpaceDN/>
              <w:ind w:right="105"/>
              <w:textAlignment w:val="baseline"/>
              <w:rPr>
                <w:rFonts w:ascii="Segoe UI" w:eastAsia="Times New Roman" w:hAnsi="Segoe UI" w:cs="Segoe UI"/>
                <w:sz w:val="18"/>
                <w:szCs w:val="18"/>
                <w:lang w:eastAsia="en-GB"/>
              </w:rPr>
            </w:pPr>
            <w:r w:rsidRPr="0076705C">
              <w:rPr>
                <w:rFonts w:ascii="Arial" w:eastAsia="Times New Roman" w:hAnsi="Arial" w:cs="Arial"/>
                <w:color w:val="242424"/>
                <w:lang w:eastAsia="en-GB"/>
              </w:rPr>
              <w:t> </w:t>
            </w:r>
          </w:p>
        </w:tc>
      </w:tr>
      <w:tr w:rsidR="0076705C" w:rsidRPr="0076705C" w14:paraId="1E4D73F6" w14:textId="77777777" w:rsidTr="5B367ACE">
        <w:trPr>
          <w:trHeight w:val="285"/>
        </w:trPr>
        <w:tc>
          <w:tcPr>
            <w:tcW w:w="2685" w:type="dxa"/>
            <w:tcBorders>
              <w:top w:val="nil"/>
              <w:left w:val="single" w:sz="12" w:space="0" w:color="585858"/>
              <w:bottom w:val="single" w:sz="12" w:space="0" w:color="585858"/>
              <w:right w:val="single" w:sz="12" w:space="0" w:color="585858"/>
            </w:tcBorders>
            <w:shd w:val="clear" w:color="auto" w:fill="FFFFFF" w:themeFill="background1"/>
            <w:hideMark/>
          </w:tcPr>
          <w:p w14:paraId="1C866846" w14:textId="77777777" w:rsidR="0076705C" w:rsidRPr="0076705C" w:rsidRDefault="0076705C" w:rsidP="5B367ACE">
            <w:pPr>
              <w:widowControl/>
              <w:autoSpaceDE/>
              <w:autoSpaceDN/>
              <w:textAlignment w:val="baseline"/>
              <w:rPr>
                <w:rFonts w:ascii="Segoe UI" w:eastAsia="Times New Roman" w:hAnsi="Segoe UI" w:cs="Segoe UI"/>
                <w:sz w:val="18"/>
                <w:szCs w:val="18"/>
                <w:lang w:val="en-GB" w:eastAsia="en-GB"/>
              </w:rPr>
            </w:pPr>
            <w:r w:rsidRPr="5B367ACE">
              <w:rPr>
                <w:rFonts w:ascii="Arial" w:eastAsia="Times New Roman" w:hAnsi="Arial" w:cs="Arial"/>
                <w:b/>
                <w:bCs/>
                <w:lang w:val="en-GB" w:eastAsia="en-GB"/>
              </w:rPr>
              <w:t>Academic Vocational Pathway (3 x BTEC/Cambridge Technical Qualifications)</w:t>
            </w:r>
            <w:r w:rsidRPr="5B367ACE">
              <w:rPr>
                <w:rFonts w:ascii="Arial" w:eastAsia="Times New Roman" w:hAnsi="Arial" w:cs="Arial"/>
                <w:lang w:val="en-GB" w:eastAsia="en-GB"/>
              </w:rPr>
              <w:t> </w:t>
            </w:r>
          </w:p>
        </w:tc>
        <w:tc>
          <w:tcPr>
            <w:tcW w:w="6105" w:type="dxa"/>
            <w:tcBorders>
              <w:top w:val="nil"/>
              <w:left w:val="nil"/>
              <w:bottom w:val="single" w:sz="12" w:space="0" w:color="585858"/>
              <w:right w:val="single" w:sz="12" w:space="0" w:color="585858"/>
            </w:tcBorders>
            <w:shd w:val="clear" w:color="auto" w:fill="FFFFFF" w:themeFill="background1"/>
            <w:hideMark/>
          </w:tcPr>
          <w:p w14:paraId="6B5B07F7" w14:textId="77777777" w:rsidR="0076705C" w:rsidRPr="0076705C" w:rsidRDefault="0076705C" w:rsidP="5B367ACE">
            <w:pPr>
              <w:widowControl/>
              <w:autoSpaceDE/>
              <w:autoSpaceDN/>
              <w:textAlignment w:val="baseline"/>
              <w:rPr>
                <w:rFonts w:ascii="Segoe UI" w:eastAsia="Times New Roman" w:hAnsi="Segoe UI" w:cs="Segoe UI"/>
                <w:sz w:val="18"/>
                <w:szCs w:val="18"/>
                <w:lang w:val="en-GB" w:eastAsia="en-GB"/>
              </w:rPr>
            </w:pPr>
            <w:r w:rsidRPr="5B367ACE">
              <w:rPr>
                <w:rFonts w:ascii="Arial" w:eastAsia="Times New Roman" w:hAnsi="Arial" w:cs="Arial"/>
                <w:lang w:val="en-GB" w:eastAsia="en-GB"/>
              </w:rPr>
              <w:t>Five subjects at Grade 4 or above at GCSE level, in addition to the specific minimum entry criteria for each of the courses they wish to study. </w:t>
            </w:r>
          </w:p>
        </w:tc>
      </w:tr>
      <w:tr w:rsidR="0076705C" w:rsidRPr="0076705C" w14:paraId="534E5F29" w14:textId="77777777" w:rsidTr="5B367ACE">
        <w:trPr>
          <w:trHeight w:val="285"/>
        </w:trPr>
        <w:tc>
          <w:tcPr>
            <w:tcW w:w="2685" w:type="dxa"/>
            <w:tcBorders>
              <w:top w:val="nil"/>
              <w:left w:val="single" w:sz="12" w:space="0" w:color="585858"/>
              <w:bottom w:val="single" w:sz="12" w:space="0" w:color="585858"/>
              <w:right w:val="single" w:sz="12" w:space="0" w:color="585858"/>
            </w:tcBorders>
            <w:shd w:val="clear" w:color="auto" w:fill="FFFFFF" w:themeFill="background1"/>
            <w:hideMark/>
          </w:tcPr>
          <w:p w14:paraId="1C666721" w14:textId="77777777" w:rsidR="0076705C" w:rsidRPr="0076705C" w:rsidRDefault="0076705C" w:rsidP="0076705C">
            <w:pPr>
              <w:widowControl/>
              <w:autoSpaceDE/>
              <w:autoSpaceDN/>
              <w:textAlignment w:val="baseline"/>
              <w:rPr>
                <w:rFonts w:ascii="Segoe UI" w:eastAsia="Times New Roman" w:hAnsi="Segoe UI" w:cs="Segoe UI"/>
                <w:sz w:val="18"/>
                <w:szCs w:val="18"/>
                <w:lang w:val="en-GB" w:eastAsia="en-GB"/>
              </w:rPr>
            </w:pPr>
            <w:r w:rsidRPr="0076705C">
              <w:rPr>
                <w:rFonts w:ascii="Arial" w:eastAsia="Times New Roman" w:hAnsi="Arial" w:cs="Arial"/>
                <w:b/>
                <w:bCs/>
                <w:i/>
                <w:iCs/>
                <w:lang w:val="en-GB" w:eastAsia="en-GB"/>
              </w:rPr>
              <w:t>Mixed Pathway (A-Level(s) and BTEC/Cambridge Technical Qualifications)</w:t>
            </w:r>
            <w:r w:rsidRPr="0076705C">
              <w:rPr>
                <w:rFonts w:ascii="Arial" w:eastAsia="Times New Roman" w:hAnsi="Arial" w:cs="Arial"/>
                <w:lang w:val="en-GB" w:eastAsia="en-GB"/>
              </w:rPr>
              <w:t> </w:t>
            </w:r>
          </w:p>
        </w:tc>
        <w:tc>
          <w:tcPr>
            <w:tcW w:w="6105" w:type="dxa"/>
            <w:tcBorders>
              <w:top w:val="nil"/>
              <w:left w:val="nil"/>
              <w:bottom w:val="single" w:sz="12" w:space="0" w:color="585858"/>
              <w:right w:val="single" w:sz="12" w:space="0" w:color="585858"/>
            </w:tcBorders>
            <w:shd w:val="clear" w:color="auto" w:fill="FFFFFF" w:themeFill="background1"/>
            <w:hideMark/>
          </w:tcPr>
          <w:p w14:paraId="1F8F30C3" w14:textId="77777777" w:rsidR="0076705C" w:rsidRPr="0076705C" w:rsidRDefault="0076705C" w:rsidP="5B367ACE">
            <w:pPr>
              <w:widowControl/>
              <w:autoSpaceDE/>
              <w:autoSpaceDN/>
              <w:textAlignment w:val="baseline"/>
              <w:rPr>
                <w:rFonts w:ascii="Segoe UI" w:eastAsia="Times New Roman" w:hAnsi="Segoe UI" w:cs="Segoe UI"/>
                <w:sz w:val="18"/>
                <w:szCs w:val="18"/>
                <w:lang w:val="en-GB" w:eastAsia="en-GB"/>
              </w:rPr>
            </w:pPr>
            <w:r w:rsidRPr="5B367ACE">
              <w:rPr>
                <w:rFonts w:ascii="Arial" w:eastAsia="Times New Roman" w:hAnsi="Arial" w:cs="Arial"/>
                <w:lang w:val="en-GB" w:eastAsia="en-GB"/>
              </w:rPr>
              <w:t>Five subjects at Grade 4 or above at GCSE, in addition to the specific minimum entry criteria for each of the courses they wish to study. </w:t>
            </w:r>
          </w:p>
        </w:tc>
      </w:tr>
    </w:tbl>
    <w:p w14:paraId="2BE9FD17" w14:textId="0945C051" w:rsidR="00766829" w:rsidRDefault="00766829" w:rsidP="0035218D">
      <w:pPr>
        <w:pStyle w:val="ListParagraph"/>
        <w:tabs>
          <w:tab w:val="left" w:pos="821"/>
        </w:tabs>
        <w:ind w:right="116" w:firstLine="0"/>
        <w:jc w:val="left"/>
        <w:rPr>
          <w:sz w:val="24"/>
          <w:szCs w:val="24"/>
        </w:rPr>
      </w:pPr>
      <w:r>
        <w:br/>
      </w:r>
    </w:p>
    <w:p w14:paraId="2701AA2C" w14:textId="77777777" w:rsidR="0076705C" w:rsidRDefault="0076705C" w:rsidP="0035218D">
      <w:pPr>
        <w:pStyle w:val="ListParagraph"/>
        <w:tabs>
          <w:tab w:val="left" w:pos="821"/>
        </w:tabs>
        <w:ind w:right="116" w:firstLine="0"/>
        <w:jc w:val="left"/>
        <w:rPr>
          <w:sz w:val="24"/>
          <w:szCs w:val="24"/>
        </w:rPr>
      </w:pPr>
    </w:p>
    <w:p w14:paraId="10F41BD8" w14:textId="77777777" w:rsidR="00766829" w:rsidRPr="00766829" w:rsidRDefault="00766829" w:rsidP="00766829">
      <w:pPr>
        <w:pStyle w:val="ListParagraph"/>
        <w:tabs>
          <w:tab w:val="left" w:pos="821"/>
        </w:tabs>
        <w:ind w:right="116" w:firstLine="0"/>
        <w:jc w:val="left"/>
        <w:rPr>
          <w:sz w:val="24"/>
        </w:rPr>
      </w:pPr>
    </w:p>
    <w:p w14:paraId="78919EB6" w14:textId="35698397" w:rsidR="006C7279" w:rsidRPr="000B4FCB" w:rsidRDefault="00D97852" w:rsidP="00DB49BB">
      <w:pPr>
        <w:pStyle w:val="ListParagraph"/>
        <w:numPr>
          <w:ilvl w:val="1"/>
          <w:numId w:val="1"/>
        </w:numPr>
        <w:tabs>
          <w:tab w:val="left" w:pos="821"/>
        </w:tabs>
        <w:ind w:right="116"/>
        <w:rPr>
          <w:sz w:val="24"/>
        </w:rPr>
      </w:pPr>
      <w:r w:rsidRPr="11188471">
        <w:rPr>
          <w:sz w:val="24"/>
          <w:szCs w:val="24"/>
        </w:rPr>
        <w:t>Once</w:t>
      </w:r>
      <w:r w:rsidRPr="11188471">
        <w:rPr>
          <w:spacing w:val="-2"/>
          <w:sz w:val="24"/>
          <w:szCs w:val="24"/>
        </w:rPr>
        <w:t xml:space="preserve"> </w:t>
      </w:r>
      <w:r w:rsidRPr="11188471">
        <w:rPr>
          <w:sz w:val="24"/>
          <w:szCs w:val="24"/>
        </w:rPr>
        <w:t>the</w:t>
      </w:r>
      <w:r w:rsidRPr="11188471">
        <w:rPr>
          <w:spacing w:val="-4"/>
          <w:sz w:val="24"/>
          <w:szCs w:val="24"/>
        </w:rPr>
        <w:t xml:space="preserve"> </w:t>
      </w:r>
      <w:r w:rsidRPr="11188471">
        <w:rPr>
          <w:sz w:val="24"/>
          <w:szCs w:val="24"/>
        </w:rPr>
        <w:t>minimum</w:t>
      </w:r>
      <w:r w:rsidRPr="11188471">
        <w:rPr>
          <w:spacing w:val="-4"/>
          <w:sz w:val="24"/>
          <w:szCs w:val="24"/>
        </w:rPr>
        <w:t xml:space="preserve"> </w:t>
      </w:r>
      <w:r w:rsidRPr="11188471">
        <w:rPr>
          <w:sz w:val="24"/>
          <w:szCs w:val="24"/>
        </w:rPr>
        <w:t>academic</w:t>
      </w:r>
      <w:r w:rsidRPr="11188471">
        <w:rPr>
          <w:spacing w:val="-3"/>
          <w:sz w:val="24"/>
          <w:szCs w:val="24"/>
        </w:rPr>
        <w:t xml:space="preserve"> </w:t>
      </w:r>
      <w:r w:rsidRPr="11188471">
        <w:rPr>
          <w:sz w:val="24"/>
          <w:szCs w:val="24"/>
        </w:rPr>
        <w:t>entry</w:t>
      </w:r>
      <w:r w:rsidRPr="11188471">
        <w:rPr>
          <w:spacing w:val="-5"/>
          <w:sz w:val="24"/>
          <w:szCs w:val="24"/>
        </w:rPr>
        <w:t xml:space="preserve"> </w:t>
      </w:r>
      <w:r w:rsidRPr="11188471">
        <w:rPr>
          <w:sz w:val="24"/>
          <w:szCs w:val="24"/>
        </w:rPr>
        <w:t>criteria</w:t>
      </w:r>
      <w:r w:rsidRPr="11188471">
        <w:rPr>
          <w:spacing w:val="-4"/>
          <w:sz w:val="24"/>
          <w:szCs w:val="24"/>
        </w:rPr>
        <w:t xml:space="preserve"> </w:t>
      </w:r>
      <w:r w:rsidRPr="11188471">
        <w:rPr>
          <w:sz w:val="24"/>
          <w:szCs w:val="24"/>
        </w:rPr>
        <w:t>has</w:t>
      </w:r>
      <w:r w:rsidRPr="11188471">
        <w:rPr>
          <w:spacing w:val="-4"/>
          <w:sz w:val="24"/>
          <w:szCs w:val="24"/>
        </w:rPr>
        <w:t xml:space="preserve"> </w:t>
      </w:r>
      <w:r w:rsidRPr="11188471">
        <w:rPr>
          <w:sz w:val="24"/>
          <w:szCs w:val="24"/>
        </w:rPr>
        <w:t>been</w:t>
      </w:r>
      <w:r w:rsidRPr="11188471">
        <w:rPr>
          <w:spacing w:val="-4"/>
          <w:sz w:val="24"/>
          <w:szCs w:val="24"/>
        </w:rPr>
        <w:t xml:space="preserve"> </w:t>
      </w:r>
      <w:r w:rsidRPr="11188471">
        <w:rPr>
          <w:sz w:val="24"/>
          <w:szCs w:val="24"/>
        </w:rPr>
        <w:t>met, current</w:t>
      </w:r>
      <w:r w:rsidRPr="11188471">
        <w:rPr>
          <w:spacing w:val="-4"/>
          <w:sz w:val="24"/>
          <w:szCs w:val="24"/>
        </w:rPr>
        <w:t xml:space="preserve"> </w:t>
      </w:r>
      <w:r w:rsidRPr="11188471">
        <w:rPr>
          <w:sz w:val="24"/>
          <w:szCs w:val="24"/>
        </w:rPr>
        <w:t>Year</w:t>
      </w:r>
      <w:r w:rsidRPr="11188471">
        <w:rPr>
          <w:spacing w:val="-4"/>
          <w:sz w:val="24"/>
          <w:szCs w:val="24"/>
        </w:rPr>
        <w:t xml:space="preserve"> </w:t>
      </w:r>
      <w:r w:rsidRPr="11188471">
        <w:rPr>
          <w:sz w:val="24"/>
          <w:szCs w:val="24"/>
        </w:rPr>
        <w:t>11</w:t>
      </w:r>
      <w:r w:rsidRPr="11188471">
        <w:rPr>
          <w:spacing w:val="-3"/>
          <w:sz w:val="24"/>
          <w:szCs w:val="24"/>
        </w:rPr>
        <w:t xml:space="preserve"> </w:t>
      </w:r>
      <w:r w:rsidRPr="11188471">
        <w:rPr>
          <w:sz w:val="24"/>
          <w:szCs w:val="24"/>
        </w:rPr>
        <w:t>pupils</w:t>
      </w:r>
      <w:r w:rsidRPr="11188471">
        <w:rPr>
          <w:spacing w:val="-4"/>
          <w:sz w:val="24"/>
          <w:szCs w:val="24"/>
        </w:rPr>
        <w:t xml:space="preserve"> </w:t>
      </w:r>
      <w:r w:rsidRPr="11188471">
        <w:rPr>
          <w:sz w:val="24"/>
          <w:szCs w:val="24"/>
        </w:rPr>
        <w:t>will</w:t>
      </w:r>
      <w:r w:rsidRPr="11188471">
        <w:rPr>
          <w:spacing w:val="-6"/>
          <w:sz w:val="24"/>
          <w:szCs w:val="24"/>
        </w:rPr>
        <w:t xml:space="preserve"> </w:t>
      </w:r>
      <w:r w:rsidRPr="11188471">
        <w:rPr>
          <w:sz w:val="24"/>
          <w:szCs w:val="24"/>
        </w:rPr>
        <w:t xml:space="preserve">transfer </w:t>
      </w:r>
      <w:r w:rsidRPr="11188471">
        <w:rPr>
          <w:sz w:val="24"/>
          <w:szCs w:val="24"/>
        </w:rPr>
        <w:lastRenderedPageBreak/>
        <w:t>to Year 12, and all external candidates will be placed an equal footing, with places being allocated by reference to the oversubscription criteria set out below where the number of applications exceeds the PAN.</w:t>
      </w:r>
    </w:p>
    <w:p w14:paraId="0EDE1AFB" w14:textId="77777777" w:rsidR="000B4FCB" w:rsidRPr="000B4FCB" w:rsidRDefault="000B4FCB" w:rsidP="000B4FCB">
      <w:pPr>
        <w:pStyle w:val="ListParagraph"/>
        <w:rPr>
          <w:sz w:val="24"/>
        </w:rPr>
      </w:pPr>
    </w:p>
    <w:p w14:paraId="78919EB8" w14:textId="77777777" w:rsidR="006C7279" w:rsidRDefault="00D97852">
      <w:pPr>
        <w:pStyle w:val="ListParagraph"/>
        <w:numPr>
          <w:ilvl w:val="1"/>
          <w:numId w:val="1"/>
        </w:numPr>
        <w:tabs>
          <w:tab w:val="left" w:pos="821"/>
        </w:tabs>
        <w:spacing w:before="36"/>
        <w:ind w:right="119"/>
        <w:rPr>
          <w:sz w:val="24"/>
        </w:rPr>
      </w:pPr>
      <w:r w:rsidRPr="3D2C8AC7">
        <w:rPr>
          <w:sz w:val="24"/>
          <w:szCs w:val="24"/>
        </w:rPr>
        <w:t>The</w:t>
      </w:r>
      <w:r w:rsidRPr="3D2C8AC7">
        <w:rPr>
          <w:spacing w:val="-1"/>
          <w:sz w:val="24"/>
          <w:szCs w:val="24"/>
        </w:rPr>
        <w:t xml:space="preserve"> </w:t>
      </w:r>
      <w:r w:rsidRPr="3D2C8AC7">
        <w:rPr>
          <w:sz w:val="24"/>
          <w:szCs w:val="24"/>
        </w:rPr>
        <w:t>School</w:t>
      </w:r>
      <w:r w:rsidRPr="3D2C8AC7">
        <w:rPr>
          <w:spacing w:val="-4"/>
          <w:sz w:val="24"/>
          <w:szCs w:val="24"/>
        </w:rPr>
        <w:t xml:space="preserve"> </w:t>
      </w:r>
      <w:r w:rsidRPr="3D2C8AC7">
        <w:rPr>
          <w:sz w:val="24"/>
          <w:szCs w:val="24"/>
        </w:rPr>
        <w:t>is</w:t>
      </w:r>
      <w:r w:rsidRPr="3D2C8AC7">
        <w:rPr>
          <w:spacing w:val="-2"/>
          <w:sz w:val="24"/>
          <w:szCs w:val="24"/>
        </w:rPr>
        <w:t xml:space="preserve"> </w:t>
      </w:r>
      <w:r w:rsidRPr="3D2C8AC7">
        <w:rPr>
          <w:sz w:val="24"/>
          <w:szCs w:val="24"/>
        </w:rPr>
        <w:t>not</w:t>
      </w:r>
      <w:r w:rsidRPr="3D2C8AC7">
        <w:rPr>
          <w:spacing w:val="-3"/>
          <w:sz w:val="24"/>
          <w:szCs w:val="24"/>
        </w:rPr>
        <w:t xml:space="preserve"> </w:t>
      </w:r>
      <w:r w:rsidRPr="3D2C8AC7">
        <w:rPr>
          <w:sz w:val="24"/>
          <w:szCs w:val="24"/>
        </w:rPr>
        <w:t>permitted</w:t>
      </w:r>
      <w:r w:rsidRPr="3D2C8AC7">
        <w:rPr>
          <w:spacing w:val="-2"/>
          <w:sz w:val="24"/>
          <w:szCs w:val="24"/>
        </w:rPr>
        <w:t xml:space="preserve"> </w:t>
      </w:r>
      <w:r w:rsidRPr="3D2C8AC7">
        <w:rPr>
          <w:sz w:val="24"/>
          <w:szCs w:val="24"/>
        </w:rPr>
        <w:t>to</w:t>
      </w:r>
      <w:r w:rsidRPr="3D2C8AC7">
        <w:rPr>
          <w:spacing w:val="-1"/>
          <w:sz w:val="24"/>
          <w:szCs w:val="24"/>
        </w:rPr>
        <w:t xml:space="preserve"> </w:t>
      </w:r>
      <w:r w:rsidRPr="3D2C8AC7">
        <w:rPr>
          <w:sz w:val="24"/>
          <w:szCs w:val="24"/>
        </w:rPr>
        <w:t>make</w:t>
      </w:r>
      <w:r w:rsidRPr="3D2C8AC7">
        <w:rPr>
          <w:spacing w:val="-1"/>
          <w:sz w:val="24"/>
          <w:szCs w:val="24"/>
        </w:rPr>
        <w:t xml:space="preserve"> </w:t>
      </w:r>
      <w:r w:rsidRPr="3D2C8AC7">
        <w:rPr>
          <w:sz w:val="24"/>
          <w:szCs w:val="24"/>
        </w:rPr>
        <w:t>an</w:t>
      </w:r>
      <w:r w:rsidRPr="3D2C8AC7">
        <w:rPr>
          <w:spacing w:val="-3"/>
          <w:sz w:val="24"/>
          <w:szCs w:val="24"/>
        </w:rPr>
        <w:t xml:space="preserve"> </w:t>
      </w:r>
      <w:r w:rsidRPr="3D2C8AC7">
        <w:rPr>
          <w:sz w:val="24"/>
          <w:szCs w:val="24"/>
        </w:rPr>
        <w:t>exception</w:t>
      </w:r>
      <w:r w:rsidRPr="3D2C8AC7">
        <w:rPr>
          <w:spacing w:val="-2"/>
          <w:sz w:val="24"/>
          <w:szCs w:val="24"/>
        </w:rPr>
        <w:t xml:space="preserve"> </w:t>
      </w:r>
      <w:r w:rsidRPr="3D2C8AC7">
        <w:rPr>
          <w:sz w:val="24"/>
          <w:szCs w:val="24"/>
        </w:rPr>
        <w:t>to</w:t>
      </w:r>
      <w:r w:rsidRPr="3D2C8AC7">
        <w:rPr>
          <w:spacing w:val="-4"/>
          <w:sz w:val="24"/>
          <w:szCs w:val="24"/>
        </w:rPr>
        <w:t xml:space="preserve"> </w:t>
      </w:r>
      <w:r w:rsidRPr="3D2C8AC7">
        <w:rPr>
          <w:sz w:val="24"/>
          <w:szCs w:val="24"/>
        </w:rPr>
        <w:t>allow</w:t>
      </w:r>
      <w:r w:rsidRPr="3D2C8AC7">
        <w:rPr>
          <w:spacing w:val="-1"/>
          <w:sz w:val="24"/>
          <w:szCs w:val="24"/>
        </w:rPr>
        <w:t xml:space="preserve"> </w:t>
      </w:r>
      <w:r w:rsidRPr="3D2C8AC7">
        <w:rPr>
          <w:sz w:val="24"/>
          <w:szCs w:val="24"/>
        </w:rPr>
        <w:t>a</w:t>
      </w:r>
      <w:r w:rsidRPr="3D2C8AC7">
        <w:rPr>
          <w:spacing w:val="-4"/>
          <w:sz w:val="24"/>
          <w:szCs w:val="24"/>
        </w:rPr>
        <w:t xml:space="preserve"> </w:t>
      </w:r>
      <w:r w:rsidRPr="3D2C8AC7">
        <w:rPr>
          <w:sz w:val="24"/>
          <w:szCs w:val="24"/>
        </w:rPr>
        <w:t>Year</w:t>
      </w:r>
      <w:r w:rsidRPr="3D2C8AC7">
        <w:rPr>
          <w:spacing w:val="-4"/>
          <w:sz w:val="24"/>
          <w:szCs w:val="24"/>
        </w:rPr>
        <w:t xml:space="preserve"> </w:t>
      </w:r>
      <w:r w:rsidRPr="3D2C8AC7">
        <w:rPr>
          <w:sz w:val="24"/>
          <w:szCs w:val="24"/>
        </w:rPr>
        <w:t>11</w:t>
      </w:r>
      <w:r w:rsidRPr="3D2C8AC7">
        <w:rPr>
          <w:spacing w:val="-3"/>
          <w:sz w:val="24"/>
          <w:szCs w:val="24"/>
        </w:rPr>
        <w:t xml:space="preserve"> </w:t>
      </w:r>
      <w:r w:rsidRPr="3D2C8AC7">
        <w:rPr>
          <w:sz w:val="24"/>
          <w:szCs w:val="24"/>
        </w:rPr>
        <w:t>pupil</w:t>
      </w:r>
      <w:r w:rsidRPr="3D2C8AC7">
        <w:rPr>
          <w:spacing w:val="-6"/>
          <w:sz w:val="24"/>
          <w:szCs w:val="24"/>
        </w:rPr>
        <w:t xml:space="preserve"> </w:t>
      </w:r>
      <w:r w:rsidRPr="3D2C8AC7">
        <w:rPr>
          <w:sz w:val="24"/>
          <w:szCs w:val="24"/>
        </w:rPr>
        <w:t>to</w:t>
      </w:r>
      <w:r w:rsidRPr="3D2C8AC7">
        <w:rPr>
          <w:spacing w:val="-3"/>
          <w:sz w:val="24"/>
          <w:szCs w:val="24"/>
        </w:rPr>
        <w:t xml:space="preserve"> </w:t>
      </w:r>
      <w:r w:rsidRPr="3D2C8AC7">
        <w:rPr>
          <w:sz w:val="24"/>
          <w:szCs w:val="24"/>
        </w:rPr>
        <w:t>transfer</w:t>
      </w:r>
      <w:r w:rsidRPr="3D2C8AC7">
        <w:rPr>
          <w:spacing w:val="-3"/>
          <w:sz w:val="24"/>
          <w:szCs w:val="24"/>
        </w:rPr>
        <w:t xml:space="preserve"> </w:t>
      </w:r>
      <w:r w:rsidRPr="3D2C8AC7">
        <w:rPr>
          <w:sz w:val="24"/>
          <w:szCs w:val="24"/>
        </w:rPr>
        <w:t>to</w:t>
      </w:r>
      <w:r w:rsidRPr="3D2C8AC7">
        <w:rPr>
          <w:spacing w:val="-4"/>
          <w:sz w:val="24"/>
          <w:szCs w:val="24"/>
        </w:rPr>
        <w:t xml:space="preserve"> </w:t>
      </w:r>
      <w:r w:rsidRPr="3D2C8AC7">
        <w:rPr>
          <w:sz w:val="24"/>
          <w:szCs w:val="24"/>
        </w:rPr>
        <w:t>Year 12, or agree to admit an external candidate to Year 12, where they did not achieve the minimum academic entry criteria, unless the school decides that this is a reasonable adjustment for a disabled pupil who was at a substantial disadvantage in relation to the application of the minimum academic entry criteria because of their disability.</w:t>
      </w:r>
    </w:p>
    <w:p w14:paraId="78919EB9" w14:textId="77777777" w:rsidR="006C7279" w:rsidRDefault="006C7279">
      <w:pPr>
        <w:pStyle w:val="BodyText"/>
        <w:spacing w:before="2"/>
      </w:pPr>
    </w:p>
    <w:p w14:paraId="78919EBA" w14:textId="77777777" w:rsidR="006C7279" w:rsidRDefault="00D97852">
      <w:pPr>
        <w:pStyle w:val="ListParagraph"/>
        <w:numPr>
          <w:ilvl w:val="1"/>
          <w:numId w:val="1"/>
        </w:numPr>
        <w:tabs>
          <w:tab w:val="left" w:pos="821"/>
        </w:tabs>
        <w:ind w:right="120"/>
        <w:rPr>
          <w:sz w:val="24"/>
        </w:rPr>
      </w:pPr>
      <w:r w:rsidRPr="3D2C8AC7">
        <w:rPr>
          <w:sz w:val="24"/>
          <w:szCs w:val="24"/>
        </w:rPr>
        <w:t xml:space="preserve">The School does </w:t>
      </w:r>
      <w:r w:rsidRPr="3D2C8AC7">
        <w:rPr>
          <w:sz w:val="24"/>
          <w:szCs w:val="24"/>
          <w:u w:val="single"/>
        </w:rPr>
        <w:t>not</w:t>
      </w:r>
      <w:r w:rsidRPr="3D2C8AC7">
        <w:rPr>
          <w:sz w:val="24"/>
          <w:szCs w:val="24"/>
        </w:rPr>
        <w:t xml:space="preserve"> select pupils/candidates for its sixth form on the basis of the highest GCSE grades/APS score achieved.</w:t>
      </w:r>
    </w:p>
    <w:p w14:paraId="78919EBB" w14:textId="77777777" w:rsidR="006C7279" w:rsidRDefault="006C7279">
      <w:pPr>
        <w:pStyle w:val="BodyText"/>
      </w:pPr>
    </w:p>
    <w:p w14:paraId="78919EBC" w14:textId="77777777" w:rsidR="006C7279" w:rsidRDefault="006C7279">
      <w:pPr>
        <w:pStyle w:val="BodyText"/>
        <w:spacing w:before="11"/>
        <w:rPr>
          <w:sz w:val="23"/>
        </w:rPr>
      </w:pPr>
    </w:p>
    <w:p w14:paraId="78919EBD" w14:textId="77777777" w:rsidR="006C7279" w:rsidRDefault="00D97852">
      <w:pPr>
        <w:pStyle w:val="Heading1"/>
        <w:numPr>
          <w:ilvl w:val="0"/>
          <w:numId w:val="1"/>
        </w:numPr>
        <w:tabs>
          <w:tab w:val="left" w:pos="820"/>
          <w:tab w:val="left" w:pos="821"/>
        </w:tabs>
        <w:rPr>
          <w:u w:val="none"/>
        </w:rPr>
      </w:pPr>
      <w:r>
        <w:t>Oversubscription</w:t>
      </w:r>
      <w:r>
        <w:rPr>
          <w:spacing w:val="-7"/>
        </w:rPr>
        <w:t xml:space="preserve"> </w:t>
      </w:r>
      <w:r>
        <w:rPr>
          <w:spacing w:val="-2"/>
        </w:rPr>
        <w:t>Criteria</w:t>
      </w:r>
    </w:p>
    <w:p w14:paraId="78919EBE" w14:textId="77777777" w:rsidR="006C7279" w:rsidRDefault="006C7279">
      <w:pPr>
        <w:pStyle w:val="BodyText"/>
        <w:spacing w:before="9"/>
        <w:rPr>
          <w:b/>
          <w:sz w:val="19"/>
        </w:rPr>
      </w:pPr>
    </w:p>
    <w:p w14:paraId="78919EBF" w14:textId="77777777" w:rsidR="006C7279" w:rsidRDefault="00D97852">
      <w:pPr>
        <w:pStyle w:val="ListParagraph"/>
        <w:numPr>
          <w:ilvl w:val="1"/>
          <w:numId w:val="1"/>
        </w:numPr>
        <w:tabs>
          <w:tab w:val="left" w:pos="820"/>
          <w:tab w:val="left" w:pos="821"/>
        </w:tabs>
        <w:spacing w:before="52"/>
        <w:ind w:right="113"/>
        <w:rPr>
          <w:sz w:val="24"/>
        </w:rPr>
      </w:pPr>
      <w:r>
        <w:rPr>
          <w:sz w:val="24"/>
        </w:rPr>
        <w:t>Where</w:t>
      </w:r>
      <w:r>
        <w:rPr>
          <w:spacing w:val="-10"/>
          <w:sz w:val="24"/>
        </w:rPr>
        <w:t xml:space="preserve"> </w:t>
      </w:r>
      <w:r>
        <w:rPr>
          <w:sz w:val="24"/>
        </w:rPr>
        <w:t>there</w:t>
      </w:r>
      <w:r>
        <w:rPr>
          <w:spacing w:val="-10"/>
          <w:sz w:val="24"/>
        </w:rPr>
        <w:t xml:space="preserve"> </w:t>
      </w:r>
      <w:r>
        <w:rPr>
          <w:sz w:val="24"/>
        </w:rPr>
        <w:t>are</w:t>
      </w:r>
      <w:r>
        <w:rPr>
          <w:spacing w:val="-8"/>
          <w:sz w:val="24"/>
        </w:rPr>
        <w:t xml:space="preserve"> </w:t>
      </w:r>
      <w:r>
        <w:rPr>
          <w:sz w:val="24"/>
        </w:rPr>
        <w:t>more</w:t>
      </w:r>
      <w:r>
        <w:rPr>
          <w:spacing w:val="-10"/>
          <w:sz w:val="24"/>
        </w:rPr>
        <w:t xml:space="preserve"> </w:t>
      </w:r>
      <w:r>
        <w:rPr>
          <w:sz w:val="24"/>
        </w:rPr>
        <w:t>applications</w:t>
      </w:r>
      <w:r>
        <w:rPr>
          <w:spacing w:val="-11"/>
          <w:sz w:val="24"/>
        </w:rPr>
        <w:t xml:space="preserve"> </w:t>
      </w:r>
      <w:r>
        <w:rPr>
          <w:sz w:val="24"/>
        </w:rPr>
        <w:t>than</w:t>
      </w:r>
      <w:r>
        <w:rPr>
          <w:spacing w:val="-10"/>
          <w:sz w:val="24"/>
        </w:rPr>
        <w:t xml:space="preserve"> </w:t>
      </w:r>
      <w:r>
        <w:rPr>
          <w:sz w:val="24"/>
        </w:rPr>
        <w:t>there</w:t>
      </w:r>
      <w:r>
        <w:rPr>
          <w:spacing w:val="-8"/>
          <w:sz w:val="24"/>
        </w:rPr>
        <w:t xml:space="preserve"> </w:t>
      </w:r>
      <w:r>
        <w:rPr>
          <w:sz w:val="24"/>
        </w:rPr>
        <w:t>are</w:t>
      </w:r>
      <w:r>
        <w:rPr>
          <w:spacing w:val="-8"/>
          <w:sz w:val="24"/>
        </w:rPr>
        <w:t xml:space="preserve"> </w:t>
      </w:r>
      <w:r>
        <w:rPr>
          <w:sz w:val="24"/>
        </w:rPr>
        <w:t>places</w:t>
      </w:r>
      <w:r>
        <w:rPr>
          <w:spacing w:val="-11"/>
          <w:sz w:val="24"/>
        </w:rPr>
        <w:t xml:space="preserve"> </w:t>
      </w:r>
      <w:r>
        <w:rPr>
          <w:sz w:val="24"/>
        </w:rPr>
        <w:t>available</w:t>
      </w:r>
      <w:r>
        <w:rPr>
          <w:spacing w:val="-6"/>
          <w:sz w:val="24"/>
        </w:rPr>
        <w:t xml:space="preserve"> </w:t>
      </w:r>
      <w:r>
        <w:rPr>
          <w:sz w:val="24"/>
        </w:rPr>
        <w:t>in</w:t>
      </w:r>
      <w:r>
        <w:rPr>
          <w:spacing w:val="-10"/>
          <w:sz w:val="24"/>
        </w:rPr>
        <w:t xml:space="preserve"> </w:t>
      </w:r>
      <w:r>
        <w:rPr>
          <w:sz w:val="24"/>
        </w:rPr>
        <w:t>Year</w:t>
      </w:r>
      <w:r>
        <w:rPr>
          <w:spacing w:val="-13"/>
          <w:sz w:val="24"/>
        </w:rPr>
        <w:t xml:space="preserve"> </w:t>
      </w:r>
      <w:r>
        <w:rPr>
          <w:sz w:val="24"/>
        </w:rPr>
        <w:t>7</w:t>
      </w:r>
      <w:r>
        <w:rPr>
          <w:spacing w:val="-8"/>
          <w:sz w:val="24"/>
        </w:rPr>
        <w:t xml:space="preserve"> </w:t>
      </w:r>
      <w:r>
        <w:rPr>
          <w:sz w:val="24"/>
        </w:rPr>
        <w:t>or</w:t>
      </w:r>
      <w:r>
        <w:rPr>
          <w:spacing w:val="-11"/>
          <w:sz w:val="24"/>
        </w:rPr>
        <w:t xml:space="preserve"> </w:t>
      </w:r>
      <w:r>
        <w:rPr>
          <w:sz w:val="24"/>
        </w:rPr>
        <w:t>Year</w:t>
      </w:r>
      <w:r>
        <w:rPr>
          <w:spacing w:val="-11"/>
          <w:sz w:val="24"/>
        </w:rPr>
        <w:t xml:space="preserve"> </w:t>
      </w:r>
      <w:r>
        <w:rPr>
          <w:sz w:val="24"/>
        </w:rPr>
        <w:t>12,</w:t>
      </w:r>
      <w:r>
        <w:rPr>
          <w:spacing w:val="-11"/>
          <w:sz w:val="24"/>
        </w:rPr>
        <w:t xml:space="preserve"> </w:t>
      </w:r>
      <w:r>
        <w:rPr>
          <w:sz w:val="24"/>
        </w:rPr>
        <w:t>places will be allocated in the following order of priority:</w:t>
      </w:r>
    </w:p>
    <w:p w14:paraId="78919EC0" w14:textId="77777777" w:rsidR="006C7279" w:rsidRDefault="006C7279">
      <w:pPr>
        <w:pStyle w:val="BodyText"/>
      </w:pPr>
    </w:p>
    <w:p w14:paraId="78919EC1" w14:textId="77777777" w:rsidR="006C7279" w:rsidRDefault="00D97852">
      <w:pPr>
        <w:pStyle w:val="BodyText"/>
        <w:tabs>
          <w:tab w:val="left" w:pos="2260"/>
        </w:tabs>
        <w:ind w:left="820"/>
      </w:pPr>
      <w:r>
        <w:rPr>
          <w:u w:val="single"/>
        </w:rPr>
        <w:t xml:space="preserve">Category </w:t>
      </w:r>
      <w:r>
        <w:rPr>
          <w:spacing w:val="-5"/>
          <w:u w:val="single"/>
        </w:rPr>
        <w:t>1:</w:t>
      </w:r>
      <w:r>
        <w:tab/>
      </w:r>
      <w:r>
        <w:rPr>
          <w:u w:val="single"/>
        </w:rPr>
        <w:t>Looked</w:t>
      </w:r>
      <w:r>
        <w:rPr>
          <w:spacing w:val="-3"/>
          <w:u w:val="single"/>
        </w:rPr>
        <w:t xml:space="preserve"> </w:t>
      </w:r>
      <w:r>
        <w:rPr>
          <w:u w:val="single"/>
        </w:rPr>
        <w:t>After</w:t>
      </w:r>
      <w:r>
        <w:rPr>
          <w:spacing w:val="-2"/>
          <w:u w:val="single"/>
        </w:rPr>
        <w:t xml:space="preserve"> </w:t>
      </w:r>
      <w:r>
        <w:rPr>
          <w:u w:val="single"/>
        </w:rPr>
        <w:t>and</w:t>
      </w:r>
      <w:r>
        <w:rPr>
          <w:spacing w:val="-4"/>
          <w:u w:val="single"/>
        </w:rPr>
        <w:t xml:space="preserve"> </w:t>
      </w:r>
      <w:r>
        <w:rPr>
          <w:u w:val="single"/>
        </w:rPr>
        <w:t>Previously</w:t>
      </w:r>
      <w:r>
        <w:rPr>
          <w:spacing w:val="-4"/>
          <w:u w:val="single"/>
        </w:rPr>
        <w:t xml:space="preserve"> </w:t>
      </w:r>
      <w:r>
        <w:rPr>
          <w:u w:val="single"/>
        </w:rPr>
        <w:t>Looked</w:t>
      </w:r>
      <w:r>
        <w:rPr>
          <w:spacing w:val="-3"/>
          <w:u w:val="single"/>
        </w:rPr>
        <w:t xml:space="preserve"> </w:t>
      </w:r>
      <w:r>
        <w:rPr>
          <w:u w:val="single"/>
        </w:rPr>
        <w:t>After</w:t>
      </w:r>
      <w:r>
        <w:rPr>
          <w:spacing w:val="-2"/>
          <w:u w:val="single"/>
        </w:rPr>
        <w:t xml:space="preserve"> Children</w:t>
      </w:r>
    </w:p>
    <w:p w14:paraId="78919EC2" w14:textId="77777777" w:rsidR="006C7279" w:rsidRDefault="006C7279">
      <w:pPr>
        <w:pStyle w:val="BodyText"/>
        <w:spacing w:before="12"/>
        <w:rPr>
          <w:sz w:val="19"/>
        </w:rPr>
      </w:pPr>
    </w:p>
    <w:p w14:paraId="78919EC3" w14:textId="77777777" w:rsidR="006C7279" w:rsidRDefault="00D97852">
      <w:pPr>
        <w:pStyle w:val="BodyText"/>
        <w:spacing w:before="51"/>
        <w:ind w:left="2260" w:right="113"/>
        <w:jc w:val="both"/>
      </w:pPr>
      <w:r>
        <w:t>Children with the status of looked after children or previously looked after children</w:t>
      </w:r>
      <w:r>
        <w:rPr>
          <w:spacing w:val="-6"/>
        </w:rPr>
        <w:t xml:space="preserve"> </w:t>
      </w:r>
      <w:r>
        <w:t>at</w:t>
      </w:r>
      <w:r>
        <w:rPr>
          <w:spacing w:val="-8"/>
        </w:rPr>
        <w:t xml:space="preserve"> </w:t>
      </w:r>
      <w:r>
        <w:t>the</w:t>
      </w:r>
      <w:r>
        <w:rPr>
          <w:spacing w:val="-9"/>
        </w:rPr>
        <w:t xml:space="preserve"> </w:t>
      </w:r>
      <w:r>
        <w:t>time</w:t>
      </w:r>
      <w:r>
        <w:rPr>
          <w:spacing w:val="-9"/>
        </w:rPr>
        <w:t xml:space="preserve"> </w:t>
      </w:r>
      <w:r>
        <w:t>the</w:t>
      </w:r>
      <w:r>
        <w:rPr>
          <w:spacing w:val="-7"/>
        </w:rPr>
        <w:t xml:space="preserve"> </w:t>
      </w:r>
      <w:r>
        <w:t>application</w:t>
      </w:r>
      <w:r>
        <w:rPr>
          <w:spacing w:val="-6"/>
        </w:rPr>
        <w:t xml:space="preserve"> </w:t>
      </w:r>
      <w:r>
        <w:t>is</w:t>
      </w:r>
      <w:r>
        <w:rPr>
          <w:spacing w:val="-9"/>
        </w:rPr>
        <w:t xml:space="preserve"> </w:t>
      </w:r>
      <w:r>
        <w:t>submitted</w:t>
      </w:r>
      <w:r>
        <w:rPr>
          <w:spacing w:val="-8"/>
        </w:rPr>
        <w:t xml:space="preserve"> </w:t>
      </w:r>
      <w:r>
        <w:t>will</w:t>
      </w:r>
      <w:r>
        <w:rPr>
          <w:spacing w:val="-7"/>
        </w:rPr>
        <w:t xml:space="preserve"> </w:t>
      </w:r>
      <w:r>
        <w:t>be</w:t>
      </w:r>
      <w:r>
        <w:rPr>
          <w:spacing w:val="-9"/>
        </w:rPr>
        <w:t xml:space="preserve"> </w:t>
      </w:r>
      <w:r>
        <w:t>allocated</w:t>
      </w:r>
      <w:r>
        <w:rPr>
          <w:spacing w:val="-9"/>
        </w:rPr>
        <w:t xml:space="preserve"> </w:t>
      </w:r>
      <w:r>
        <w:t>places</w:t>
      </w:r>
      <w:r>
        <w:rPr>
          <w:spacing w:val="-7"/>
        </w:rPr>
        <w:t xml:space="preserve"> </w:t>
      </w:r>
      <w:r>
        <w:t>in</w:t>
      </w:r>
      <w:r>
        <w:rPr>
          <w:spacing w:val="-6"/>
        </w:rPr>
        <w:t xml:space="preserve"> </w:t>
      </w:r>
      <w:r>
        <w:t xml:space="preserve">this </w:t>
      </w:r>
      <w:r>
        <w:rPr>
          <w:spacing w:val="-2"/>
        </w:rPr>
        <w:t>category.</w:t>
      </w:r>
    </w:p>
    <w:p w14:paraId="78919EC4" w14:textId="77777777" w:rsidR="006C7279" w:rsidRDefault="006C7279">
      <w:pPr>
        <w:pStyle w:val="BodyText"/>
        <w:spacing w:before="12"/>
        <w:rPr>
          <w:sz w:val="23"/>
        </w:rPr>
      </w:pPr>
    </w:p>
    <w:p w14:paraId="78919EC5" w14:textId="0CE99FBA" w:rsidR="006C7279" w:rsidRDefault="00D97852">
      <w:pPr>
        <w:pStyle w:val="BodyText"/>
        <w:ind w:left="2260" w:right="116"/>
        <w:jc w:val="both"/>
      </w:pPr>
      <w:r>
        <w:t>A 'looked</w:t>
      </w:r>
      <w:r>
        <w:rPr>
          <w:spacing w:val="-1"/>
        </w:rPr>
        <w:t xml:space="preserve"> </w:t>
      </w:r>
      <w:r>
        <w:t>after</w:t>
      </w:r>
      <w:r>
        <w:rPr>
          <w:spacing w:val="-2"/>
        </w:rPr>
        <w:t xml:space="preserve"> </w:t>
      </w:r>
      <w:r>
        <w:t>child'</w:t>
      </w:r>
      <w:r>
        <w:rPr>
          <w:spacing w:val="-3"/>
        </w:rPr>
        <w:t xml:space="preserve"> </w:t>
      </w:r>
      <w:r>
        <w:t>is</w:t>
      </w:r>
      <w:r>
        <w:rPr>
          <w:spacing w:val="-1"/>
        </w:rPr>
        <w:t xml:space="preserve"> </w:t>
      </w:r>
      <w:r>
        <w:t>a</w:t>
      </w:r>
      <w:r>
        <w:rPr>
          <w:spacing w:val="-5"/>
        </w:rPr>
        <w:t xml:space="preserve"> </w:t>
      </w:r>
      <w:r>
        <w:t>child</w:t>
      </w:r>
      <w:r>
        <w:rPr>
          <w:spacing w:val="-2"/>
        </w:rPr>
        <w:t xml:space="preserve"> </w:t>
      </w:r>
      <w:r>
        <w:t>who</w:t>
      </w:r>
      <w:r>
        <w:rPr>
          <w:spacing w:val="-3"/>
        </w:rPr>
        <w:t xml:space="preserve"> </w:t>
      </w:r>
      <w:r>
        <w:t>is</w:t>
      </w:r>
      <w:r>
        <w:rPr>
          <w:spacing w:val="-1"/>
        </w:rPr>
        <w:t xml:space="preserve"> </w:t>
      </w:r>
      <w:r>
        <w:t>(a)</w:t>
      </w:r>
      <w:r>
        <w:rPr>
          <w:spacing w:val="-2"/>
        </w:rPr>
        <w:t xml:space="preserve"> </w:t>
      </w:r>
      <w:r>
        <w:t>in</w:t>
      </w:r>
      <w:r>
        <w:rPr>
          <w:spacing w:val="-2"/>
        </w:rPr>
        <w:t xml:space="preserve"> </w:t>
      </w:r>
      <w:r>
        <w:t>the</w:t>
      </w:r>
      <w:r>
        <w:rPr>
          <w:spacing w:val="-3"/>
        </w:rPr>
        <w:t xml:space="preserve"> </w:t>
      </w:r>
      <w:r>
        <w:t>care of</w:t>
      </w:r>
      <w:r>
        <w:rPr>
          <w:spacing w:val="-2"/>
        </w:rPr>
        <w:t xml:space="preserve"> </w:t>
      </w:r>
      <w:r>
        <w:t>a Local</w:t>
      </w:r>
      <w:r>
        <w:rPr>
          <w:spacing w:val="-1"/>
        </w:rPr>
        <w:t xml:space="preserve"> </w:t>
      </w:r>
      <w:r>
        <w:t>Authority,</w:t>
      </w:r>
      <w:r>
        <w:rPr>
          <w:spacing w:val="-4"/>
        </w:rPr>
        <w:t xml:space="preserve"> </w:t>
      </w:r>
      <w:r>
        <w:t>or</w:t>
      </w:r>
      <w:r>
        <w:rPr>
          <w:spacing w:val="-4"/>
        </w:rPr>
        <w:t xml:space="preserve"> </w:t>
      </w:r>
      <w:r>
        <w:t>(b) being provided with accommodation by a Local Authority in the exercise of their</w:t>
      </w:r>
      <w:r>
        <w:rPr>
          <w:spacing w:val="-4"/>
        </w:rPr>
        <w:t xml:space="preserve"> </w:t>
      </w:r>
      <w:r>
        <w:t>social</w:t>
      </w:r>
      <w:r>
        <w:rPr>
          <w:spacing w:val="-5"/>
        </w:rPr>
        <w:t xml:space="preserve"> </w:t>
      </w:r>
      <w:r>
        <w:t>services</w:t>
      </w:r>
      <w:r>
        <w:rPr>
          <w:spacing w:val="-4"/>
        </w:rPr>
        <w:t xml:space="preserve"> </w:t>
      </w:r>
      <w:r>
        <w:t>functions,</w:t>
      </w:r>
      <w:r>
        <w:rPr>
          <w:spacing w:val="-3"/>
        </w:rPr>
        <w:t xml:space="preserve"> </w:t>
      </w:r>
      <w:r>
        <w:t>in</w:t>
      </w:r>
      <w:r>
        <w:rPr>
          <w:spacing w:val="-2"/>
        </w:rPr>
        <w:t xml:space="preserve"> </w:t>
      </w:r>
      <w:r>
        <w:t>England.</w:t>
      </w:r>
      <w:r>
        <w:rPr>
          <w:spacing w:val="40"/>
        </w:rPr>
        <w:t xml:space="preserve"> </w:t>
      </w:r>
      <w:r>
        <w:t>A</w:t>
      </w:r>
      <w:r>
        <w:rPr>
          <w:spacing w:val="-2"/>
        </w:rPr>
        <w:t xml:space="preserve"> </w:t>
      </w:r>
      <w:r>
        <w:t>'previously</w:t>
      </w:r>
      <w:r>
        <w:rPr>
          <w:spacing w:val="-4"/>
        </w:rPr>
        <w:t xml:space="preserve"> </w:t>
      </w:r>
      <w:r>
        <w:t>looked</w:t>
      </w:r>
      <w:r>
        <w:rPr>
          <w:spacing w:val="-2"/>
        </w:rPr>
        <w:t xml:space="preserve"> </w:t>
      </w:r>
      <w:r>
        <w:t>after</w:t>
      </w:r>
      <w:r>
        <w:rPr>
          <w:spacing w:val="-2"/>
        </w:rPr>
        <w:t xml:space="preserve"> </w:t>
      </w:r>
      <w:r>
        <w:t>child'</w:t>
      </w:r>
      <w:r>
        <w:rPr>
          <w:spacing w:val="-5"/>
        </w:rPr>
        <w:t xml:space="preserve"> </w:t>
      </w:r>
      <w:r>
        <w:t>is</w:t>
      </w:r>
      <w:r>
        <w:rPr>
          <w:spacing w:val="-3"/>
        </w:rPr>
        <w:t xml:space="preserve"> </w:t>
      </w:r>
      <w:r>
        <w:t>a child</w:t>
      </w:r>
      <w:r>
        <w:rPr>
          <w:spacing w:val="-4"/>
        </w:rPr>
        <w:t xml:space="preserve"> </w:t>
      </w:r>
      <w:r>
        <w:t>who</w:t>
      </w:r>
      <w:r>
        <w:rPr>
          <w:spacing w:val="-4"/>
        </w:rPr>
        <w:t xml:space="preserve"> </w:t>
      </w:r>
      <w:r>
        <w:t>was</w:t>
      </w:r>
      <w:r>
        <w:rPr>
          <w:spacing w:val="-3"/>
        </w:rPr>
        <w:t xml:space="preserve"> </w:t>
      </w:r>
      <w:r>
        <w:t>looked</w:t>
      </w:r>
      <w:r>
        <w:rPr>
          <w:spacing w:val="-3"/>
        </w:rPr>
        <w:t xml:space="preserve"> </w:t>
      </w:r>
      <w:r>
        <w:t>after in</w:t>
      </w:r>
      <w:r>
        <w:rPr>
          <w:spacing w:val="-4"/>
        </w:rPr>
        <w:t xml:space="preserve"> </w:t>
      </w:r>
      <w:r>
        <w:t>England,</w:t>
      </w:r>
      <w:r>
        <w:rPr>
          <w:spacing w:val="-5"/>
        </w:rPr>
        <w:t xml:space="preserve"> </w:t>
      </w:r>
      <w:r>
        <w:t>but</w:t>
      </w:r>
      <w:r>
        <w:rPr>
          <w:spacing w:val="-2"/>
        </w:rPr>
        <w:t xml:space="preserve"> </w:t>
      </w:r>
      <w:r>
        <w:t>ceased</w:t>
      </w:r>
      <w:r>
        <w:rPr>
          <w:spacing w:val="-4"/>
        </w:rPr>
        <w:t xml:space="preserve"> </w:t>
      </w:r>
      <w:r>
        <w:t>to</w:t>
      </w:r>
      <w:r>
        <w:rPr>
          <w:spacing w:val="-5"/>
        </w:rPr>
        <w:t xml:space="preserve"> </w:t>
      </w:r>
      <w:r>
        <w:t>be</w:t>
      </w:r>
      <w:r>
        <w:rPr>
          <w:spacing w:val="-2"/>
        </w:rPr>
        <w:t xml:space="preserve"> </w:t>
      </w:r>
      <w:r>
        <w:t>so</w:t>
      </w:r>
      <w:r>
        <w:rPr>
          <w:spacing w:val="-5"/>
        </w:rPr>
        <w:t xml:space="preserve"> </w:t>
      </w:r>
      <w:r>
        <w:t>because</w:t>
      </w:r>
      <w:r>
        <w:rPr>
          <w:spacing w:val="-5"/>
        </w:rPr>
        <w:t xml:space="preserve"> </w:t>
      </w:r>
      <w:r>
        <w:t>they</w:t>
      </w:r>
      <w:r>
        <w:rPr>
          <w:spacing w:val="-5"/>
        </w:rPr>
        <w:t xml:space="preserve"> </w:t>
      </w:r>
      <w:r>
        <w:t>were adopted, or became subject to a child arrangement or residence order, or a special guardianship order, as well as a child who appears to the Admission Authority to have been in state care outside of England (i.e. in the care of, or accommodated by a public authority, religious organisation or any other provider</w:t>
      </w:r>
      <w:r>
        <w:rPr>
          <w:spacing w:val="-1"/>
        </w:rPr>
        <w:t xml:space="preserve"> </w:t>
      </w:r>
      <w:r>
        <w:t>whose</w:t>
      </w:r>
      <w:r>
        <w:rPr>
          <w:spacing w:val="-1"/>
        </w:rPr>
        <w:t xml:space="preserve"> </w:t>
      </w:r>
      <w:r>
        <w:t>sole</w:t>
      </w:r>
      <w:r>
        <w:rPr>
          <w:spacing w:val="-1"/>
        </w:rPr>
        <w:t xml:space="preserve"> </w:t>
      </w:r>
      <w:r>
        <w:t>/</w:t>
      </w:r>
      <w:r>
        <w:rPr>
          <w:spacing w:val="-1"/>
        </w:rPr>
        <w:t xml:space="preserve"> </w:t>
      </w:r>
      <w:r>
        <w:t>main</w:t>
      </w:r>
      <w:r>
        <w:rPr>
          <w:spacing w:val="-1"/>
        </w:rPr>
        <w:t xml:space="preserve"> </w:t>
      </w:r>
      <w:r>
        <w:t>purpose</w:t>
      </w:r>
      <w:r>
        <w:rPr>
          <w:spacing w:val="-1"/>
        </w:rPr>
        <w:t xml:space="preserve"> </w:t>
      </w:r>
      <w:r>
        <w:t>is</w:t>
      </w:r>
      <w:r>
        <w:rPr>
          <w:spacing w:val="-2"/>
        </w:rPr>
        <w:t xml:space="preserve"> </w:t>
      </w:r>
      <w:r>
        <w:t>to</w:t>
      </w:r>
      <w:r>
        <w:rPr>
          <w:spacing w:val="-1"/>
        </w:rPr>
        <w:t xml:space="preserve"> </w:t>
      </w:r>
      <w:r>
        <w:t>benefit</w:t>
      </w:r>
      <w:r>
        <w:rPr>
          <w:spacing w:val="-1"/>
        </w:rPr>
        <w:t xml:space="preserve"> </w:t>
      </w:r>
      <w:r>
        <w:t>society), but</w:t>
      </w:r>
      <w:r>
        <w:rPr>
          <w:spacing w:val="-1"/>
        </w:rPr>
        <w:t xml:space="preserve"> </w:t>
      </w:r>
      <w:r>
        <w:t>ceased to</w:t>
      </w:r>
      <w:r>
        <w:rPr>
          <w:spacing w:val="-1"/>
        </w:rPr>
        <w:t xml:space="preserve"> </w:t>
      </w:r>
      <w:r>
        <w:t>be so as a result of being adopted.</w:t>
      </w:r>
    </w:p>
    <w:p w14:paraId="78919EC6" w14:textId="77777777" w:rsidR="006C7279" w:rsidRDefault="006C7279">
      <w:pPr>
        <w:pStyle w:val="BodyText"/>
      </w:pPr>
    </w:p>
    <w:p w14:paraId="78919EC7" w14:textId="77777777" w:rsidR="006C7279" w:rsidRDefault="00D97852">
      <w:pPr>
        <w:pStyle w:val="BodyText"/>
        <w:spacing w:before="1"/>
        <w:ind w:left="2260" w:right="118"/>
        <w:jc w:val="both"/>
      </w:pPr>
      <w:r>
        <w:t>In</w:t>
      </w:r>
      <w:r>
        <w:rPr>
          <w:spacing w:val="-1"/>
        </w:rPr>
        <w:t xml:space="preserve"> </w:t>
      </w:r>
      <w:r>
        <w:t>order</w:t>
      </w:r>
      <w:r>
        <w:rPr>
          <w:spacing w:val="-2"/>
        </w:rPr>
        <w:t xml:space="preserve"> </w:t>
      </w:r>
      <w:r>
        <w:t>to</w:t>
      </w:r>
      <w:r>
        <w:rPr>
          <w:spacing w:val="-1"/>
        </w:rPr>
        <w:t xml:space="preserve"> </w:t>
      </w:r>
      <w:r>
        <w:t>be</w:t>
      </w:r>
      <w:r>
        <w:rPr>
          <w:spacing w:val="-1"/>
        </w:rPr>
        <w:t xml:space="preserve"> </w:t>
      </w:r>
      <w:r>
        <w:t>included</w:t>
      </w:r>
      <w:r>
        <w:rPr>
          <w:spacing w:val="-2"/>
        </w:rPr>
        <w:t xml:space="preserve"> </w:t>
      </w:r>
      <w:r>
        <w:t>in</w:t>
      </w:r>
      <w:r>
        <w:rPr>
          <w:spacing w:val="-1"/>
        </w:rPr>
        <w:t xml:space="preserve"> </w:t>
      </w:r>
      <w:r>
        <w:t>this</w:t>
      </w:r>
      <w:r>
        <w:rPr>
          <w:spacing w:val="-1"/>
        </w:rPr>
        <w:t xml:space="preserve"> </w:t>
      </w:r>
      <w:r>
        <w:t>category,</w:t>
      </w:r>
      <w:r>
        <w:rPr>
          <w:spacing w:val="-2"/>
        </w:rPr>
        <w:t xml:space="preserve"> </w:t>
      </w:r>
      <w:r>
        <w:t>applications</w:t>
      </w:r>
      <w:r>
        <w:rPr>
          <w:spacing w:val="-2"/>
        </w:rPr>
        <w:t xml:space="preserve"> </w:t>
      </w:r>
      <w:r>
        <w:t>must</w:t>
      </w:r>
      <w:r>
        <w:rPr>
          <w:spacing w:val="-2"/>
        </w:rPr>
        <w:t xml:space="preserve"> </w:t>
      </w:r>
      <w:r>
        <w:t>be</w:t>
      </w:r>
      <w:r>
        <w:rPr>
          <w:spacing w:val="-2"/>
        </w:rPr>
        <w:t xml:space="preserve"> </w:t>
      </w:r>
      <w:r>
        <w:t>accompanied</w:t>
      </w:r>
      <w:r>
        <w:rPr>
          <w:spacing w:val="-1"/>
        </w:rPr>
        <w:t xml:space="preserve"> </w:t>
      </w:r>
      <w:r>
        <w:t>by a letter on headed notepaper signed by the child's fully qualified current or former social worker confirming their status, an adoption or special guardianship</w:t>
      </w:r>
      <w:r>
        <w:rPr>
          <w:spacing w:val="-14"/>
        </w:rPr>
        <w:t xml:space="preserve"> </w:t>
      </w:r>
      <w:r>
        <w:t>order,</w:t>
      </w:r>
      <w:r>
        <w:rPr>
          <w:spacing w:val="-14"/>
        </w:rPr>
        <w:t xml:space="preserve"> </w:t>
      </w:r>
      <w:r>
        <w:t>and</w:t>
      </w:r>
      <w:r>
        <w:rPr>
          <w:spacing w:val="-13"/>
        </w:rPr>
        <w:t xml:space="preserve"> </w:t>
      </w:r>
      <w:r>
        <w:t>/</w:t>
      </w:r>
      <w:r>
        <w:rPr>
          <w:spacing w:val="-14"/>
        </w:rPr>
        <w:t xml:space="preserve"> </w:t>
      </w:r>
      <w:r>
        <w:t>or</w:t>
      </w:r>
      <w:r>
        <w:rPr>
          <w:spacing w:val="-13"/>
        </w:rPr>
        <w:t xml:space="preserve"> </w:t>
      </w:r>
      <w:r>
        <w:t>satisfactory</w:t>
      </w:r>
      <w:r>
        <w:rPr>
          <w:spacing w:val="-14"/>
        </w:rPr>
        <w:t xml:space="preserve"> </w:t>
      </w:r>
      <w:r>
        <w:t>documentary</w:t>
      </w:r>
      <w:r>
        <w:rPr>
          <w:spacing w:val="-13"/>
        </w:rPr>
        <w:t xml:space="preserve"> </w:t>
      </w:r>
      <w:r>
        <w:t>evidence</w:t>
      </w:r>
      <w:r>
        <w:rPr>
          <w:spacing w:val="-14"/>
        </w:rPr>
        <w:t xml:space="preserve"> </w:t>
      </w:r>
      <w:r>
        <w:t>of</w:t>
      </w:r>
      <w:r>
        <w:rPr>
          <w:spacing w:val="-14"/>
        </w:rPr>
        <w:t xml:space="preserve"> </w:t>
      </w:r>
      <w:r>
        <w:t>having</w:t>
      </w:r>
      <w:r>
        <w:rPr>
          <w:spacing w:val="-13"/>
        </w:rPr>
        <w:t xml:space="preserve"> </w:t>
      </w:r>
      <w:r>
        <w:t xml:space="preserve">been in state care outside of England (as defined above), by the closing date for </w:t>
      </w:r>
      <w:r>
        <w:rPr>
          <w:spacing w:val="-2"/>
        </w:rPr>
        <w:t>applications.</w:t>
      </w:r>
    </w:p>
    <w:p w14:paraId="78919EC8" w14:textId="77777777" w:rsidR="006C7279" w:rsidRDefault="006C7279">
      <w:pPr>
        <w:pStyle w:val="BodyText"/>
        <w:spacing w:before="11"/>
        <w:rPr>
          <w:sz w:val="23"/>
        </w:rPr>
      </w:pPr>
    </w:p>
    <w:p w14:paraId="78919EC9" w14:textId="676C1E97" w:rsidR="006C7279" w:rsidRDefault="00D97852">
      <w:pPr>
        <w:pStyle w:val="BodyText"/>
        <w:tabs>
          <w:tab w:val="left" w:pos="2260"/>
        </w:tabs>
        <w:ind w:left="2260" w:right="122" w:hanging="1440"/>
      </w:pPr>
      <w:r w:rsidRPr="5E032D5A">
        <w:rPr>
          <w:u w:val="single"/>
        </w:rPr>
        <w:t>Category 2:</w:t>
      </w:r>
      <w:r>
        <w:tab/>
      </w:r>
      <w:r w:rsidRPr="5E032D5A">
        <w:rPr>
          <w:u w:val="single"/>
        </w:rPr>
        <w:t xml:space="preserve">Children with a Sibling at </w:t>
      </w:r>
      <w:r w:rsidR="2941AF16" w:rsidRPr="5E032D5A">
        <w:rPr>
          <w:u w:val="single"/>
        </w:rPr>
        <w:t>Hayes</w:t>
      </w:r>
      <w:r w:rsidR="007F4A85" w:rsidRPr="5E032D5A">
        <w:rPr>
          <w:u w:val="single"/>
        </w:rPr>
        <w:t xml:space="preserve"> School</w:t>
      </w:r>
    </w:p>
    <w:p w14:paraId="78919ECA" w14:textId="77777777" w:rsidR="006C7279" w:rsidRDefault="006C7279">
      <w:pPr>
        <w:pStyle w:val="BodyText"/>
        <w:spacing w:before="9"/>
        <w:rPr>
          <w:sz w:val="19"/>
        </w:rPr>
      </w:pPr>
    </w:p>
    <w:p w14:paraId="78919ECB" w14:textId="0C0D03D0" w:rsidR="006C7279" w:rsidRDefault="00D97852">
      <w:pPr>
        <w:pStyle w:val="BodyText"/>
        <w:spacing w:before="52"/>
        <w:ind w:left="2260" w:right="116"/>
        <w:jc w:val="both"/>
      </w:pPr>
      <w:r>
        <w:t xml:space="preserve">Children who will have a sibling attending </w:t>
      </w:r>
      <w:r w:rsidR="4B5937DA">
        <w:t xml:space="preserve">Hayes </w:t>
      </w:r>
      <w:r w:rsidR="007F4A85">
        <w:t xml:space="preserve">School </w:t>
      </w:r>
      <w:r>
        <w:t>at</w:t>
      </w:r>
      <w:r>
        <w:rPr>
          <w:spacing w:val="-1"/>
        </w:rPr>
        <w:t xml:space="preserve"> </w:t>
      </w:r>
      <w:r>
        <w:t>the</w:t>
      </w:r>
      <w:r>
        <w:rPr>
          <w:spacing w:val="-1"/>
        </w:rPr>
        <w:t xml:space="preserve"> </w:t>
      </w:r>
      <w:r>
        <w:t>time</w:t>
      </w:r>
      <w:r>
        <w:rPr>
          <w:spacing w:val="-1"/>
        </w:rPr>
        <w:t xml:space="preserve"> </w:t>
      </w:r>
      <w:r>
        <w:t xml:space="preserve">of application </w:t>
      </w:r>
      <w:r>
        <w:rPr>
          <w:u w:val="single"/>
        </w:rPr>
        <w:t>and</w:t>
      </w:r>
      <w:r>
        <w:t xml:space="preserve"> who</w:t>
      </w:r>
      <w:r>
        <w:rPr>
          <w:spacing w:val="-1"/>
        </w:rPr>
        <w:t xml:space="preserve"> </w:t>
      </w:r>
      <w:r>
        <w:t>will still</w:t>
      </w:r>
      <w:r>
        <w:rPr>
          <w:spacing w:val="-2"/>
        </w:rPr>
        <w:t xml:space="preserve"> </w:t>
      </w:r>
      <w:r>
        <w:t>be on the roll at the time of their admission will be allocated places in this category.</w:t>
      </w:r>
      <w:r>
        <w:rPr>
          <w:spacing w:val="-14"/>
        </w:rPr>
        <w:t xml:space="preserve"> </w:t>
      </w:r>
      <w:r>
        <w:t>Siblings</w:t>
      </w:r>
      <w:r>
        <w:rPr>
          <w:spacing w:val="-12"/>
        </w:rPr>
        <w:t xml:space="preserve"> </w:t>
      </w:r>
      <w:r>
        <w:t>admitted</w:t>
      </w:r>
      <w:r>
        <w:rPr>
          <w:spacing w:val="-13"/>
        </w:rPr>
        <w:t xml:space="preserve"> </w:t>
      </w:r>
      <w:r>
        <w:t>to</w:t>
      </w:r>
      <w:r>
        <w:rPr>
          <w:spacing w:val="-14"/>
        </w:rPr>
        <w:t xml:space="preserve"> </w:t>
      </w:r>
      <w:r>
        <w:t>Year</w:t>
      </w:r>
      <w:r>
        <w:rPr>
          <w:spacing w:val="-14"/>
        </w:rPr>
        <w:t xml:space="preserve"> </w:t>
      </w:r>
      <w:r>
        <w:t>12</w:t>
      </w:r>
      <w:r>
        <w:rPr>
          <w:spacing w:val="-12"/>
        </w:rPr>
        <w:t xml:space="preserve"> </w:t>
      </w:r>
      <w:r>
        <w:t>as</w:t>
      </w:r>
      <w:r>
        <w:rPr>
          <w:spacing w:val="-12"/>
        </w:rPr>
        <w:t xml:space="preserve"> </w:t>
      </w:r>
      <w:r>
        <w:t>external</w:t>
      </w:r>
      <w:r>
        <w:rPr>
          <w:spacing w:val="-14"/>
        </w:rPr>
        <w:t xml:space="preserve"> </w:t>
      </w:r>
      <w:r>
        <w:t>candidates</w:t>
      </w:r>
      <w:r>
        <w:rPr>
          <w:spacing w:val="-12"/>
        </w:rPr>
        <w:t xml:space="preserve"> </w:t>
      </w:r>
      <w:r>
        <w:t xml:space="preserve">will </w:t>
      </w:r>
      <w:r>
        <w:rPr>
          <w:u w:val="single"/>
        </w:rPr>
        <w:t>not</w:t>
      </w:r>
      <w:r>
        <w:t xml:space="preserve"> meet the definition.</w:t>
      </w:r>
    </w:p>
    <w:p w14:paraId="0C61A3AB" w14:textId="77777777" w:rsidR="00375150" w:rsidRDefault="00375150">
      <w:pPr>
        <w:pStyle w:val="BodyText"/>
        <w:spacing w:before="1"/>
      </w:pPr>
    </w:p>
    <w:p w14:paraId="78919ECD" w14:textId="77777777" w:rsidR="006C7279" w:rsidRDefault="00D97852">
      <w:pPr>
        <w:pStyle w:val="BodyText"/>
        <w:ind w:left="2260"/>
        <w:jc w:val="both"/>
      </w:pPr>
      <w:r>
        <w:lastRenderedPageBreak/>
        <w:t>In</w:t>
      </w:r>
      <w:r>
        <w:rPr>
          <w:spacing w:val="4"/>
        </w:rPr>
        <w:t xml:space="preserve"> </w:t>
      </w:r>
      <w:r>
        <w:t>this</w:t>
      </w:r>
      <w:r>
        <w:rPr>
          <w:spacing w:val="5"/>
        </w:rPr>
        <w:t xml:space="preserve"> </w:t>
      </w:r>
      <w:r>
        <w:t>category,</w:t>
      </w:r>
      <w:r>
        <w:rPr>
          <w:spacing w:val="6"/>
        </w:rPr>
        <w:t xml:space="preserve"> </w:t>
      </w:r>
      <w:r>
        <w:t>a</w:t>
      </w:r>
      <w:r>
        <w:rPr>
          <w:spacing w:val="3"/>
        </w:rPr>
        <w:t xml:space="preserve"> </w:t>
      </w:r>
      <w:r>
        <w:t>'sibling'</w:t>
      </w:r>
      <w:r>
        <w:rPr>
          <w:spacing w:val="6"/>
        </w:rPr>
        <w:t xml:space="preserve"> </w:t>
      </w:r>
      <w:r>
        <w:t>is</w:t>
      </w:r>
      <w:r>
        <w:rPr>
          <w:spacing w:val="5"/>
        </w:rPr>
        <w:t xml:space="preserve"> </w:t>
      </w:r>
      <w:r>
        <w:t>defined</w:t>
      </w:r>
      <w:r>
        <w:rPr>
          <w:spacing w:val="6"/>
        </w:rPr>
        <w:t xml:space="preserve"> </w:t>
      </w:r>
      <w:r>
        <w:t>as</w:t>
      </w:r>
      <w:r>
        <w:rPr>
          <w:spacing w:val="5"/>
        </w:rPr>
        <w:t xml:space="preserve"> </w:t>
      </w:r>
      <w:r>
        <w:t>a</w:t>
      </w:r>
      <w:r>
        <w:rPr>
          <w:spacing w:val="4"/>
        </w:rPr>
        <w:t xml:space="preserve"> </w:t>
      </w:r>
      <w:r>
        <w:t>natural</w:t>
      </w:r>
      <w:r>
        <w:rPr>
          <w:spacing w:val="2"/>
        </w:rPr>
        <w:t xml:space="preserve"> </w:t>
      </w:r>
      <w:r>
        <w:t>or</w:t>
      </w:r>
      <w:r>
        <w:rPr>
          <w:spacing w:val="6"/>
        </w:rPr>
        <w:t xml:space="preserve"> </w:t>
      </w:r>
      <w:r>
        <w:t>adopted</w:t>
      </w:r>
      <w:r>
        <w:rPr>
          <w:spacing w:val="5"/>
        </w:rPr>
        <w:t xml:space="preserve"> </w:t>
      </w:r>
      <w:r>
        <w:t>brother</w:t>
      </w:r>
      <w:r>
        <w:rPr>
          <w:spacing w:val="4"/>
        </w:rPr>
        <w:t xml:space="preserve"> </w:t>
      </w:r>
      <w:r>
        <w:t>or</w:t>
      </w:r>
      <w:r>
        <w:rPr>
          <w:spacing w:val="7"/>
        </w:rPr>
        <w:t xml:space="preserve"> </w:t>
      </w:r>
      <w:r>
        <w:rPr>
          <w:spacing w:val="-2"/>
        </w:rPr>
        <w:t>sister</w:t>
      </w:r>
    </w:p>
    <w:p w14:paraId="78919ECF" w14:textId="77777777" w:rsidR="006C7279" w:rsidRDefault="00D97852">
      <w:pPr>
        <w:pStyle w:val="BodyText"/>
        <w:spacing w:before="36"/>
        <w:ind w:left="2260" w:right="115"/>
        <w:jc w:val="both"/>
      </w:pPr>
      <w:r>
        <w:t>(sharing one or both parents), a foster brother or sister (a looked after child being cared for by one or both parents), a step brother or sister (where one child's</w:t>
      </w:r>
      <w:r>
        <w:rPr>
          <w:spacing w:val="-9"/>
        </w:rPr>
        <w:t xml:space="preserve"> </w:t>
      </w:r>
      <w:r>
        <w:t>parent</w:t>
      </w:r>
      <w:r>
        <w:rPr>
          <w:spacing w:val="-8"/>
        </w:rPr>
        <w:t xml:space="preserve"> </w:t>
      </w:r>
      <w:r>
        <w:t>is</w:t>
      </w:r>
      <w:r>
        <w:rPr>
          <w:spacing w:val="-9"/>
        </w:rPr>
        <w:t xml:space="preserve"> </w:t>
      </w:r>
      <w:r>
        <w:t>married</w:t>
      </w:r>
      <w:r>
        <w:rPr>
          <w:spacing w:val="-9"/>
        </w:rPr>
        <w:t xml:space="preserve"> </w:t>
      </w:r>
      <w:r>
        <w:t>to</w:t>
      </w:r>
      <w:r>
        <w:rPr>
          <w:spacing w:val="-8"/>
        </w:rPr>
        <w:t xml:space="preserve"> </w:t>
      </w:r>
      <w:r>
        <w:t>the</w:t>
      </w:r>
      <w:r>
        <w:rPr>
          <w:spacing w:val="-8"/>
        </w:rPr>
        <w:t xml:space="preserve"> </w:t>
      </w:r>
      <w:r>
        <w:t>other</w:t>
      </w:r>
      <w:r>
        <w:rPr>
          <w:spacing w:val="-8"/>
        </w:rPr>
        <w:t xml:space="preserve"> </w:t>
      </w:r>
      <w:r>
        <w:t>child's</w:t>
      </w:r>
      <w:r>
        <w:rPr>
          <w:spacing w:val="-9"/>
        </w:rPr>
        <w:t xml:space="preserve"> </w:t>
      </w:r>
      <w:r>
        <w:t>parent)</w:t>
      </w:r>
      <w:r>
        <w:rPr>
          <w:spacing w:val="-10"/>
        </w:rPr>
        <w:t xml:space="preserve"> </w:t>
      </w:r>
      <w:r>
        <w:t>or</w:t>
      </w:r>
      <w:r>
        <w:rPr>
          <w:spacing w:val="-8"/>
        </w:rPr>
        <w:t xml:space="preserve"> </w:t>
      </w:r>
      <w:r>
        <w:t>the</w:t>
      </w:r>
      <w:r>
        <w:rPr>
          <w:spacing w:val="-8"/>
        </w:rPr>
        <w:t xml:space="preserve"> </w:t>
      </w:r>
      <w:r>
        <w:t>child</w:t>
      </w:r>
      <w:r>
        <w:rPr>
          <w:spacing w:val="-8"/>
        </w:rPr>
        <w:t xml:space="preserve"> </w:t>
      </w:r>
      <w:r>
        <w:t>of</w:t>
      </w:r>
      <w:r>
        <w:rPr>
          <w:spacing w:val="-8"/>
        </w:rPr>
        <w:t xml:space="preserve"> </w:t>
      </w:r>
      <w:r>
        <w:t>the</w:t>
      </w:r>
      <w:r>
        <w:rPr>
          <w:spacing w:val="-8"/>
        </w:rPr>
        <w:t xml:space="preserve"> </w:t>
      </w:r>
      <w:r>
        <w:t>parent's permanently cohabiting</w:t>
      </w:r>
      <w:r>
        <w:rPr>
          <w:spacing w:val="-2"/>
        </w:rPr>
        <w:t xml:space="preserve"> </w:t>
      </w:r>
      <w:r>
        <w:t>partner,</w:t>
      </w:r>
      <w:r>
        <w:rPr>
          <w:spacing w:val="-2"/>
        </w:rPr>
        <w:t xml:space="preserve"> </w:t>
      </w:r>
      <w:r>
        <w:t>and</w:t>
      </w:r>
      <w:r>
        <w:rPr>
          <w:spacing w:val="-1"/>
        </w:rPr>
        <w:t xml:space="preserve"> </w:t>
      </w:r>
      <w:r>
        <w:t>in all cases</w:t>
      </w:r>
      <w:r>
        <w:rPr>
          <w:spacing w:val="-2"/>
        </w:rPr>
        <w:t xml:space="preserve"> </w:t>
      </w:r>
      <w:r>
        <w:t>the sibling</w:t>
      </w:r>
      <w:r>
        <w:rPr>
          <w:spacing w:val="-2"/>
        </w:rPr>
        <w:t xml:space="preserve"> </w:t>
      </w:r>
      <w:r>
        <w:t>must</w:t>
      </w:r>
      <w:r>
        <w:rPr>
          <w:spacing w:val="-1"/>
        </w:rPr>
        <w:t xml:space="preserve"> </w:t>
      </w:r>
      <w:r>
        <w:t>live</w:t>
      </w:r>
      <w:r>
        <w:rPr>
          <w:spacing w:val="-2"/>
        </w:rPr>
        <w:t xml:space="preserve"> </w:t>
      </w:r>
      <w:r>
        <w:t>with</w:t>
      </w:r>
      <w:r>
        <w:rPr>
          <w:spacing w:val="-1"/>
        </w:rPr>
        <w:t xml:space="preserve"> </w:t>
      </w:r>
      <w:r>
        <w:t>the applicant</w:t>
      </w:r>
      <w:r>
        <w:rPr>
          <w:spacing w:val="-6"/>
        </w:rPr>
        <w:t xml:space="preserve"> </w:t>
      </w:r>
      <w:r>
        <w:t>child</w:t>
      </w:r>
      <w:r>
        <w:rPr>
          <w:spacing w:val="-8"/>
        </w:rPr>
        <w:t xml:space="preserve"> </w:t>
      </w:r>
      <w:r>
        <w:t>as</w:t>
      </w:r>
      <w:r>
        <w:rPr>
          <w:spacing w:val="-7"/>
        </w:rPr>
        <w:t xml:space="preserve"> </w:t>
      </w:r>
      <w:r>
        <w:t>part</w:t>
      </w:r>
      <w:r>
        <w:rPr>
          <w:spacing w:val="-8"/>
        </w:rPr>
        <w:t xml:space="preserve"> </w:t>
      </w:r>
      <w:r>
        <w:t>of</w:t>
      </w:r>
      <w:r>
        <w:rPr>
          <w:spacing w:val="-9"/>
        </w:rPr>
        <w:t xml:space="preserve"> </w:t>
      </w:r>
      <w:r>
        <w:t>the</w:t>
      </w:r>
      <w:r>
        <w:rPr>
          <w:spacing w:val="-8"/>
        </w:rPr>
        <w:t xml:space="preserve"> </w:t>
      </w:r>
      <w:r>
        <w:t>same</w:t>
      </w:r>
      <w:r>
        <w:rPr>
          <w:spacing w:val="-7"/>
        </w:rPr>
        <w:t xml:space="preserve"> </w:t>
      </w:r>
      <w:r>
        <w:t>core</w:t>
      </w:r>
      <w:r>
        <w:rPr>
          <w:spacing w:val="-8"/>
        </w:rPr>
        <w:t xml:space="preserve"> </w:t>
      </w:r>
      <w:r>
        <w:t>family</w:t>
      </w:r>
      <w:r>
        <w:rPr>
          <w:spacing w:val="-9"/>
        </w:rPr>
        <w:t xml:space="preserve"> </w:t>
      </w:r>
      <w:r>
        <w:t>unit</w:t>
      </w:r>
      <w:r>
        <w:rPr>
          <w:spacing w:val="-6"/>
        </w:rPr>
        <w:t xml:space="preserve"> </w:t>
      </w:r>
      <w:r>
        <w:t>at</w:t>
      </w:r>
      <w:r>
        <w:rPr>
          <w:spacing w:val="-6"/>
        </w:rPr>
        <w:t xml:space="preserve"> </w:t>
      </w:r>
      <w:r>
        <w:t>the</w:t>
      </w:r>
      <w:r>
        <w:rPr>
          <w:spacing w:val="-8"/>
        </w:rPr>
        <w:t xml:space="preserve"> </w:t>
      </w:r>
      <w:r>
        <w:t>child's</w:t>
      </w:r>
      <w:r>
        <w:rPr>
          <w:spacing w:val="-9"/>
        </w:rPr>
        <w:t xml:space="preserve"> </w:t>
      </w:r>
      <w:r>
        <w:t>home</w:t>
      </w:r>
      <w:r>
        <w:rPr>
          <w:spacing w:val="-7"/>
        </w:rPr>
        <w:t xml:space="preserve"> </w:t>
      </w:r>
      <w:r>
        <w:t>address (as defined</w:t>
      </w:r>
      <w:r>
        <w:rPr>
          <w:spacing w:val="-1"/>
        </w:rPr>
        <w:t xml:space="preserve"> </w:t>
      </w:r>
      <w:r>
        <w:t>by</w:t>
      </w:r>
      <w:r>
        <w:rPr>
          <w:spacing w:val="-2"/>
        </w:rPr>
        <w:t xml:space="preserve"> </w:t>
      </w:r>
      <w:r>
        <w:t>this</w:t>
      </w:r>
      <w:r>
        <w:rPr>
          <w:spacing w:val="-2"/>
        </w:rPr>
        <w:t xml:space="preserve"> </w:t>
      </w:r>
      <w:r>
        <w:t>policy).</w:t>
      </w:r>
      <w:r>
        <w:rPr>
          <w:spacing w:val="40"/>
        </w:rPr>
        <w:t xml:space="preserve"> </w:t>
      </w:r>
      <w:r>
        <w:t>For</w:t>
      </w:r>
      <w:r>
        <w:rPr>
          <w:spacing w:val="-4"/>
        </w:rPr>
        <w:t xml:space="preserve"> </w:t>
      </w:r>
      <w:r>
        <w:t>the</w:t>
      </w:r>
      <w:r>
        <w:rPr>
          <w:spacing w:val="-1"/>
        </w:rPr>
        <w:t xml:space="preserve"> </w:t>
      </w:r>
      <w:r>
        <w:t>avoidance</w:t>
      </w:r>
      <w:r>
        <w:rPr>
          <w:spacing w:val="-1"/>
        </w:rPr>
        <w:t xml:space="preserve"> </w:t>
      </w:r>
      <w:r>
        <w:t>of</w:t>
      </w:r>
      <w:r>
        <w:rPr>
          <w:spacing w:val="-1"/>
        </w:rPr>
        <w:t xml:space="preserve"> </w:t>
      </w:r>
      <w:r>
        <w:t>doubt,</w:t>
      </w:r>
      <w:r>
        <w:rPr>
          <w:spacing w:val="-2"/>
        </w:rPr>
        <w:t xml:space="preserve"> </w:t>
      </w:r>
      <w:r>
        <w:t>the children</w:t>
      </w:r>
      <w:r>
        <w:rPr>
          <w:spacing w:val="-1"/>
        </w:rPr>
        <w:t xml:space="preserve"> </w:t>
      </w:r>
      <w:r>
        <w:t>of</w:t>
      </w:r>
      <w:r>
        <w:rPr>
          <w:spacing w:val="-3"/>
        </w:rPr>
        <w:t xml:space="preserve"> </w:t>
      </w:r>
      <w:r>
        <w:t>friends or extended family members (e.g. cousins) will not be 'siblings' under this policy, even where they live at the child's home address.</w:t>
      </w:r>
    </w:p>
    <w:p w14:paraId="78919ED0" w14:textId="77777777" w:rsidR="006C7279" w:rsidRDefault="006C7279">
      <w:pPr>
        <w:pStyle w:val="BodyText"/>
        <w:spacing w:before="1"/>
      </w:pPr>
    </w:p>
    <w:p w14:paraId="78919ED1" w14:textId="77777777" w:rsidR="006C7279" w:rsidRDefault="00D97852">
      <w:pPr>
        <w:pStyle w:val="BodyText"/>
        <w:ind w:left="2260" w:right="118"/>
        <w:jc w:val="both"/>
      </w:pPr>
      <w:r>
        <w:t>The School may require parents to provide documentary evidence of sibling status before the applicant child is included in this category, including to support permanent cohabitation.</w:t>
      </w:r>
    </w:p>
    <w:p w14:paraId="78919ED2" w14:textId="77777777" w:rsidR="006C7279" w:rsidRDefault="006C7279">
      <w:pPr>
        <w:pStyle w:val="BodyText"/>
        <w:spacing w:before="12"/>
        <w:rPr>
          <w:sz w:val="23"/>
        </w:rPr>
      </w:pPr>
    </w:p>
    <w:p w14:paraId="78919ED3" w14:textId="77777777" w:rsidR="006C7279" w:rsidRDefault="00D97852">
      <w:pPr>
        <w:pStyle w:val="BodyText"/>
        <w:ind w:left="2260" w:right="115"/>
        <w:jc w:val="both"/>
      </w:pPr>
      <w:r>
        <w:t>To</w:t>
      </w:r>
      <w:r>
        <w:rPr>
          <w:spacing w:val="-6"/>
        </w:rPr>
        <w:t xml:space="preserve"> </w:t>
      </w:r>
      <w:r>
        <w:t>be</w:t>
      </w:r>
      <w:r>
        <w:rPr>
          <w:spacing w:val="-4"/>
        </w:rPr>
        <w:t xml:space="preserve"> </w:t>
      </w:r>
      <w:r>
        <w:t>included</w:t>
      </w:r>
      <w:r>
        <w:rPr>
          <w:spacing w:val="-6"/>
        </w:rPr>
        <w:t xml:space="preserve"> </w:t>
      </w:r>
      <w:r>
        <w:t>in</w:t>
      </w:r>
      <w:r>
        <w:rPr>
          <w:spacing w:val="-6"/>
        </w:rPr>
        <w:t xml:space="preserve"> </w:t>
      </w:r>
      <w:r>
        <w:t>this</w:t>
      </w:r>
      <w:r>
        <w:rPr>
          <w:spacing w:val="-5"/>
        </w:rPr>
        <w:t xml:space="preserve"> </w:t>
      </w:r>
      <w:r>
        <w:t>category,</w:t>
      </w:r>
      <w:r>
        <w:rPr>
          <w:spacing w:val="-5"/>
        </w:rPr>
        <w:t xml:space="preserve"> </w:t>
      </w:r>
      <w:r>
        <w:t>full</w:t>
      </w:r>
      <w:r>
        <w:rPr>
          <w:spacing w:val="-7"/>
        </w:rPr>
        <w:t xml:space="preserve"> </w:t>
      </w:r>
      <w:r>
        <w:t>details</w:t>
      </w:r>
      <w:r>
        <w:rPr>
          <w:spacing w:val="-5"/>
        </w:rPr>
        <w:t xml:space="preserve"> </w:t>
      </w:r>
      <w:r>
        <w:t>of</w:t>
      </w:r>
      <w:r>
        <w:rPr>
          <w:spacing w:val="-6"/>
        </w:rPr>
        <w:t xml:space="preserve"> </w:t>
      </w:r>
      <w:r>
        <w:t>the</w:t>
      </w:r>
      <w:r>
        <w:rPr>
          <w:spacing w:val="-4"/>
        </w:rPr>
        <w:t xml:space="preserve"> </w:t>
      </w:r>
      <w:r>
        <w:t>sibling</w:t>
      </w:r>
      <w:r>
        <w:rPr>
          <w:spacing w:val="-8"/>
        </w:rPr>
        <w:t xml:space="preserve"> </w:t>
      </w:r>
      <w:r>
        <w:t>must</w:t>
      </w:r>
      <w:r>
        <w:rPr>
          <w:spacing w:val="-6"/>
        </w:rPr>
        <w:t xml:space="preserve"> </w:t>
      </w:r>
      <w:r>
        <w:t>be</w:t>
      </w:r>
      <w:r>
        <w:rPr>
          <w:spacing w:val="-4"/>
        </w:rPr>
        <w:t xml:space="preserve"> </w:t>
      </w:r>
      <w:r>
        <w:t>clearly</w:t>
      </w:r>
      <w:r>
        <w:rPr>
          <w:spacing w:val="-8"/>
        </w:rPr>
        <w:t xml:space="preserve"> </w:t>
      </w:r>
      <w:r>
        <w:t>stated in the application form.</w:t>
      </w:r>
    </w:p>
    <w:p w14:paraId="78919ED4" w14:textId="65B38791" w:rsidR="006C7279" w:rsidRDefault="00D97852">
      <w:pPr>
        <w:pStyle w:val="BodyText"/>
        <w:tabs>
          <w:tab w:val="left" w:pos="2260"/>
        </w:tabs>
        <w:spacing w:before="202"/>
        <w:ind w:left="820"/>
      </w:pPr>
      <w:r>
        <w:rPr>
          <w:u w:val="single"/>
        </w:rPr>
        <w:t xml:space="preserve">Category </w:t>
      </w:r>
      <w:r>
        <w:rPr>
          <w:spacing w:val="-5"/>
          <w:u w:val="single"/>
        </w:rPr>
        <w:t>3:</w:t>
      </w:r>
      <w:r>
        <w:tab/>
      </w:r>
      <w:r>
        <w:rPr>
          <w:u w:val="single"/>
        </w:rPr>
        <w:t>Children</w:t>
      </w:r>
      <w:r>
        <w:rPr>
          <w:spacing w:val="-4"/>
          <w:u w:val="single"/>
        </w:rPr>
        <w:t xml:space="preserve"> </w:t>
      </w:r>
      <w:r>
        <w:rPr>
          <w:u w:val="single"/>
        </w:rPr>
        <w:t>of</w:t>
      </w:r>
      <w:r>
        <w:rPr>
          <w:spacing w:val="-1"/>
          <w:u w:val="single"/>
        </w:rPr>
        <w:t xml:space="preserve"> </w:t>
      </w:r>
      <w:r>
        <w:rPr>
          <w:u w:val="single"/>
        </w:rPr>
        <w:t>Staff</w:t>
      </w:r>
      <w:r>
        <w:rPr>
          <w:spacing w:val="-4"/>
          <w:u w:val="single"/>
        </w:rPr>
        <w:t xml:space="preserve"> </w:t>
      </w:r>
      <w:r>
        <w:rPr>
          <w:u w:val="single"/>
        </w:rPr>
        <w:t>Members</w:t>
      </w:r>
      <w:r>
        <w:rPr>
          <w:spacing w:val="-2"/>
          <w:u w:val="single"/>
        </w:rPr>
        <w:t xml:space="preserve"> </w:t>
      </w:r>
      <w:r>
        <w:rPr>
          <w:u w:val="single"/>
        </w:rPr>
        <w:t>at</w:t>
      </w:r>
      <w:r>
        <w:rPr>
          <w:spacing w:val="-1"/>
          <w:u w:val="single"/>
        </w:rPr>
        <w:t xml:space="preserve"> </w:t>
      </w:r>
      <w:r w:rsidR="005F6376">
        <w:rPr>
          <w:spacing w:val="-1"/>
          <w:u w:val="single"/>
        </w:rPr>
        <w:t xml:space="preserve">Hayes </w:t>
      </w:r>
      <w:r w:rsidR="007F4A85">
        <w:rPr>
          <w:spacing w:val="-1"/>
          <w:u w:val="single"/>
        </w:rPr>
        <w:t>School</w:t>
      </w:r>
    </w:p>
    <w:p w14:paraId="78919ED5" w14:textId="77777777" w:rsidR="006C7279" w:rsidRDefault="006C7279">
      <w:pPr>
        <w:pStyle w:val="BodyText"/>
        <w:spacing w:before="7"/>
        <w:rPr>
          <w:sz w:val="15"/>
        </w:rPr>
      </w:pPr>
    </w:p>
    <w:p w14:paraId="78919ED6" w14:textId="77DA7D57" w:rsidR="006C7279" w:rsidRDefault="00D97852">
      <w:pPr>
        <w:pStyle w:val="BodyText"/>
        <w:spacing w:before="52"/>
        <w:ind w:left="2260" w:right="115"/>
        <w:jc w:val="both"/>
      </w:pPr>
      <w:r>
        <w:t>Children of staff members (i.e. full or part time teaching and non-teaching staff)</w:t>
      </w:r>
      <w:r>
        <w:rPr>
          <w:spacing w:val="-1"/>
        </w:rPr>
        <w:t xml:space="preserve"> </w:t>
      </w:r>
      <w:r>
        <w:t xml:space="preserve">employed by the Admission Authority and based at </w:t>
      </w:r>
      <w:r w:rsidR="005F6376">
        <w:t xml:space="preserve">Hayes </w:t>
      </w:r>
      <w:r w:rsidR="007F4A85">
        <w:t xml:space="preserve">School </w:t>
      </w:r>
      <w:r>
        <w:t>for more than 50% of their working time who:</w:t>
      </w:r>
    </w:p>
    <w:p w14:paraId="78919ED7" w14:textId="77777777" w:rsidR="006C7279" w:rsidRDefault="006C7279">
      <w:pPr>
        <w:pStyle w:val="BodyText"/>
        <w:spacing w:before="1"/>
      </w:pPr>
    </w:p>
    <w:p w14:paraId="78919ED8" w14:textId="77777777" w:rsidR="006C7279" w:rsidRDefault="00D97852">
      <w:pPr>
        <w:pStyle w:val="ListParagraph"/>
        <w:numPr>
          <w:ilvl w:val="2"/>
          <w:numId w:val="1"/>
        </w:numPr>
        <w:tabs>
          <w:tab w:val="left" w:pos="2800"/>
          <w:tab w:val="left" w:pos="2801"/>
        </w:tabs>
        <w:spacing w:before="1"/>
        <w:ind w:right="122"/>
        <w:rPr>
          <w:sz w:val="24"/>
        </w:rPr>
      </w:pPr>
      <w:r>
        <w:rPr>
          <w:sz w:val="24"/>
        </w:rPr>
        <w:t>have</w:t>
      </w:r>
      <w:r>
        <w:rPr>
          <w:spacing w:val="-9"/>
          <w:sz w:val="24"/>
        </w:rPr>
        <w:t xml:space="preserve"> </w:t>
      </w:r>
      <w:r>
        <w:rPr>
          <w:sz w:val="24"/>
        </w:rPr>
        <w:t>been</w:t>
      </w:r>
      <w:r>
        <w:rPr>
          <w:spacing w:val="-8"/>
          <w:sz w:val="24"/>
        </w:rPr>
        <w:t xml:space="preserve"> </w:t>
      </w:r>
      <w:r>
        <w:rPr>
          <w:sz w:val="24"/>
        </w:rPr>
        <w:t>continuously</w:t>
      </w:r>
      <w:r>
        <w:rPr>
          <w:spacing w:val="-12"/>
          <w:sz w:val="24"/>
        </w:rPr>
        <w:t xml:space="preserve"> </w:t>
      </w:r>
      <w:r>
        <w:rPr>
          <w:sz w:val="24"/>
        </w:rPr>
        <w:t>employed</w:t>
      </w:r>
      <w:r>
        <w:rPr>
          <w:spacing w:val="-8"/>
          <w:sz w:val="24"/>
        </w:rPr>
        <w:t xml:space="preserve"> </w:t>
      </w:r>
      <w:r>
        <w:rPr>
          <w:sz w:val="24"/>
        </w:rPr>
        <w:t>for</w:t>
      </w:r>
      <w:r>
        <w:rPr>
          <w:spacing w:val="-8"/>
          <w:sz w:val="24"/>
        </w:rPr>
        <w:t xml:space="preserve"> </w:t>
      </w:r>
      <w:r>
        <w:rPr>
          <w:sz w:val="24"/>
        </w:rPr>
        <w:t>two</w:t>
      </w:r>
      <w:r>
        <w:rPr>
          <w:spacing w:val="-8"/>
          <w:sz w:val="24"/>
        </w:rPr>
        <w:t xml:space="preserve"> </w:t>
      </w:r>
      <w:r>
        <w:rPr>
          <w:sz w:val="24"/>
        </w:rPr>
        <w:t>or</w:t>
      </w:r>
      <w:r>
        <w:rPr>
          <w:spacing w:val="-8"/>
          <w:sz w:val="24"/>
        </w:rPr>
        <w:t xml:space="preserve"> </w:t>
      </w:r>
      <w:r>
        <w:rPr>
          <w:sz w:val="24"/>
        </w:rPr>
        <w:t>more</w:t>
      </w:r>
      <w:r>
        <w:rPr>
          <w:spacing w:val="-6"/>
          <w:sz w:val="24"/>
        </w:rPr>
        <w:t xml:space="preserve"> </w:t>
      </w:r>
      <w:r>
        <w:rPr>
          <w:sz w:val="24"/>
        </w:rPr>
        <w:t>years</w:t>
      </w:r>
      <w:r>
        <w:rPr>
          <w:spacing w:val="-9"/>
          <w:sz w:val="24"/>
        </w:rPr>
        <w:t xml:space="preserve"> </w:t>
      </w:r>
      <w:r>
        <w:rPr>
          <w:sz w:val="24"/>
        </w:rPr>
        <w:t>at</w:t>
      </w:r>
      <w:r>
        <w:rPr>
          <w:spacing w:val="-10"/>
          <w:sz w:val="24"/>
        </w:rPr>
        <w:t xml:space="preserve"> </w:t>
      </w:r>
      <w:r>
        <w:rPr>
          <w:sz w:val="24"/>
        </w:rPr>
        <w:t>the</w:t>
      </w:r>
      <w:r>
        <w:rPr>
          <w:spacing w:val="-11"/>
          <w:sz w:val="24"/>
        </w:rPr>
        <w:t xml:space="preserve"> </w:t>
      </w:r>
      <w:r>
        <w:rPr>
          <w:sz w:val="24"/>
        </w:rPr>
        <w:t>date</w:t>
      </w:r>
      <w:r>
        <w:rPr>
          <w:spacing w:val="-11"/>
          <w:sz w:val="24"/>
        </w:rPr>
        <w:t xml:space="preserve"> </w:t>
      </w:r>
      <w:r>
        <w:rPr>
          <w:sz w:val="24"/>
        </w:rPr>
        <w:t>that the application is submitted; or</w:t>
      </w:r>
    </w:p>
    <w:p w14:paraId="78919ED9" w14:textId="77777777" w:rsidR="006C7279" w:rsidRDefault="006C7279">
      <w:pPr>
        <w:pStyle w:val="BodyText"/>
        <w:spacing w:before="11"/>
        <w:rPr>
          <w:sz w:val="23"/>
        </w:rPr>
      </w:pPr>
    </w:p>
    <w:p w14:paraId="78919EDA" w14:textId="77777777" w:rsidR="006C7279" w:rsidRDefault="00D97852">
      <w:pPr>
        <w:pStyle w:val="ListParagraph"/>
        <w:numPr>
          <w:ilvl w:val="2"/>
          <w:numId w:val="1"/>
        </w:numPr>
        <w:tabs>
          <w:tab w:val="left" w:pos="2800"/>
          <w:tab w:val="left" w:pos="2801"/>
        </w:tabs>
        <w:ind w:right="120"/>
        <w:rPr>
          <w:sz w:val="24"/>
        </w:rPr>
      </w:pPr>
      <w:r>
        <w:rPr>
          <w:sz w:val="24"/>
        </w:rPr>
        <w:t>were recruited to fill a vacant post for which there was a demonstrable skill shortage;</w:t>
      </w:r>
    </w:p>
    <w:p w14:paraId="78919EDB" w14:textId="77777777" w:rsidR="006C7279" w:rsidRDefault="006C7279">
      <w:pPr>
        <w:pStyle w:val="BodyText"/>
      </w:pPr>
    </w:p>
    <w:p w14:paraId="78919EDC" w14:textId="77777777" w:rsidR="006C7279" w:rsidRDefault="00D97852">
      <w:pPr>
        <w:pStyle w:val="BodyText"/>
        <w:ind w:left="2260" w:right="114"/>
        <w:jc w:val="both"/>
      </w:pPr>
      <w:proofErr w:type="gramStart"/>
      <w:r>
        <w:t>will</w:t>
      </w:r>
      <w:proofErr w:type="gramEnd"/>
      <w:r>
        <w:t xml:space="preserve"> be allocated places in this category, with neither sub-category having priority over the other.</w:t>
      </w:r>
    </w:p>
    <w:p w14:paraId="78919EDD" w14:textId="77777777" w:rsidR="006C7279" w:rsidRDefault="006C7279">
      <w:pPr>
        <w:pStyle w:val="BodyText"/>
        <w:spacing w:before="12"/>
        <w:rPr>
          <w:sz w:val="23"/>
        </w:rPr>
      </w:pPr>
    </w:p>
    <w:p w14:paraId="78919EDE" w14:textId="6520DB66" w:rsidR="006C7279" w:rsidRDefault="00D97852">
      <w:pPr>
        <w:pStyle w:val="BodyText"/>
        <w:ind w:left="2260" w:right="114"/>
        <w:jc w:val="both"/>
      </w:pPr>
      <w:r>
        <w:t xml:space="preserve">For the avoidance of doubt, the children of staff members employed by the Admission Authority who are based at any of its schools other than </w:t>
      </w:r>
      <w:r w:rsidR="005F6376">
        <w:t>Hayes S</w:t>
      </w:r>
      <w:r w:rsidR="007F4A85">
        <w:t xml:space="preserve">chool </w:t>
      </w:r>
      <w:r>
        <w:t xml:space="preserve">for more than 50% of their working time will </w:t>
      </w:r>
      <w:r>
        <w:rPr>
          <w:u w:val="single"/>
        </w:rPr>
        <w:t>not</w:t>
      </w:r>
      <w:r>
        <w:t xml:space="preserve"> be included in this category. It is only possible for the children of staff members to have priority at one school.</w:t>
      </w:r>
    </w:p>
    <w:p w14:paraId="78919EDF" w14:textId="77777777" w:rsidR="006C7279" w:rsidRDefault="006C7279">
      <w:pPr>
        <w:pStyle w:val="BodyText"/>
        <w:spacing w:before="1"/>
      </w:pPr>
    </w:p>
    <w:p w14:paraId="78919EE0" w14:textId="77777777" w:rsidR="006C7279" w:rsidRDefault="00D97852">
      <w:pPr>
        <w:pStyle w:val="BodyText"/>
        <w:ind w:left="2260" w:right="114"/>
        <w:jc w:val="both"/>
      </w:pPr>
      <w:r>
        <w:t>In this category, a 'child' is defined as the staff member's natural or adopted child (whether living with the staff member or another parent), and a foster child</w:t>
      </w:r>
      <w:r>
        <w:rPr>
          <w:spacing w:val="-2"/>
        </w:rPr>
        <w:t xml:space="preserve"> </w:t>
      </w:r>
      <w:r>
        <w:t>placed</w:t>
      </w:r>
      <w:r>
        <w:rPr>
          <w:spacing w:val="-4"/>
        </w:rPr>
        <w:t xml:space="preserve"> </w:t>
      </w:r>
      <w:r>
        <w:t>with</w:t>
      </w:r>
      <w:r>
        <w:rPr>
          <w:spacing w:val="-2"/>
        </w:rPr>
        <w:t xml:space="preserve"> </w:t>
      </w:r>
      <w:r>
        <w:t>the</w:t>
      </w:r>
      <w:r>
        <w:rPr>
          <w:spacing w:val="-2"/>
        </w:rPr>
        <w:t xml:space="preserve"> </w:t>
      </w:r>
      <w:r>
        <w:t>staff</w:t>
      </w:r>
      <w:r>
        <w:rPr>
          <w:spacing w:val="-2"/>
        </w:rPr>
        <w:t xml:space="preserve"> </w:t>
      </w:r>
      <w:r>
        <w:t>member,</w:t>
      </w:r>
      <w:r>
        <w:rPr>
          <w:spacing w:val="-3"/>
        </w:rPr>
        <w:t xml:space="preserve"> </w:t>
      </w:r>
      <w:r>
        <w:t>or</w:t>
      </w:r>
      <w:r>
        <w:rPr>
          <w:spacing w:val="-2"/>
        </w:rPr>
        <w:t xml:space="preserve"> </w:t>
      </w:r>
      <w:r>
        <w:t>a child</w:t>
      </w:r>
      <w:r>
        <w:rPr>
          <w:spacing w:val="-2"/>
        </w:rPr>
        <w:t xml:space="preserve"> </w:t>
      </w:r>
      <w:r>
        <w:t>of</w:t>
      </w:r>
      <w:r>
        <w:rPr>
          <w:spacing w:val="-2"/>
        </w:rPr>
        <w:t xml:space="preserve"> </w:t>
      </w:r>
      <w:r>
        <w:t>the</w:t>
      </w:r>
      <w:r>
        <w:rPr>
          <w:spacing w:val="-2"/>
        </w:rPr>
        <w:t xml:space="preserve"> </w:t>
      </w:r>
      <w:r>
        <w:t>staff</w:t>
      </w:r>
      <w:r>
        <w:rPr>
          <w:spacing w:val="-4"/>
        </w:rPr>
        <w:t xml:space="preserve"> </w:t>
      </w:r>
      <w:r>
        <w:t>member's</w:t>
      </w:r>
      <w:r>
        <w:rPr>
          <w:spacing w:val="-3"/>
        </w:rPr>
        <w:t xml:space="preserve"> </w:t>
      </w:r>
      <w:r>
        <w:t>spouse</w:t>
      </w:r>
      <w:r>
        <w:rPr>
          <w:spacing w:val="-2"/>
        </w:rPr>
        <w:t xml:space="preserve"> </w:t>
      </w:r>
      <w:r>
        <w:t>or cohabiting partner (living with the staff member at the child's home address, as defined by this policy).</w:t>
      </w:r>
      <w:r>
        <w:rPr>
          <w:spacing w:val="40"/>
        </w:rPr>
        <w:t xml:space="preserve"> </w:t>
      </w:r>
      <w:r>
        <w:t>For the avoidance of doubt, a child of a friend or extended family member will not meet the definition of a 'child' in this category,</w:t>
      </w:r>
      <w:r>
        <w:rPr>
          <w:spacing w:val="-12"/>
        </w:rPr>
        <w:t xml:space="preserve"> </w:t>
      </w:r>
      <w:r>
        <w:t>even</w:t>
      </w:r>
      <w:r>
        <w:rPr>
          <w:spacing w:val="-10"/>
        </w:rPr>
        <w:t xml:space="preserve"> </w:t>
      </w:r>
      <w:r>
        <w:t>where</w:t>
      </w:r>
      <w:r>
        <w:rPr>
          <w:spacing w:val="-11"/>
        </w:rPr>
        <w:t xml:space="preserve"> </w:t>
      </w:r>
      <w:r>
        <w:t>they</w:t>
      </w:r>
      <w:r>
        <w:rPr>
          <w:spacing w:val="-10"/>
        </w:rPr>
        <w:t xml:space="preserve"> </w:t>
      </w:r>
      <w:r>
        <w:t>live</w:t>
      </w:r>
      <w:r>
        <w:rPr>
          <w:spacing w:val="-12"/>
        </w:rPr>
        <w:t xml:space="preserve"> </w:t>
      </w:r>
      <w:r>
        <w:t>at</w:t>
      </w:r>
      <w:r>
        <w:rPr>
          <w:spacing w:val="-11"/>
        </w:rPr>
        <w:t xml:space="preserve"> </w:t>
      </w:r>
      <w:r>
        <w:t>the</w:t>
      </w:r>
      <w:r>
        <w:rPr>
          <w:spacing w:val="-12"/>
        </w:rPr>
        <w:t xml:space="preserve"> </w:t>
      </w:r>
      <w:r>
        <w:t>staff</w:t>
      </w:r>
      <w:r>
        <w:rPr>
          <w:spacing w:val="-11"/>
        </w:rPr>
        <w:t xml:space="preserve"> </w:t>
      </w:r>
      <w:r>
        <w:t>member's</w:t>
      </w:r>
      <w:r>
        <w:rPr>
          <w:spacing w:val="-10"/>
        </w:rPr>
        <w:t xml:space="preserve"> </w:t>
      </w:r>
      <w:r>
        <w:t>home</w:t>
      </w:r>
      <w:r>
        <w:rPr>
          <w:spacing w:val="-12"/>
        </w:rPr>
        <w:t xml:space="preserve"> </w:t>
      </w:r>
      <w:r>
        <w:t>address,</w:t>
      </w:r>
      <w:r>
        <w:rPr>
          <w:spacing w:val="-13"/>
        </w:rPr>
        <w:t xml:space="preserve"> </w:t>
      </w:r>
      <w:r>
        <w:t>unless</w:t>
      </w:r>
      <w:r>
        <w:rPr>
          <w:spacing w:val="-10"/>
        </w:rPr>
        <w:t xml:space="preserve"> </w:t>
      </w:r>
      <w:r>
        <w:t>the staff member has care of the child, and the child's natural or adoptive parent does not live with them.</w:t>
      </w:r>
    </w:p>
    <w:p w14:paraId="78919EE1" w14:textId="77777777" w:rsidR="006C7279" w:rsidRDefault="006C7279">
      <w:pPr>
        <w:pStyle w:val="BodyText"/>
        <w:spacing w:before="1"/>
      </w:pPr>
    </w:p>
    <w:p w14:paraId="78919EE2" w14:textId="77777777" w:rsidR="006C7279" w:rsidRDefault="00D97852">
      <w:pPr>
        <w:pStyle w:val="BodyText"/>
        <w:spacing w:before="1"/>
        <w:ind w:left="2260" w:right="121"/>
        <w:jc w:val="both"/>
      </w:pPr>
      <w:r>
        <w:t>In order to be included in this category, only the employed parent's details must be provided in the application form, with no details of the other parent being given.</w:t>
      </w:r>
    </w:p>
    <w:p w14:paraId="235FFC90" w14:textId="77777777" w:rsidR="000B4FCB" w:rsidRDefault="000B4FCB">
      <w:pPr>
        <w:pStyle w:val="BodyText"/>
        <w:spacing w:before="29"/>
        <w:ind w:left="2260" w:right="117"/>
        <w:jc w:val="both"/>
      </w:pPr>
    </w:p>
    <w:p w14:paraId="78919EE4" w14:textId="57D5F601" w:rsidR="006C7279" w:rsidRDefault="00D97852">
      <w:pPr>
        <w:pStyle w:val="BodyText"/>
        <w:spacing w:before="29"/>
        <w:ind w:left="2260" w:right="117"/>
        <w:jc w:val="both"/>
      </w:pPr>
      <w:r>
        <w:t xml:space="preserve">In respect of applications for admission to the main school, in order to be included in this category, a </w:t>
      </w:r>
      <w:hyperlink r:id="rId13" w:history="1">
        <w:r w:rsidRPr="00B47867">
          <w:rPr>
            <w:rStyle w:val="Hyperlink"/>
          </w:rPr>
          <w:t>Category 3 Form</w:t>
        </w:r>
      </w:hyperlink>
      <w:r>
        <w:t xml:space="preserve"> (which is available to download from</w:t>
      </w:r>
      <w:r>
        <w:rPr>
          <w:spacing w:val="-14"/>
        </w:rPr>
        <w:t xml:space="preserve"> </w:t>
      </w:r>
      <w:r>
        <w:t>the</w:t>
      </w:r>
      <w:r>
        <w:rPr>
          <w:spacing w:val="-14"/>
        </w:rPr>
        <w:t xml:space="preserve"> </w:t>
      </w:r>
      <w:r>
        <w:t>School's</w:t>
      </w:r>
      <w:r>
        <w:rPr>
          <w:spacing w:val="-13"/>
        </w:rPr>
        <w:t xml:space="preserve"> </w:t>
      </w:r>
      <w:r>
        <w:t>website</w:t>
      </w:r>
      <w:r>
        <w:rPr>
          <w:spacing w:val="-14"/>
        </w:rPr>
        <w:t xml:space="preserve"> </w:t>
      </w:r>
      <w:r>
        <w:t>or</w:t>
      </w:r>
      <w:r>
        <w:rPr>
          <w:spacing w:val="-13"/>
        </w:rPr>
        <w:t xml:space="preserve"> </w:t>
      </w:r>
      <w:r>
        <w:t>in</w:t>
      </w:r>
      <w:r>
        <w:rPr>
          <w:spacing w:val="-14"/>
        </w:rPr>
        <w:t xml:space="preserve"> </w:t>
      </w:r>
      <w:r>
        <w:t>hard</w:t>
      </w:r>
      <w:r>
        <w:rPr>
          <w:spacing w:val="-13"/>
        </w:rPr>
        <w:t xml:space="preserve"> </w:t>
      </w:r>
      <w:r>
        <w:t>copy</w:t>
      </w:r>
      <w:r>
        <w:rPr>
          <w:spacing w:val="-14"/>
        </w:rPr>
        <w:t xml:space="preserve"> </w:t>
      </w:r>
      <w:r>
        <w:t>format</w:t>
      </w:r>
      <w:r>
        <w:rPr>
          <w:spacing w:val="-14"/>
        </w:rPr>
        <w:t xml:space="preserve"> </w:t>
      </w:r>
      <w:r>
        <w:t>from</w:t>
      </w:r>
      <w:r>
        <w:rPr>
          <w:spacing w:val="-13"/>
        </w:rPr>
        <w:t xml:space="preserve"> </w:t>
      </w:r>
      <w:r>
        <w:t>the</w:t>
      </w:r>
      <w:r>
        <w:rPr>
          <w:spacing w:val="-14"/>
        </w:rPr>
        <w:t xml:space="preserve"> </w:t>
      </w:r>
      <w:r>
        <w:t>School's</w:t>
      </w:r>
      <w:r>
        <w:rPr>
          <w:spacing w:val="-13"/>
        </w:rPr>
        <w:t xml:space="preserve"> </w:t>
      </w:r>
      <w:r>
        <w:t>main</w:t>
      </w:r>
      <w:r>
        <w:rPr>
          <w:spacing w:val="-14"/>
        </w:rPr>
        <w:t xml:space="preserve"> </w:t>
      </w:r>
      <w:r>
        <w:t>office) must</w:t>
      </w:r>
      <w:r>
        <w:rPr>
          <w:spacing w:val="-3"/>
        </w:rPr>
        <w:t xml:space="preserve"> </w:t>
      </w:r>
      <w:r>
        <w:t>also</w:t>
      </w:r>
      <w:r>
        <w:rPr>
          <w:spacing w:val="-3"/>
        </w:rPr>
        <w:t xml:space="preserve"> </w:t>
      </w:r>
      <w:r>
        <w:t>be</w:t>
      </w:r>
      <w:r>
        <w:rPr>
          <w:spacing w:val="-4"/>
        </w:rPr>
        <w:t xml:space="preserve"> </w:t>
      </w:r>
      <w:r>
        <w:t>submitted</w:t>
      </w:r>
      <w:r>
        <w:rPr>
          <w:spacing w:val="-1"/>
        </w:rPr>
        <w:t xml:space="preserve"> </w:t>
      </w:r>
      <w:r>
        <w:t>with</w:t>
      </w:r>
      <w:r>
        <w:rPr>
          <w:spacing w:val="-3"/>
        </w:rPr>
        <w:t xml:space="preserve"> </w:t>
      </w:r>
      <w:r>
        <w:t>the</w:t>
      </w:r>
      <w:r>
        <w:rPr>
          <w:spacing w:val="-4"/>
        </w:rPr>
        <w:t xml:space="preserve"> </w:t>
      </w:r>
      <w:r>
        <w:t>application</w:t>
      </w:r>
      <w:r>
        <w:rPr>
          <w:spacing w:val="-2"/>
        </w:rPr>
        <w:t xml:space="preserve"> </w:t>
      </w:r>
      <w:r>
        <w:t>or,</w:t>
      </w:r>
      <w:r>
        <w:rPr>
          <w:spacing w:val="-4"/>
        </w:rPr>
        <w:t xml:space="preserve"> </w:t>
      </w:r>
      <w:r>
        <w:t>if</w:t>
      </w:r>
      <w:r>
        <w:rPr>
          <w:spacing w:val="-3"/>
        </w:rPr>
        <w:t xml:space="preserve"> </w:t>
      </w:r>
      <w:r>
        <w:t>later,</w:t>
      </w:r>
      <w:r>
        <w:rPr>
          <w:spacing w:val="-4"/>
        </w:rPr>
        <w:t xml:space="preserve"> </w:t>
      </w:r>
      <w:r>
        <w:t>by</w:t>
      </w:r>
      <w:r>
        <w:rPr>
          <w:spacing w:val="-4"/>
        </w:rPr>
        <w:t xml:space="preserve"> </w:t>
      </w:r>
      <w:r>
        <w:t>the</w:t>
      </w:r>
      <w:r>
        <w:rPr>
          <w:spacing w:val="-4"/>
        </w:rPr>
        <w:t xml:space="preserve"> </w:t>
      </w:r>
      <w:r>
        <w:t>closing</w:t>
      </w:r>
      <w:r>
        <w:rPr>
          <w:spacing w:val="-4"/>
        </w:rPr>
        <w:t xml:space="preserve"> </w:t>
      </w:r>
      <w:r>
        <w:t>date</w:t>
      </w:r>
      <w:r>
        <w:rPr>
          <w:spacing w:val="-4"/>
        </w:rPr>
        <w:t xml:space="preserve"> </w:t>
      </w:r>
      <w:r>
        <w:t>for applications.</w:t>
      </w:r>
      <w:r>
        <w:rPr>
          <w:spacing w:val="40"/>
        </w:rPr>
        <w:t xml:space="preserve"> </w:t>
      </w:r>
      <w:r>
        <w:t xml:space="preserve">This does not apply to applications for admission to the sixth </w:t>
      </w:r>
      <w:r>
        <w:rPr>
          <w:spacing w:val="-2"/>
        </w:rPr>
        <w:t>form.</w:t>
      </w:r>
    </w:p>
    <w:p w14:paraId="78919EE5" w14:textId="77777777" w:rsidR="006C7279" w:rsidRDefault="006C7279">
      <w:pPr>
        <w:pStyle w:val="BodyText"/>
        <w:spacing w:before="1"/>
      </w:pPr>
    </w:p>
    <w:p w14:paraId="78919EF0" w14:textId="7476A0E2" w:rsidR="006C7279" w:rsidRDefault="00D97852">
      <w:pPr>
        <w:pStyle w:val="BodyText"/>
        <w:tabs>
          <w:tab w:val="left" w:pos="2303"/>
        </w:tabs>
        <w:ind w:left="100"/>
      </w:pPr>
      <w:r>
        <w:rPr>
          <w:u w:val="single"/>
        </w:rPr>
        <w:t xml:space="preserve">Category </w:t>
      </w:r>
      <w:r w:rsidR="6BCCAF59">
        <w:rPr>
          <w:u w:val="single"/>
        </w:rPr>
        <w:t>4</w:t>
      </w:r>
      <w:r>
        <w:rPr>
          <w:u w:val="single"/>
        </w:rPr>
        <w:t xml:space="preserve">: </w:t>
      </w:r>
      <w:r>
        <w:tab/>
      </w:r>
      <w:r>
        <w:rPr>
          <w:u w:val="single"/>
        </w:rPr>
        <w:t>All</w:t>
      </w:r>
      <w:r>
        <w:rPr>
          <w:spacing w:val="-5"/>
          <w:u w:val="single"/>
        </w:rPr>
        <w:t xml:space="preserve"> </w:t>
      </w:r>
      <w:r>
        <w:rPr>
          <w:u w:val="single"/>
        </w:rPr>
        <w:t>Other</w:t>
      </w:r>
      <w:r>
        <w:rPr>
          <w:spacing w:val="-2"/>
          <w:u w:val="single"/>
        </w:rPr>
        <w:t xml:space="preserve"> Children</w:t>
      </w:r>
    </w:p>
    <w:p w14:paraId="78919EF1" w14:textId="77777777" w:rsidR="006C7279" w:rsidRDefault="006C7279">
      <w:pPr>
        <w:pStyle w:val="BodyText"/>
        <w:spacing w:before="9"/>
        <w:rPr>
          <w:sz w:val="19"/>
        </w:rPr>
      </w:pPr>
    </w:p>
    <w:p w14:paraId="78919EF2" w14:textId="77777777" w:rsidR="006C7279" w:rsidRDefault="00D97852">
      <w:pPr>
        <w:pStyle w:val="BodyText"/>
        <w:spacing w:before="52" w:line="242" w:lineRule="auto"/>
        <w:ind w:left="2260" w:right="122"/>
      </w:pPr>
      <w:r>
        <w:t>All</w:t>
      </w:r>
      <w:r>
        <w:rPr>
          <w:spacing w:val="-5"/>
        </w:rPr>
        <w:t xml:space="preserve"> </w:t>
      </w:r>
      <w:r>
        <w:t>children</w:t>
      </w:r>
      <w:r>
        <w:rPr>
          <w:spacing w:val="-9"/>
        </w:rPr>
        <w:t xml:space="preserve"> </w:t>
      </w:r>
      <w:r>
        <w:t>not</w:t>
      </w:r>
      <w:r>
        <w:rPr>
          <w:spacing w:val="-8"/>
        </w:rPr>
        <w:t xml:space="preserve"> </w:t>
      </w:r>
      <w:r>
        <w:t>falling</w:t>
      </w:r>
      <w:r>
        <w:rPr>
          <w:spacing w:val="-8"/>
        </w:rPr>
        <w:t xml:space="preserve"> </w:t>
      </w:r>
      <w:r>
        <w:t>into</w:t>
      </w:r>
      <w:r>
        <w:rPr>
          <w:spacing w:val="-5"/>
        </w:rPr>
        <w:t xml:space="preserve"> </w:t>
      </w:r>
      <w:r>
        <w:t>any</w:t>
      </w:r>
      <w:r>
        <w:rPr>
          <w:spacing w:val="-5"/>
        </w:rPr>
        <w:t xml:space="preserve"> </w:t>
      </w:r>
      <w:r>
        <w:t>of</w:t>
      </w:r>
      <w:r>
        <w:rPr>
          <w:spacing w:val="-6"/>
        </w:rPr>
        <w:t xml:space="preserve"> </w:t>
      </w:r>
      <w:r>
        <w:t>the</w:t>
      </w:r>
      <w:r>
        <w:rPr>
          <w:spacing w:val="-5"/>
        </w:rPr>
        <w:t xml:space="preserve"> </w:t>
      </w:r>
      <w:r>
        <w:t>categories</w:t>
      </w:r>
      <w:r>
        <w:rPr>
          <w:spacing w:val="-7"/>
        </w:rPr>
        <w:t xml:space="preserve"> </w:t>
      </w:r>
      <w:r>
        <w:t>above</w:t>
      </w:r>
      <w:r>
        <w:rPr>
          <w:spacing w:val="-7"/>
        </w:rPr>
        <w:t xml:space="preserve"> </w:t>
      </w:r>
      <w:r>
        <w:t>will</w:t>
      </w:r>
      <w:r>
        <w:rPr>
          <w:spacing w:val="-7"/>
        </w:rPr>
        <w:t xml:space="preserve"> </w:t>
      </w:r>
      <w:r>
        <w:t>be</w:t>
      </w:r>
      <w:r>
        <w:rPr>
          <w:spacing w:val="-5"/>
        </w:rPr>
        <w:t xml:space="preserve"> </w:t>
      </w:r>
      <w:r>
        <w:t>allocated</w:t>
      </w:r>
      <w:r>
        <w:rPr>
          <w:spacing w:val="-6"/>
        </w:rPr>
        <w:t xml:space="preserve"> </w:t>
      </w:r>
      <w:r>
        <w:t>places in this category.</w:t>
      </w:r>
    </w:p>
    <w:p w14:paraId="78919EF3" w14:textId="77777777" w:rsidR="006C7279" w:rsidRDefault="006C7279">
      <w:pPr>
        <w:pStyle w:val="BodyText"/>
        <w:spacing w:before="5"/>
        <w:rPr>
          <w:sz w:val="19"/>
        </w:rPr>
      </w:pPr>
    </w:p>
    <w:p w14:paraId="78919EF4" w14:textId="77777777" w:rsidR="006C7279" w:rsidRDefault="00D97852">
      <w:pPr>
        <w:pStyle w:val="Heading1"/>
        <w:numPr>
          <w:ilvl w:val="0"/>
          <w:numId w:val="1"/>
        </w:numPr>
        <w:tabs>
          <w:tab w:val="left" w:pos="820"/>
          <w:tab w:val="left" w:pos="821"/>
        </w:tabs>
        <w:spacing w:before="52"/>
        <w:rPr>
          <w:u w:val="none"/>
        </w:rPr>
      </w:pPr>
      <w:r>
        <w:t>Tie</w:t>
      </w:r>
      <w:r>
        <w:rPr>
          <w:spacing w:val="-1"/>
        </w:rPr>
        <w:t xml:space="preserve"> </w:t>
      </w:r>
      <w:r>
        <w:rPr>
          <w:spacing w:val="-2"/>
        </w:rPr>
        <w:t>Breaker</w:t>
      </w:r>
    </w:p>
    <w:p w14:paraId="78919EF5" w14:textId="77777777" w:rsidR="006C7279" w:rsidRDefault="006C7279">
      <w:pPr>
        <w:pStyle w:val="BodyText"/>
        <w:spacing w:before="9"/>
        <w:rPr>
          <w:b/>
          <w:sz w:val="19"/>
        </w:rPr>
      </w:pPr>
    </w:p>
    <w:p w14:paraId="78919EF6" w14:textId="77777777" w:rsidR="006C7279" w:rsidRDefault="00D97852">
      <w:pPr>
        <w:pStyle w:val="ListParagraph"/>
        <w:numPr>
          <w:ilvl w:val="1"/>
          <w:numId w:val="1"/>
        </w:numPr>
        <w:tabs>
          <w:tab w:val="left" w:pos="821"/>
        </w:tabs>
        <w:spacing w:before="51"/>
        <w:ind w:right="117"/>
        <w:rPr>
          <w:sz w:val="24"/>
        </w:rPr>
      </w:pPr>
      <w:r>
        <w:rPr>
          <w:sz w:val="24"/>
        </w:rPr>
        <w:t>Where there are more applications than places available within any of the oversubscription categories above,</w:t>
      </w:r>
      <w:r>
        <w:rPr>
          <w:spacing w:val="-2"/>
          <w:sz w:val="24"/>
        </w:rPr>
        <w:t xml:space="preserve"> </w:t>
      </w:r>
      <w:r>
        <w:rPr>
          <w:sz w:val="24"/>
        </w:rPr>
        <w:t>the order in which</w:t>
      </w:r>
      <w:r>
        <w:rPr>
          <w:spacing w:val="-1"/>
          <w:sz w:val="24"/>
        </w:rPr>
        <w:t xml:space="preserve"> </w:t>
      </w:r>
      <w:r>
        <w:rPr>
          <w:sz w:val="24"/>
        </w:rPr>
        <w:t>places are allocated will</w:t>
      </w:r>
      <w:r>
        <w:rPr>
          <w:spacing w:val="-2"/>
          <w:sz w:val="24"/>
        </w:rPr>
        <w:t xml:space="preserve"> </w:t>
      </w:r>
      <w:r>
        <w:rPr>
          <w:sz w:val="24"/>
        </w:rPr>
        <w:t>be</w:t>
      </w:r>
      <w:r>
        <w:rPr>
          <w:spacing w:val="-1"/>
          <w:sz w:val="24"/>
        </w:rPr>
        <w:t xml:space="preserve"> </w:t>
      </w:r>
      <w:r>
        <w:rPr>
          <w:sz w:val="24"/>
        </w:rPr>
        <w:t>determined by</w:t>
      </w:r>
      <w:r>
        <w:rPr>
          <w:spacing w:val="-2"/>
          <w:sz w:val="24"/>
        </w:rPr>
        <w:t xml:space="preserve"> </w:t>
      </w:r>
      <w:r>
        <w:rPr>
          <w:sz w:val="24"/>
        </w:rPr>
        <w:t>reference</w:t>
      </w:r>
      <w:r>
        <w:rPr>
          <w:spacing w:val="-1"/>
          <w:sz w:val="24"/>
        </w:rPr>
        <w:t xml:space="preserve"> </w:t>
      </w:r>
      <w:r>
        <w:rPr>
          <w:sz w:val="24"/>
        </w:rPr>
        <w:t>to the distance between the child's home address and the School, with those living nearer the School receiving higher priority.</w:t>
      </w:r>
    </w:p>
    <w:p w14:paraId="78919EF7" w14:textId="77777777" w:rsidR="006C7279" w:rsidRDefault="006C7279">
      <w:pPr>
        <w:pStyle w:val="BodyText"/>
        <w:spacing w:before="12"/>
        <w:rPr>
          <w:sz w:val="23"/>
        </w:rPr>
      </w:pPr>
    </w:p>
    <w:p w14:paraId="78919EF8" w14:textId="77777777" w:rsidR="006C7279" w:rsidRDefault="00D97852">
      <w:pPr>
        <w:pStyle w:val="ListParagraph"/>
        <w:numPr>
          <w:ilvl w:val="1"/>
          <w:numId w:val="1"/>
        </w:numPr>
        <w:tabs>
          <w:tab w:val="left" w:pos="821"/>
        </w:tabs>
        <w:ind w:right="115"/>
        <w:rPr>
          <w:sz w:val="24"/>
        </w:rPr>
      </w:pPr>
      <w:r>
        <w:rPr>
          <w:sz w:val="24"/>
        </w:rPr>
        <w:t>Distance</w:t>
      </w:r>
      <w:r>
        <w:rPr>
          <w:spacing w:val="-8"/>
          <w:sz w:val="24"/>
        </w:rPr>
        <w:t xml:space="preserve"> </w:t>
      </w:r>
      <w:r>
        <w:rPr>
          <w:sz w:val="24"/>
        </w:rPr>
        <w:t>will</w:t>
      </w:r>
      <w:r>
        <w:rPr>
          <w:spacing w:val="-6"/>
          <w:sz w:val="24"/>
        </w:rPr>
        <w:t xml:space="preserve"> </w:t>
      </w:r>
      <w:r>
        <w:rPr>
          <w:sz w:val="24"/>
        </w:rPr>
        <w:t>be</w:t>
      </w:r>
      <w:r>
        <w:rPr>
          <w:spacing w:val="-6"/>
          <w:sz w:val="24"/>
        </w:rPr>
        <w:t xml:space="preserve"> </w:t>
      </w:r>
      <w:r>
        <w:rPr>
          <w:sz w:val="24"/>
        </w:rPr>
        <w:t>measured</w:t>
      </w:r>
      <w:r>
        <w:rPr>
          <w:spacing w:val="-5"/>
          <w:sz w:val="24"/>
        </w:rPr>
        <w:t xml:space="preserve"> </w:t>
      </w:r>
      <w:r>
        <w:rPr>
          <w:sz w:val="24"/>
        </w:rPr>
        <w:t>in</w:t>
      </w:r>
      <w:r>
        <w:rPr>
          <w:spacing w:val="-5"/>
          <w:sz w:val="24"/>
        </w:rPr>
        <w:t xml:space="preserve"> </w:t>
      </w:r>
      <w:r>
        <w:rPr>
          <w:sz w:val="24"/>
        </w:rPr>
        <w:t>a</w:t>
      </w:r>
      <w:r>
        <w:rPr>
          <w:spacing w:val="-6"/>
          <w:sz w:val="24"/>
        </w:rPr>
        <w:t xml:space="preserve"> </w:t>
      </w:r>
      <w:r>
        <w:rPr>
          <w:sz w:val="24"/>
        </w:rPr>
        <w:t>straight</w:t>
      </w:r>
      <w:r>
        <w:rPr>
          <w:spacing w:val="-5"/>
          <w:sz w:val="24"/>
        </w:rPr>
        <w:t xml:space="preserve"> </w:t>
      </w:r>
      <w:r>
        <w:rPr>
          <w:sz w:val="24"/>
        </w:rPr>
        <w:t>line</w:t>
      </w:r>
      <w:r>
        <w:rPr>
          <w:spacing w:val="-6"/>
          <w:sz w:val="24"/>
        </w:rPr>
        <w:t xml:space="preserve"> </w:t>
      </w:r>
      <w:r>
        <w:rPr>
          <w:sz w:val="24"/>
        </w:rPr>
        <w:t>from</w:t>
      </w:r>
      <w:r>
        <w:rPr>
          <w:spacing w:val="-6"/>
          <w:sz w:val="24"/>
        </w:rPr>
        <w:t xml:space="preserve"> </w:t>
      </w:r>
      <w:r>
        <w:rPr>
          <w:sz w:val="24"/>
        </w:rPr>
        <w:t>the</w:t>
      </w:r>
      <w:r>
        <w:rPr>
          <w:spacing w:val="-6"/>
          <w:sz w:val="24"/>
        </w:rPr>
        <w:t xml:space="preserve"> </w:t>
      </w:r>
      <w:r>
        <w:rPr>
          <w:sz w:val="24"/>
        </w:rPr>
        <w:t>easting</w:t>
      </w:r>
      <w:r>
        <w:rPr>
          <w:spacing w:val="-6"/>
          <w:sz w:val="24"/>
        </w:rPr>
        <w:t xml:space="preserve"> </w:t>
      </w:r>
      <w:r>
        <w:rPr>
          <w:sz w:val="24"/>
        </w:rPr>
        <w:t>and</w:t>
      </w:r>
      <w:r>
        <w:rPr>
          <w:spacing w:val="-5"/>
          <w:sz w:val="24"/>
        </w:rPr>
        <w:t xml:space="preserve"> </w:t>
      </w:r>
      <w:r>
        <w:rPr>
          <w:sz w:val="24"/>
        </w:rPr>
        <w:t>northing</w:t>
      </w:r>
      <w:r>
        <w:rPr>
          <w:spacing w:val="-6"/>
          <w:sz w:val="24"/>
        </w:rPr>
        <w:t xml:space="preserve"> </w:t>
      </w:r>
      <w:r>
        <w:rPr>
          <w:sz w:val="24"/>
        </w:rPr>
        <w:t>coordinates</w:t>
      </w:r>
      <w:r>
        <w:rPr>
          <w:spacing w:val="-8"/>
          <w:sz w:val="24"/>
        </w:rPr>
        <w:t xml:space="preserve"> </w:t>
      </w:r>
      <w:r>
        <w:rPr>
          <w:sz w:val="24"/>
        </w:rPr>
        <w:t>for</w:t>
      </w:r>
      <w:r>
        <w:rPr>
          <w:spacing w:val="-8"/>
          <w:sz w:val="24"/>
        </w:rPr>
        <w:t xml:space="preserve"> </w:t>
      </w:r>
      <w:r>
        <w:rPr>
          <w:sz w:val="24"/>
        </w:rPr>
        <w:t>the child’s home address (or block of flats in which the child's home address is located) to the front door of the School, using London Borough of Bromley's electronic measuring software system which uses Ordnance Survey's GIS references to determine the points at the child’s home address and the School.</w:t>
      </w:r>
    </w:p>
    <w:p w14:paraId="78919EF9" w14:textId="77777777" w:rsidR="006C7279" w:rsidRDefault="006C7279">
      <w:pPr>
        <w:pStyle w:val="BodyText"/>
        <w:spacing w:before="2"/>
      </w:pPr>
    </w:p>
    <w:p w14:paraId="78919EFA" w14:textId="77777777" w:rsidR="006C7279" w:rsidRDefault="00D97852">
      <w:pPr>
        <w:pStyle w:val="ListParagraph"/>
        <w:numPr>
          <w:ilvl w:val="1"/>
          <w:numId w:val="1"/>
        </w:numPr>
        <w:tabs>
          <w:tab w:val="left" w:pos="821"/>
        </w:tabs>
        <w:ind w:right="114"/>
        <w:rPr>
          <w:sz w:val="24"/>
        </w:rPr>
      </w:pPr>
      <w:r>
        <w:rPr>
          <w:sz w:val="24"/>
        </w:rPr>
        <w:t>Parents</w:t>
      </w:r>
      <w:r>
        <w:rPr>
          <w:spacing w:val="-14"/>
          <w:sz w:val="24"/>
        </w:rPr>
        <w:t xml:space="preserve"> </w:t>
      </w:r>
      <w:r>
        <w:rPr>
          <w:sz w:val="24"/>
        </w:rPr>
        <w:t>should</w:t>
      </w:r>
      <w:r>
        <w:rPr>
          <w:spacing w:val="-14"/>
          <w:sz w:val="24"/>
        </w:rPr>
        <w:t xml:space="preserve"> </w:t>
      </w:r>
      <w:r>
        <w:rPr>
          <w:sz w:val="24"/>
        </w:rPr>
        <w:t>note</w:t>
      </w:r>
      <w:r>
        <w:rPr>
          <w:spacing w:val="-13"/>
          <w:sz w:val="24"/>
        </w:rPr>
        <w:t xml:space="preserve"> </w:t>
      </w:r>
      <w:r>
        <w:rPr>
          <w:sz w:val="24"/>
        </w:rPr>
        <w:t>that</w:t>
      </w:r>
      <w:r>
        <w:rPr>
          <w:spacing w:val="-14"/>
          <w:sz w:val="24"/>
        </w:rPr>
        <w:t xml:space="preserve"> </w:t>
      </w:r>
      <w:r>
        <w:rPr>
          <w:sz w:val="24"/>
        </w:rPr>
        <w:t>it</w:t>
      </w:r>
      <w:r>
        <w:rPr>
          <w:spacing w:val="-13"/>
          <w:sz w:val="24"/>
        </w:rPr>
        <w:t xml:space="preserve"> </w:t>
      </w:r>
      <w:r>
        <w:rPr>
          <w:sz w:val="24"/>
        </w:rPr>
        <w:t>is</w:t>
      </w:r>
      <w:r>
        <w:rPr>
          <w:spacing w:val="-14"/>
          <w:sz w:val="24"/>
        </w:rPr>
        <w:t xml:space="preserve"> </w:t>
      </w:r>
      <w:r>
        <w:rPr>
          <w:sz w:val="24"/>
        </w:rPr>
        <w:t>unlikely</w:t>
      </w:r>
      <w:r>
        <w:rPr>
          <w:spacing w:val="-13"/>
          <w:sz w:val="24"/>
        </w:rPr>
        <w:t xml:space="preserve"> </w:t>
      </w:r>
      <w:r>
        <w:rPr>
          <w:sz w:val="24"/>
        </w:rPr>
        <w:t>that</w:t>
      </w:r>
      <w:r>
        <w:rPr>
          <w:spacing w:val="-14"/>
          <w:sz w:val="24"/>
        </w:rPr>
        <w:t xml:space="preserve"> </w:t>
      </w:r>
      <w:r>
        <w:rPr>
          <w:sz w:val="24"/>
        </w:rPr>
        <w:t>they</w:t>
      </w:r>
      <w:r>
        <w:rPr>
          <w:spacing w:val="-14"/>
          <w:sz w:val="24"/>
        </w:rPr>
        <w:t xml:space="preserve"> </w:t>
      </w:r>
      <w:r>
        <w:rPr>
          <w:sz w:val="24"/>
        </w:rPr>
        <w:t>will</w:t>
      </w:r>
      <w:r>
        <w:rPr>
          <w:spacing w:val="-13"/>
          <w:sz w:val="24"/>
        </w:rPr>
        <w:t xml:space="preserve"> </w:t>
      </w:r>
      <w:r>
        <w:rPr>
          <w:sz w:val="24"/>
        </w:rPr>
        <w:t>be</w:t>
      </w:r>
      <w:r>
        <w:rPr>
          <w:spacing w:val="-14"/>
          <w:sz w:val="24"/>
        </w:rPr>
        <w:t xml:space="preserve"> </w:t>
      </w:r>
      <w:r>
        <w:rPr>
          <w:sz w:val="24"/>
        </w:rPr>
        <w:t>able</w:t>
      </w:r>
      <w:r>
        <w:rPr>
          <w:spacing w:val="-13"/>
          <w:sz w:val="24"/>
        </w:rPr>
        <w:t xml:space="preserve"> </w:t>
      </w:r>
      <w:r>
        <w:rPr>
          <w:sz w:val="24"/>
        </w:rPr>
        <w:t>to</w:t>
      </w:r>
      <w:r>
        <w:rPr>
          <w:spacing w:val="-14"/>
          <w:sz w:val="24"/>
        </w:rPr>
        <w:t xml:space="preserve"> </w:t>
      </w:r>
      <w:r>
        <w:rPr>
          <w:sz w:val="24"/>
        </w:rPr>
        <w:t>accurately</w:t>
      </w:r>
      <w:r>
        <w:rPr>
          <w:spacing w:val="-13"/>
          <w:sz w:val="24"/>
        </w:rPr>
        <w:t xml:space="preserve"> </w:t>
      </w:r>
      <w:r>
        <w:rPr>
          <w:sz w:val="24"/>
        </w:rPr>
        <w:t>measure</w:t>
      </w:r>
      <w:r>
        <w:rPr>
          <w:spacing w:val="-14"/>
          <w:sz w:val="24"/>
        </w:rPr>
        <w:t xml:space="preserve"> </w:t>
      </w:r>
      <w:r>
        <w:rPr>
          <w:sz w:val="24"/>
        </w:rPr>
        <w:t>this</w:t>
      </w:r>
      <w:r>
        <w:rPr>
          <w:spacing w:val="-14"/>
          <w:sz w:val="24"/>
        </w:rPr>
        <w:t xml:space="preserve"> </w:t>
      </w:r>
      <w:r>
        <w:rPr>
          <w:sz w:val="24"/>
        </w:rPr>
        <w:t>distance using other software or online apps such as Google maps.</w:t>
      </w:r>
      <w:r>
        <w:rPr>
          <w:spacing w:val="40"/>
          <w:sz w:val="24"/>
        </w:rPr>
        <w:t xml:space="preserve"> </w:t>
      </w:r>
      <w:r>
        <w:rPr>
          <w:sz w:val="24"/>
        </w:rPr>
        <w:t>If parents would like to know the distance between the School and the child's home address, they should contact London Borough of Bromley's Admission Team to request this.</w:t>
      </w:r>
    </w:p>
    <w:p w14:paraId="00C74087" w14:textId="77777777" w:rsidR="000B4FCB" w:rsidRPr="000B4FCB" w:rsidRDefault="000B4FCB" w:rsidP="000B4FCB">
      <w:pPr>
        <w:pStyle w:val="ListParagraph"/>
        <w:rPr>
          <w:sz w:val="24"/>
        </w:rPr>
      </w:pPr>
    </w:p>
    <w:p w14:paraId="78919EFC" w14:textId="77777777" w:rsidR="006C7279" w:rsidRDefault="00D97852">
      <w:pPr>
        <w:pStyle w:val="ListParagraph"/>
        <w:numPr>
          <w:ilvl w:val="1"/>
          <w:numId w:val="1"/>
        </w:numPr>
        <w:tabs>
          <w:tab w:val="left" w:pos="821"/>
        </w:tabs>
        <w:spacing w:before="29"/>
        <w:ind w:right="114"/>
        <w:rPr>
          <w:sz w:val="24"/>
        </w:rPr>
      </w:pPr>
      <w:r>
        <w:rPr>
          <w:sz w:val="24"/>
        </w:rPr>
        <w:t>After carrying out this process, where there are two or more applications which cannot be separated</w:t>
      </w:r>
      <w:r>
        <w:rPr>
          <w:spacing w:val="-2"/>
          <w:sz w:val="24"/>
        </w:rPr>
        <w:t xml:space="preserve"> </w:t>
      </w:r>
      <w:r>
        <w:rPr>
          <w:sz w:val="24"/>
        </w:rPr>
        <w:t>because</w:t>
      </w:r>
      <w:r>
        <w:rPr>
          <w:spacing w:val="-3"/>
          <w:sz w:val="24"/>
        </w:rPr>
        <w:t xml:space="preserve"> </w:t>
      </w:r>
      <w:r>
        <w:rPr>
          <w:sz w:val="24"/>
        </w:rPr>
        <w:t>the children live an</w:t>
      </w:r>
      <w:r>
        <w:rPr>
          <w:spacing w:val="-2"/>
          <w:sz w:val="24"/>
        </w:rPr>
        <w:t xml:space="preserve"> </w:t>
      </w:r>
      <w:r>
        <w:rPr>
          <w:sz w:val="24"/>
        </w:rPr>
        <w:t>equal</w:t>
      </w:r>
      <w:r>
        <w:rPr>
          <w:spacing w:val="-3"/>
          <w:sz w:val="24"/>
        </w:rPr>
        <w:t xml:space="preserve"> </w:t>
      </w:r>
      <w:r>
        <w:rPr>
          <w:sz w:val="24"/>
        </w:rPr>
        <w:t>distance</w:t>
      </w:r>
      <w:r>
        <w:rPr>
          <w:spacing w:val="-2"/>
          <w:sz w:val="24"/>
        </w:rPr>
        <w:t xml:space="preserve"> </w:t>
      </w:r>
      <w:r>
        <w:rPr>
          <w:sz w:val="24"/>
        </w:rPr>
        <w:t>from</w:t>
      </w:r>
      <w:r>
        <w:rPr>
          <w:spacing w:val="-3"/>
          <w:sz w:val="24"/>
        </w:rPr>
        <w:t xml:space="preserve"> </w:t>
      </w:r>
      <w:r>
        <w:rPr>
          <w:sz w:val="24"/>
        </w:rPr>
        <w:t>the</w:t>
      </w:r>
      <w:r>
        <w:rPr>
          <w:spacing w:val="-2"/>
          <w:sz w:val="24"/>
        </w:rPr>
        <w:t xml:space="preserve"> </w:t>
      </w:r>
      <w:r>
        <w:rPr>
          <w:sz w:val="24"/>
        </w:rPr>
        <w:t>School (including</w:t>
      </w:r>
      <w:r>
        <w:rPr>
          <w:spacing w:val="-2"/>
          <w:sz w:val="24"/>
        </w:rPr>
        <w:t xml:space="preserve"> </w:t>
      </w:r>
      <w:r>
        <w:rPr>
          <w:sz w:val="24"/>
        </w:rPr>
        <w:t>where</w:t>
      </w:r>
      <w:r>
        <w:rPr>
          <w:spacing w:val="-2"/>
          <w:sz w:val="24"/>
        </w:rPr>
        <w:t xml:space="preserve"> </w:t>
      </w:r>
      <w:r>
        <w:rPr>
          <w:sz w:val="24"/>
        </w:rPr>
        <w:t>they live in</w:t>
      </w:r>
      <w:r>
        <w:rPr>
          <w:spacing w:val="-2"/>
          <w:sz w:val="24"/>
        </w:rPr>
        <w:t xml:space="preserve"> </w:t>
      </w:r>
      <w:r>
        <w:rPr>
          <w:sz w:val="24"/>
        </w:rPr>
        <w:t>the same</w:t>
      </w:r>
      <w:r>
        <w:rPr>
          <w:spacing w:val="-2"/>
          <w:sz w:val="24"/>
        </w:rPr>
        <w:t xml:space="preserve"> </w:t>
      </w:r>
      <w:r>
        <w:rPr>
          <w:sz w:val="24"/>
        </w:rPr>
        <w:t>block of flats),</w:t>
      </w:r>
      <w:r>
        <w:rPr>
          <w:spacing w:val="-1"/>
          <w:sz w:val="24"/>
        </w:rPr>
        <w:t xml:space="preserve"> </w:t>
      </w:r>
      <w:r>
        <w:rPr>
          <w:sz w:val="24"/>
        </w:rPr>
        <w:t>the order in which</w:t>
      </w:r>
      <w:r>
        <w:rPr>
          <w:spacing w:val="-2"/>
          <w:sz w:val="24"/>
        </w:rPr>
        <w:t xml:space="preserve"> </w:t>
      </w:r>
      <w:r>
        <w:rPr>
          <w:sz w:val="24"/>
        </w:rPr>
        <w:t>places</w:t>
      </w:r>
      <w:r>
        <w:rPr>
          <w:spacing w:val="-1"/>
          <w:sz w:val="24"/>
        </w:rPr>
        <w:t xml:space="preserve"> </w:t>
      </w:r>
      <w:r>
        <w:rPr>
          <w:sz w:val="24"/>
        </w:rPr>
        <w:t>will</w:t>
      </w:r>
      <w:r>
        <w:rPr>
          <w:spacing w:val="-1"/>
          <w:sz w:val="24"/>
        </w:rPr>
        <w:t xml:space="preserve"> </w:t>
      </w:r>
      <w:r>
        <w:rPr>
          <w:sz w:val="24"/>
        </w:rPr>
        <w:t>be allocated</w:t>
      </w:r>
      <w:r>
        <w:rPr>
          <w:spacing w:val="-1"/>
          <w:sz w:val="24"/>
        </w:rPr>
        <w:t xml:space="preserve"> </w:t>
      </w:r>
      <w:r>
        <w:rPr>
          <w:sz w:val="24"/>
        </w:rPr>
        <w:t>will</w:t>
      </w:r>
      <w:r>
        <w:rPr>
          <w:spacing w:val="-1"/>
          <w:sz w:val="24"/>
        </w:rPr>
        <w:t xml:space="preserve"> </w:t>
      </w:r>
      <w:r>
        <w:rPr>
          <w:sz w:val="24"/>
        </w:rPr>
        <w:t>be determined by the drawing of lots supervised by somebody independent of the Trust and the School.</w:t>
      </w:r>
    </w:p>
    <w:p w14:paraId="78919EFD" w14:textId="77777777" w:rsidR="006C7279" w:rsidRDefault="006C7279">
      <w:pPr>
        <w:pStyle w:val="BodyText"/>
      </w:pPr>
    </w:p>
    <w:p w14:paraId="78919EFE" w14:textId="77777777" w:rsidR="006C7279" w:rsidRDefault="006C7279">
      <w:pPr>
        <w:pStyle w:val="BodyText"/>
        <w:spacing w:before="1"/>
      </w:pPr>
    </w:p>
    <w:p w14:paraId="78919EFF" w14:textId="77777777" w:rsidR="006C7279" w:rsidRDefault="00D97852">
      <w:pPr>
        <w:pStyle w:val="Heading1"/>
        <w:numPr>
          <w:ilvl w:val="0"/>
          <w:numId w:val="1"/>
        </w:numPr>
        <w:tabs>
          <w:tab w:val="left" w:pos="820"/>
          <w:tab w:val="left" w:pos="821"/>
        </w:tabs>
        <w:spacing w:before="1"/>
        <w:rPr>
          <w:u w:val="none"/>
        </w:rPr>
      </w:pPr>
      <w:r>
        <w:t>Definition</w:t>
      </w:r>
      <w:r>
        <w:rPr>
          <w:spacing w:val="-3"/>
        </w:rPr>
        <w:t xml:space="preserve"> </w:t>
      </w:r>
      <w:r>
        <w:t>of</w:t>
      </w:r>
      <w:r>
        <w:rPr>
          <w:spacing w:val="-5"/>
        </w:rPr>
        <w:t xml:space="preserve"> </w:t>
      </w:r>
      <w:r>
        <w:t>'Child's</w:t>
      </w:r>
      <w:r>
        <w:rPr>
          <w:spacing w:val="-4"/>
        </w:rPr>
        <w:t xml:space="preserve"> </w:t>
      </w:r>
      <w:r>
        <w:t>Home</w:t>
      </w:r>
      <w:r>
        <w:rPr>
          <w:spacing w:val="-4"/>
        </w:rPr>
        <w:t xml:space="preserve"> </w:t>
      </w:r>
      <w:r>
        <w:rPr>
          <w:spacing w:val="-2"/>
        </w:rPr>
        <w:t>Address'</w:t>
      </w:r>
    </w:p>
    <w:p w14:paraId="78919F00" w14:textId="77777777" w:rsidR="006C7279" w:rsidRDefault="006C7279">
      <w:pPr>
        <w:pStyle w:val="BodyText"/>
        <w:spacing w:before="9"/>
        <w:rPr>
          <w:b/>
          <w:sz w:val="19"/>
        </w:rPr>
      </w:pPr>
    </w:p>
    <w:p w14:paraId="78919F01" w14:textId="77777777" w:rsidR="006C7279" w:rsidRDefault="00D97852">
      <w:pPr>
        <w:pStyle w:val="ListParagraph"/>
        <w:numPr>
          <w:ilvl w:val="1"/>
          <w:numId w:val="1"/>
        </w:numPr>
        <w:tabs>
          <w:tab w:val="left" w:pos="821"/>
        </w:tabs>
        <w:spacing w:before="51"/>
        <w:ind w:right="112"/>
        <w:rPr>
          <w:sz w:val="24"/>
        </w:rPr>
      </w:pPr>
      <w:r>
        <w:rPr>
          <w:sz w:val="24"/>
        </w:rPr>
        <w:t>Under this policy, the child's home address will be the residential (not business) address of their parent (as defined above) at which they live and sleep for more than 50% of their time from</w:t>
      </w:r>
      <w:r>
        <w:rPr>
          <w:spacing w:val="-5"/>
          <w:sz w:val="24"/>
        </w:rPr>
        <w:t xml:space="preserve"> </w:t>
      </w:r>
      <w:r>
        <w:rPr>
          <w:sz w:val="24"/>
        </w:rPr>
        <w:t>Sunday</w:t>
      </w:r>
      <w:r>
        <w:rPr>
          <w:spacing w:val="-8"/>
          <w:sz w:val="24"/>
        </w:rPr>
        <w:t xml:space="preserve"> </w:t>
      </w:r>
      <w:r>
        <w:rPr>
          <w:sz w:val="24"/>
        </w:rPr>
        <w:t>night</w:t>
      </w:r>
      <w:r>
        <w:rPr>
          <w:spacing w:val="-4"/>
          <w:sz w:val="24"/>
        </w:rPr>
        <w:t xml:space="preserve"> </w:t>
      </w:r>
      <w:r>
        <w:rPr>
          <w:sz w:val="24"/>
        </w:rPr>
        <w:t>to</w:t>
      </w:r>
      <w:r>
        <w:rPr>
          <w:spacing w:val="-5"/>
          <w:sz w:val="24"/>
        </w:rPr>
        <w:t xml:space="preserve"> </w:t>
      </w:r>
      <w:r>
        <w:rPr>
          <w:sz w:val="24"/>
        </w:rPr>
        <w:t>Thursday</w:t>
      </w:r>
      <w:r>
        <w:rPr>
          <w:spacing w:val="-6"/>
          <w:sz w:val="24"/>
        </w:rPr>
        <w:t xml:space="preserve"> </w:t>
      </w:r>
      <w:r>
        <w:rPr>
          <w:sz w:val="24"/>
        </w:rPr>
        <w:t>night</w:t>
      </w:r>
      <w:r>
        <w:rPr>
          <w:spacing w:val="-4"/>
          <w:sz w:val="24"/>
        </w:rPr>
        <w:t xml:space="preserve"> </w:t>
      </w:r>
      <w:r>
        <w:rPr>
          <w:sz w:val="24"/>
        </w:rPr>
        <w:t>during</w:t>
      </w:r>
      <w:r>
        <w:rPr>
          <w:spacing w:val="-5"/>
          <w:sz w:val="24"/>
        </w:rPr>
        <w:t xml:space="preserve"> </w:t>
      </w:r>
      <w:r>
        <w:rPr>
          <w:sz w:val="24"/>
        </w:rPr>
        <w:t>term</w:t>
      </w:r>
      <w:r>
        <w:rPr>
          <w:spacing w:val="-7"/>
          <w:sz w:val="24"/>
        </w:rPr>
        <w:t xml:space="preserve"> </w:t>
      </w:r>
      <w:r>
        <w:rPr>
          <w:sz w:val="24"/>
        </w:rPr>
        <w:t>time.</w:t>
      </w:r>
      <w:r>
        <w:rPr>
          <w:spacing w:val="40"/>
          <w:sz w:val="24"/>
        </w:rPr>
        <w:t xml:space="preserve"> </w:t>
      </w:r>
      <w:r>
        <w:rPr>
          <w:sz w:val="24"/>
        </w:rPr>
        <w:t>It</w:t>
      </w:r>
      <w:r>
        <w:rPr>
          <w:spacing w:val="-5"/>
          <w:sz w:val="24"/>
        </w:rPr>
        <w:t xml:space="preserve"> </w:t>
      </w:r>
      <w:r>
        <w:rPr>
          <w:sz w:val="24"/>
        </w:rPr>
        <w:t>will</w:t>
      </w:r>
      <w:r>
        <w:rPr>
          <w:spacing w:val="-8"/>
          <w:sz w:val="24"/>
        </w:rPr>
        <w:t xml:space="preserve"> </w:t>
      </w:r>
      <w:r>
        <w:rPr>
          <w:sz w:val="24"/>
        </w:rPr>
        <w:t>usually</w:t>
      </w:r>
      <w:r>
        <w:rPr>
          <w:spacing w:val="-6"/>
          <w:sz w:val="24"/>
        </w:rPr>
        <w:t xml:space="preserve"> </w:t>
      </w:r>
      <w:r>
        <w:rPr>
          <w:sz w:val="24"/>
        </w:rPr>
        <w:t>be</w:t>
      </w:r>
      <w:r>
        <w:rPr>
          <w:spacing w:val="-4"/>
          <w:sz w:val="24"/>
        </w:rPr>
        <w:t xml:space="preserve"> </w:t>
      </w:r>
      <w:r>
        <w:rPr>
          <w:sz w:val="24"/>
        </w:rPr>
        <w:t>the</w:t>
      </w:r>
      <w:r>
        <w:rPr>
          <w:spacing w:val="-5"/>
          <w:sz w:val="24"/>
        </w:rPr>
        <w:t xml:space="preserve"> </w:t>
      </w:r>
      <w:r>
        <w:rPr>
          <w:sz w:val="24"/>
        </w:rPr>
        <w:t>address</w:t>
      </w:r>
      <w:r>
        <w:rPr>
          <w:spacing w:val="-6"/>
          <w:sz w:val="24"/>
        </w:rPr>
        <w:t xml:space="preserve"> </w:t>
      </w:r>
      <w:r>
        <w:rPr>
          <w:sz w:val="24"/>
        </w:rPr>
        <w:t>at</w:t>
      </w:r>
      <w:r>
        <w:rPr>
          <w:spacing w:val="-7"/>
          <w:sz w:val="24"/>
        </w:rPr>
        <w:t xml:space="preserve"> </w:t>
      </w:r>
      <w:r>
        <w:rPr>
          <w:sz w:val="24"/>
        </w:rPr>
        <w:t>which the child is registered with their GP, hospital, dentist and/or optician, and/or where Child Benefit and Child Tax Credit (if eligible) is claimed, at the time of application.</w:t>
      </w:r>
      <w:r>
        <w:rPr>
          <w:spacing w:val="40"/>
          <w:sz w:val="24"/>
        </w:rPr>
        <w:t xml:space="preserve"> </w:t>
      </w:r>
      <w:r>
        <w:rPr>
          <w:sz w:val="24"/>
        </w:rPr>
        <w:t>For the avoidance of doubt, the application will be processed using the address that meets this definition, rather than the address stated by the parent in the application, if different.</w:t>
      </w:r>
    </w:p>
    <w:p w14:paraId="78919F02" w14:textId="77777777" w:rsidR="006C7279" w:rsidRDefault="006C7279">
      <w:pPr>
        <w:pStyle w:val="BodyText"/>
        <w:spacing w:before="2"/>
      </w:pPr>
    </w:p>
    <w:p w14:paraId="78919F03" w14:textId="77777777" w:rsidR="006C7279" w:rsidRDefault="00D97852">
      <w:pPr>
        <w:pStyle w:val="ListParagraph"/>
        <w:numPr>
          <w:ilvl w:val="1"/>
          <w:numId w:val="1"/>
        </w:numPr>
        <w:tabs>
          <w:tab w:val="left" w:pos="821"/>
        </w:tabs>
        <w:ind w:right="115"/>
        <w:rPr>
          <w:sz w:val="24"/>
        </w:rPr>
      </w:pPr>
      <w:r>
        <w:rPr>
          <w:sz w:val="24"/>
        </w:rPr>
        <w:t>The School and/or London Borough of Bromley will carry out checks to prevent fraudulent applications,</w:t>
      </w:r>
      <w:r>
        <w:rPr>
          <w:spacing w:val="-14"/>
          <w:sz w:val="24"/>
        </w:rPr>
        <w:t xml:space="preserve"> </w:t>
      </w:r>
      <w:r>
        <w:rPr>
          <w:sz w:val="24"/>
        </w:rPr>
        <w:t>and</w:t>
      </w:r>
      <w:r>
        <w:rPr>
          <w:spacing w:val="-14"/>
          <w:sz w:val="24"/>
        </w:rPr>
        <w:t xml:space="preserve"> </w:t>
      </w:r>
      <w:r>
        <w:rPr>
          <w:sz w:val="24"/>
        </w:rPr>
        <w:t>will</w:t>
      </w:r>
      <w:r>
        <w:rPr>
          <w:spacing w:val="-13"/>
          <w:sz w:val="24"/>
        </w:rPr>
        <w:t xml:space="preserve"> </w:t>
      </w:r>
      <w:r>
        <w:rPr>
          <w:sz w:val="24"/>
        </w:rPr>
        <w:t>seek</w:t>
      </w:r>
      <w:r>
        <w:rPr>
          <w:spacing w:val="-14"/>
          <w:sz w:val="24"/>
        </w:rPr>
        <w:t xml:space="preserve"> </w:t>
      </w:r>
      <w:r>
        <w:rPr>
          <w:sz w:val="24"/>
        </w:rPr>
        <w:t>documentary</w:t>
      </w:r>
      <w:r>
        <w:rPr>
          <w:spacing w:val="-13"/>
          <w:sz w:val="24"/>
        </w:rPr>
        <w:t xml:space="preserve"> </w:t>
      </w:r>
      <w:r>
        <w:rPr>
          <w:sz w:val="24"/>
        </w:rPr>
        <w:t>evidence</w:t>
      </w:r>
      <w:r>
        <w:rPr>
          <w:spacing w:val="-14"/>
          <w:sz w:val="24"/>
        </w:rPr>
        <w:t xml:space="preserve"> </w:t>
      </w:r>
      <w:r>
        <w:rPr>
          <w:sz w:val="24"/>
        </w:rPr>
        <w:t>of</w:t>
      </w:r>
      <w:r>
        <w:rPr>
          <w:spacing w:val="-13"/>
          <w:sz w:val="24"/>
        </w:rPr>
        <w:t xml:space="preserve"> </w:t>
      </w:r>
      <w:r>
        <w:rPr>
          <w:sz w:val="24"/>
        </w:rPr>
        <w:t>the</w:t>
      </w:r>
      <w:r>
        <w:rPr>
          <w:spacing w:val="-14"/>
          <w:sz w:val="24"/>
        </w:rPr>
        <w:t xml:space="preserve"> </w:t>
      </w:r>
      <w:r>
        <w:rPr>
          <w:sz w:val="24"/>
        </w:rPr>
        <w:t>child's</w:t>
      </w:r>
      <w:r>
        <w:rPr>
          <w:spacing w:val="-14"/>
          <w:sz w:val="24"/>
        </w:rPr>
        <w:t xml:space="preserve"> </w:t>
      </w:r>
      <w:r>
        <w:rPr>
          <w:sz w:val="24"/>
        </w:rPr>
        <w:t>home</w:t>
      </w:r>
      <w:r>
        <w:rPr>
          <w:spacing w:val="-13"/>
          <w:sz w:val="24"/>
        </w:rPr>
        <w:t xml:space="preserve"> </w:t>
      </w:r>
      <w:r>
        <w:rPr>
          <w:sz w:val="24"/>
        </w:rPr>
        <w:t>address.</w:t>
      </w:r>
      <w:r>
        <w:rPr>
          <w:spacing w:val="6"/>
          <w:sz w:val="24"/>
        </w:rPr>
        <w:t xml:space="preserve"> </w:t>
      </w:r>
      <w:r>
        <w:rPr>
          <w:sz w:val="24"/>
        </w:rPr>
        <w:t>Where</w:t>
      </w:r>
      <w:r>
        <w:rPr>
          <w:spacing w:val="-14"/>
          <w:sz w:val="24"/>
        </w:rPr>
        <w:t xml:space="preserve"> </w:t>
      </w:r>
      <w:r>
        <w:rPr>
          <w:sz w:val="24"/>
        </w:rPr>
        <w:t>parents are</w:t>
      </w:r>
      <w:r>
        <w:rPr>
          <w:spacing w:val="-6"/>
          <w:sz w:val="24"/>
        </w:rPr>
        <w:t xml:space="preserve"> </w:t>
      </w:r>
      <w:r>
        <w:rPr>
          <w:sz w:val="24"/>
        </w:rPr>
        <w:t>found</w:t>
      </w:r>
      <w:r>
        <w:rPr>
          <w:spacing w:val="-8"/>
          <w:sz w:val="24"/>
        </w:rPr>
        <w:t xml:space="preserve"> </w:t>
      </w:r>
      <w:r>
        <w:rPr>
          <w:sz w:val="24"/>
        </w:rPr>
        <w:t>to</w:t>
      </w:r>
      <w:r>
        <w:rPr>
          <w:spacing w:val="-8"/>
          <w:sz w:val="24"/>
        </w:rPr>
        <w:t xml:space="preserve"> </w:t>
      </w:r>
      <w:r>
        <w:rPr>
          <w:sz w:val="24"/>
        </w:rPr>
        <w:t>have</w:t>
      </w:r>
      <w:r>
        <w:rPr>
          <w:spacing w:val="-9"/>
          <w:sz w:val="24"/>
        </w:rPr>
        <w:t xml:space="preserve"> </w:t>
      </w:r>
      <w:r>
        <w:rPr>
          <w:sz w:val="24"/>
        </w:rPr>
        <w:t>provided</w:t>
      </w:r>
      <w:r>
        <w:rPr>
          <w:spacing w:val="-5"/>
          <w:sz w:val="24"/>
        </w:rPr>
        <w:t xml:space="preserve"> </w:t>
      </w:r>
      <w:r>
        <w:rPr>
          <w:sz w:val="24"/>
        </w:rPr>
        <w:t>an</w:t>
      </w:r>
      <w:r>
        <w:rPr>
          <w:spacing w:val="-5"/>
          <w:sz w:val="24"/>
        </w:rPr>
        <w:t xml:space="preserve"> </w:t>
      </w:r>
      <w:r>
        <w:rPr>
          <w:sz w:val="24"/>
        </w:rPr>
        <w:t>address</w:t>
      </w:r>
      <w:r>
        <w:rPr>
          <w:spacing w:val="-9"/>
          <w:sz w:val="24"/>
        </w:rPr>
        <w:t xml:space="preserve"> </w:t>
      </w:r>
      <w:r>
        <w:rPr>
          <w:sz w:val="24"/>
        </w:rPr>
        <w:t>which</w:t>
      </w:r>
      <w:r>
        <w:rPr>
          <w:spacing w:val="-5"/>
          <w:sz w:val="24"/>
        </w:rPr>
        <w:t xml:space="preserve"> </w:t>
      </w:r>
      <w:r>
        <w:rPr>
          <w:sz w:val="24"/>
        </w:rPr>
        <w:t>does</w:t>
      </w:r>
      <w:r>
        <w:rPr>
          <w:spacing w:val="-7"/>
          <w:sz w:val="24"/>
        </w:rPr>
        <w:t xml:space="preserve"> </w:t>
      </w:r>
      <w:r>
        <w:rPr>
          <w:sz w:val="24"/>
        </w:rPr>
        <w:t>not</w:t>
      </w:r>
      <w:r>
        <w:rPr>
          <w:spacing w:val="-7"/>
          <w:sz w:val="24"/>
        </w:rPr>
        <w:t xml:space="preserve"> </w:t>
      </w:r>
      <w:r>
        <w:rPr>
          <w:sz w:val="24"/>
        </w:rPr>
        <w:t>meet</w:t>
      </w:r>
      <w:r>
        <w:rPr>
          <w:spacing w:val="-8"/>
          <w:sz w:val="24"/>
        </w:rPr>
        <w:t xml:space="preserve"> </w:t>
      </w:r>
      <w:r>
        <w:rPr>
          <w:sz w:val="24"/>
        </w:rPr>
        <w:t>the</w:t>
      </w:r>
      <w:r>
        <w:rPr>
          <w:spacing w:val="-8"/>
          <w:sz w:val="24"/>
        </w:rPr>
        <w:t xml:space="preserve"> </w:t>
      </w:r>
      <w:r>
        <w:rPr>
          <w:sz w:val="24"/>
        </w:rPr>
        <w:t>definition</w:t>
      </w:r>
      <w:r>
        <w:rPr>
          <w:spacing w:val="-8"/>
          <w:sz w:val="24"/>
        </w:rPr>
        <w:t xml:space="preserve"> </w:t>
      </w:r>
      <w:r>
        <w:rPr>
          <w:sz w:val="24"/>
        </w:rPr>
        <w:t>set</w:t>
      </w:r>
      <w:r>
        <w:rPr>
          <w:spacing w:val="-5"/>
          <w:sz w:val="24"/>
        </w:rPr>
        <w:t xml:space="preserve"> </w:t>
      </w:r>
      <w:r>
        <w:rPr>
          <w:sz w:val="24"/>
        </w:rPr>
        <w:t>out</w:t>
      </w:r>
      <w:r>
        <w:rPr>
          <w:spacing w:val="-8"/>
          <w:sz w:val="24"/>
        </w:rPr>
        <w:t xml:space="preserve"> </w:t>
      </w:r>
      <w:r>
        <w:rPr>
          <w:sz w:val="24"/>
        </w:rPr>
        <w:t>above,</w:t>
      </w:r>
      <w:r>
        <w:rPr>
          <w:spacing w:val="-9"/>
          <w:sz w:val="24"/>
        </w:rPr>
        <w:t xml:space="preserve"> </w:t>
      </w:r>
      <w:r>
        <w:rPr>
          <w:sz w:val="24"/>
        </w:rPr>
        <w:t xml:space="preserve">any </w:t>
      </w:r>
      <w:r>
        <w:rPr>
          <w:sz w:val="24"/>
        </w:rPr>
        <w:lastRenderedPageBreak/>
        <w:t>offer of a place will be withdrawn (and this may be the case, even if the child has started at the School).</w:t>
      </w:r>
      <w:r>
        <w:rPr>
          <w:spacing w:val="40"/>
          <w:sz w:val="24"/>
        </w:rPr>
        <w:t xml:space="preserve"> </w:t>
      </w:r>
      <w:r>
        <w:rPr>
          <w:sz w:val="24"/>
        </w:rPr>
        <w:t>Where the address was given fraudulently, the parent may be prosecuted by London Borough of Bromley or their home Local Authority.</w:t>
      </w:r>
    </w:p>
    <w:p w14:paraId="78919F04" w14:textId="77777777" w:rsidR="006C7279" w:rsidRDefault="006C7279">
      <w:pPr>
        <w:pStyle w:val="BodyText"/>
        <w:spacing w:before="11"/>
        <w:rPr>
          <w:sz w:val="23"/>
        </w:rPr>
      </w:pPr>
    </w:p>
    <w:p w14:paraId="78919F05" w14:textId="77777777" w:rsidR="006C7279" w:rsidRDefault="00D97852">
      <w:pPr>
        <w:pStyle w:val="ListParagraph"/>
        <w:numPr>
          <w:ilvl w:val="1"/>
          <w:numId w:val="1"/>
        </w:numPr>
        <w:tabs>
          <w:tab w:val="left" w:pos="821"/>
        </w:tabs>
        <w:ind w:right="112"/>
        <w:rPr>
          <w:sz w:val="24"/>
        </w:rPr>
      </w:pPr>
      <w:r>
        <w:rPr>
          <w:sz w:val="24"/>
        </w:rPr>
        <w:t>If the child permanently changes address during the application process, their parent must notify London Borough of Bromley and/or their former/new home Local Authority (as appropriate) in the case of admission to the main school, and the School in the case of admission</w:t>
      </w:r>
      <w:r>
        <w:rPr>
          <w:spacing w:val="-6"/>
          <w:sz w:val="24"/>
        </w:rPr>
        <w:t xml:space="preserve"> </w:t>
      </w:r>
      <w:r>
        <w:rPr>
          <w:sz w:val="24"/>
        </w:rPr>
        <w:t>to</w:t>
      </w:r>
      <w:r>
        <w:rPr>
          <w:spacing w:val="-7"/>
          <w:sz w:val="24"/>
        </w:rPr>
        <w:t xml:space="preserve"> </w:t>
      </w:r>
      <w:r>
        <w:rPr>
          <w:sz w:val="24"/>
        </w:rPr>
        <w:t>the</w:t>
      </w:r>
      <w:r>
        <w:rPr>
          <w:spacing w:val="-4"/>
          <w:sz w:val="24"/>
        </w:rPr>
        <w:t xml:space="preserve"> </w:t>
      </w:r>
      <w:r>
        <w:rPr>
          <w:sz w:val="24"/>
        </w:rPr>
        <w:t>sixth</w:t>
      </w:r>
      <w:r>
        <w:rPr>
          <w:spacing w:val="-4"/>
          <w:sz w:val="24"/>
        </w:rPr>
        <w:t xml:space="preserve"> </w:t>
      </w:r>
      <w:r>
        <w:rPr>
          <w:sz w:val="24"/>
        </w:rPr>
        <w:t>form,</w:t>
      </w:r>
      <w:r>
        <w:rPr>
          <w:spacing w:val="-3"/>
          <w:sz w:val="24"/>
        </w:rPr>
        <w:t xml:space="preserve"> </w:t>
      </w:r>
      <w:r>
        <w:rPr>
          <w:sz w:val="24"/>
        </w:rPr>
        <w:t>immediately</w:t>
      </w:r>
      <w:r>
        <w:rPr>
          <w:spacing w:val="-5"/>
          <w:sz w:val="24"/>
        </w:rPr>
        <w:t xml:space="preserve"> </w:t>
      </w:r>
      <w:r>
        <w:rPr>
          <w:sz w:val="24"/>
        </w:rPr>
        <w:t>and</w:t>
      </w:r>
      <w:r>
        <w:rPr>
          <w:spacing w:val="-4"/>
          <w:sz w:val="24"/>
        </w:rPr>
        <w:t xml:space="preserve"> </w:t>
      </w:r>
      <w:r>
        <w:rPr>
          <w:sz w:val="24"/>
        </w:rPr>
        <w:t>provide</w:t>
      </w:r>
      <w:r>
        <w:rPr>
          <w:spacing w:val="-4"/>
          <w:sz w:val="24"/>
        </w:rPr>
        <w:t xml:space="preserve"> </w:t>
      </w:r>
      <w:r>
        <w:rPr>
          <w:sz w:val="24"/>
        </w:rPr>
        <w:t>documentary</w:t>
      </w:r>
      <w:r>
        <w:rPr>
          <w:spacing w:val="-5"/>
          <w:sz w:val="24"/>
        </w:rPr>
        <w:t xml:space="preserve"> </w:t>
      </w:r>
      <w:r>
        <w:rPr>
          <w:sz w:val="24"/>
        </w:rPr>
        <w:t>evidence</w:t>
      </w:r>
      <w:r>
        <w:rPr>
          <w:spacing w:val="-4"/>
          <w:sz w:val="24"/>
        </w:rPr>
        <w:t xml:space="preserve"> </w:t>
      </w:r>
      <w:r>
        <w:rPr>
          <w:sz w:val="24"/>
        </w:rPr>
        <w:t>to</w:t>
      </w:r>
      <w:r>
        <w:rPr>
          <w:spacing w:val="-4"/>
          <w:sz w:val="24"/>
        </w:rPr>
        <w:t xml:space="preserve"> </w:t>
      </w:r>
      <w:r>
        <w:rPr>
          <w:sz w:val="24"/>
        </w:rPr>
        <w:t>support</w:t>
      </w:r>
      <w:r>
        <w:rPr>
          <w:spacing w:val="-4"/>
          <w:sz w:val="24"/>
        </w:rPr>
        <w:t xml:space="preserve"> </w:t>
      </w:r>
      <w:r>
        <w:rPr>
          <w:sz w:val="24"/>
        </w:rPr>
        <w:t>that the change of address is permanent.</w:t>
      </w:r>
    </w:p>
    <w:p w14:paraId="78919F06" w14:textId="77777777" w:rsidR="006C7279" w:rsidRDefault="006C7279">
      <w:pPr>
        <w:pStyle w:val="BodyText"/>
        <w:spacing w:before="11"/>
        <w:rPr>
          <w:sz w:val="23"/>
        </w:rPr>
      </w:pPr>
    </w:p>
    <w:p w14:paraId="78919F07" w14:textId="77777777" w:rsidR="006C7279" w:rsidRDefault="00D97852">
      <w:pPr>
        <w:pStyle w:val="ListParagraph"/>
        <w:numPr>
          <w:ilvl w:val="1"/>
          <w:numId w:val="1"/>
        </w:numPr>
        <w:tabs>
          <w:tab w:val="left" w:pos="821"/>
        </w:tabs>
        <w:spacing w:before="1"/>
        <w:ind w:right="117"/>
        <w:rPr>
          <w:sz w:val="24"/>
        </w:rPr>
      </w:pPr>
      <w:r>
        <w:rPr>
          <w:sz w:val="24"/>
        </w:rPr>
        <w:t xml:space="preserve">In the case of admission to the main school, parents should check with London Borough of Bromley and/or their former/new Local Authority (as appropriate) to find out how their application will be treated (this is likely to depend on the stage that the application has </w:t>
      </w:r>
      <w:r>
        <w:rPr>
          <w:spacing w:val="-2"/>
          <w:sz w:val="24"/>
        </w:rPr>
        <w:t>reached).</w:t>
      </w:r>
    </w:p>
    <w:p w14:paraId="78919F08" w14:textId="77777777" w:rsidR="006C7279" w:rsidRDefault="006C7279">
      <w:pPr>
        <w:pStyle w:val="BodyText"/>
        <w:spacing w:before="1"/>
      </w:pPr>
    </w:p>
    <w:p w14:paraId="78919F09" w14:textId="77777777" w:rsidR="006C7279" w:rsidRDefault="00D97852">
      <w:pPr>
        <w:pStyle w:val="ListParagraph"/>
        <w:numPr>
          <w:ilvl w:val="1"/>
          <w:numId w:val="1"/>
        </w:numPr>
        <w:tabs>
          <w:tab w:val="left" w:pos="821"/>
        </w:tabs>
        <w:ind w:right="115"/>
        <w:rPr>
          <w:sz w:val="24"/>
        </w:rPr>
      </w:pPr>
      <w:r>
        <w:rPr>
          <w:sz w:val="24"/>
        </w:rPr>
        <w:t>In</w:t>
      </w:r>
      <w:r>
        <w:rPr>
          <w:spacing w:val="-8"/>
          <w:sz w:val="24"/>
        </w:rPr>
        <w:t xml:space="preserve"> </w:t>
      </w:r>
      <w:r>
        <w:rPr>
          <w:sz w:val="24"/>
        </w:rPr>
        <w:t>the</w:t>
      </w:r>
      <w:r>
        <w:rPr>
          <w:spacing w:val="-11"/>
          <w:sz w:val="24"/>
        </w:rPr>
        <w:t xml:space="preserve"> </w:t>
      </w:r>
      <w:r>
        <w:rPr>
          <w:sz w:val="24"/>
        </w:rPr>
        <w:t>case</w:t>
      </w:r>
      <w:r>
        <w:rPr>
          <w:spacing w:val="-11"/>
          <w:sz w:val="24"/>
        </w:rPr>
        <w:t xml:space="preserve"> </w:t>
      </w:r>
      <w:r>
        <w:rPr>
          <w:sz w:val="24"/>
        </w:rPr>
        <w:t>of</w:t>
      </w:r>
      <w:r>
        <w:rPr>
          <w:spacing w:val="-9"/>
          <w:sz w:val="24"/>
        </w:rPr>
        <w:t xml:space="preserve"> </w:t>
      </w:r>
      <w:r>
        <w:rPr>
          <w:sz w:val="24"/>
        </w:rPr>
        <w:t>admission</w:t>
      </w:r>
      <w:r>
        <w:rPr>
          <w:spacing w:val="-9"/>
          <w:sz w:val="24"/>
        </w:rPr>
        <w:t xml:space="preserve"> </w:t>
      </w:r>
      <w:r>
        <w:rPr>
          <w:sz w:val="24"/>
        </w:rPr>
        <w:t>to</w:t>
      </w:r>
      <w:r>
        <w:rPr>
          <w:spacing w:val="-8"/>
          <w:sz w:val="24"/>
        </w:rPr>
        <w:t xml:space="preserve"> </w:t>
      </w:r>
      <w:r>
        <w:rPr>
          <w:sz w:val="24"/>
        </w:rPr>
        <w:t>the</w:t>
      </w:r>
      <w:r>
        <w:rPr>
          <w:spacing w:val="-11"/>
          <w:sz w:val="24"/>
        </w:rPr>
        <w:t xml:space="preserve"> </w:t>
      </w:r>
      <w:r>
        <w:rPr>
          <w:sz w:val="24"/>
        </w:rPr>
        <w:t>sixth</w:t>
      </w:r>
      <w:r>
        <w:rPr>
          <w:spacing w:val="-10"/>
          <w:sz w:val="24"/>
        </w:rPr>
        <w:t xml:space="preserve"> </w:t>
      </w:r>
      <w:r>
        <w:rPr>
          <w:sz w:val="24"/>
        </w:rPr>
        <w:t>form,</w:t>
      </w:r>
      <w:r>
        <w:rPr>
          <w:spacing w:val="-11"/>
          <w:sz w:val="24"/>
        </w:rPr>
        <w:t xml:space="preserve"> </w:t>
      </w:r>
      <w:r>
        <w:rPr>
          <w:sz w:val="24"/>
        </w:rPr>
        <w:t>if</w:t>
      </w:r>
      <w:r>
        <w:rPr>
          <w:spacing w:val="-10"/>
          <w:sz w:val="24"/>
        </w:rPr>
        <w:t xml:space="preserve"> </w:t>
      </w:r>
      <w:r>
        <w:rPr>
          <w:sz w:val="24"/>
        </w:rPr>
        <w:t>the</w:t>
      </w:r>
      <w:r>
        <w:rPr>
          <w:spacing w:val="-11"/>
          <w:sz w:val="24"/>
        </w:rPr>
        <w:t xml:space="preserve"> </w:t>
      </w:r>
      <w:r>
        <w:rPr>
          <w:sz w:val="24"/>
        </w:rPr>
        <w:t>change</w:t>
      </w:r>
      <w:r>
        <w:rPr>
          <w:spacing w:val="-11"/>
          <w:sz w:val="24"/>
        </w:rPr>
        <w:t xml:space="preserve"> </w:t>
      </w:r>
      <w:r>
        <w:rPr>
          <w:sz w:val="24"/>
        </w:rPr>
        <w:t>of</w:t>
      </w:r>
      <w:r>
        <w:rPr>
          <w:spacing w:val="-9"/>
          <w:sz w:val="24"/>
        </w:rPr>
        <w:t xml:space="preserve"> </w:t>
      </w:r>
      <w:r>
        <w:rPr>
          <w:sz w:val="24"/>
        </w:rPr>
        <w:t>address</w:t>
      </w:r>
      <w:r>
        <w:rPr>
          <w:spacing w:val="-12"/>
          <w:sz w:val="24"/>
        </w:rPr>
        <w:t xml:space="preserve"> </w:t>
      </w:r>
      <w:r>
        <w:rPr>
          <w:sz w:val="24"/>
        </w:rPr>
        <w:t>is</w:t>
      </w:r>
      <w:r>
        <w:rPr>
          <w:spacing w:val="-11"/>
          <w:sz w:val="24"/>
        </w:rPr>
        <w:t xml:space="preserve"> </w:t>
      </w:r>
      <w:r>
        <w:rPr>
          <w:sz w:val="24"/>
        </w:rPr>
        <w:t>notified</w:t>
      </w:r>
      <w:r>
        <w:rPr>
          <w:spacing w:val="-10"/>
          <w:sz w:val="24"/>
        </w:rPr>
        <w:t xml:space="preserve"> </w:t>
      </w:r>
      <w:r>
        <w:rPr>
          <w:sz w:val="24"/>
        </w:rPr>
        <w:t>with</w:t>
      </w:r>
      <w:r>
        <w:rPr>
          <w:spacing w:val="-8"/>
          <w:sz w:val="24"/>
        </w:rPr>
        <w:t xml:space="preserve"> </w:t>
      </w:r>
      <w:r>
        <w:rPr>
          <w:sz w:val="24"/>
        </w:rPr>
        <w:t>satisfactory supporting</w:t>
      </w:r>
      <w:r>
        <w:rPr>
          <w:spacing w:val="-14"/>
          <w:sz w:val="24"/>
        </w:rPr>
        <w:t xml:space="preserve"> </w:t>
      </w:r>
      <w:r>
        <w:rPr>
          <w:sz w:val="24"/>
        </w:rPr>
        <w:t>evidence</w:t>
      </w:r>
      <w:r>
        <w:rPr>
          <w:spacing w:val="-13"/>
          <w:sz w:val="24"/>
        </w:rPr>
        <w:t xml:space="preserve"> </w:t>
      </w:r>
      <w:r>
        <w:rPr>
          <w:sz w:val="24"/>
        </w:rPr>
        <w:t>before</w:t>
      </w:r>
      <w:r>
        <w:rPr>
          <w:spacing w:val="-11"/>
          <w:sz w:val="24"/>
        </w:rPr>
        <w:t xml:space="preserve"> </w:t>
      </w:r>
      <w:r>
        <w:rPr>
          <w:sz w:val="24"/>
        </w:rPr>
        <w:t>all</w:t>
      </w:r>
      <w:r>
        <w:rPr>
          <w:spacing w:val="-14"/>
          <w:sz w:val="24"/>
        </w:rPr>
        <w:t xml:space="preserve"> </w:t>
      </w:r>
      <w:r>
        <w:rPr>
          <w:sz w:val="24"/>
        </w:rPr>
        <w:t>applications</w:t>
      </w:r>
      <w:r>
        <w:rPr>
          <w:spacing w:val="-14"/>
          <w:sz w:val="24"/>
        </w:rPr>
        <w:t xml:space="preserve"> </w:t>
      </w:r>
      <w:r>
        <w:rPr>
          <w:sz w:val="24"/>
        </w:rPr>
        <w:t>received</w:t>
      </w:r>
      <w:r>
        <w:rPr>
          <w:spacing w:val="-12"/>
          <w:sz w:val="24"/>
        </w:rPr>
        <w:t xml:space="preserve"> </w:t>
      </w:r>
      <w:r>
        <w:rPr>
          <w:sz w:val="24"/>
        </w:rPr>
        <w:t>by</w:t>
      </w:r>
      <w:r>
        <w:rPr>
          <w:spacing w:val="-14"/>
          <w:sz w:val="24"/>
        </w:rPr>
        <w:t xml:space="preserve"> </w:t>
      </w:r>
      <w:r>
        <w:rPr>
          <w:sz w:val="24"/>
        </w:rPr>
        <w:t>the</w:t>
      </w:r>
      <w:r>
        <w:rPr>
          <w:spacing w:val="-13"/>
          <w:sz w:val="24"/>
        </w:rPr>
        <w:t xml:space="preserve"> </w:t>
      </w:r>
      <w:r>
        <w:rPr>
          <w:sz w:val="24"/>
        </w:rPr>
        <w:t>closing</w:t>
      </w:r>
      <w:r>
        <w:rPr>
          <w:spacing w:val="-14"/>
          <w:sz w:val="24"/>
        </w:rPr>
        <w:t xml:space="preserve"> </w:t>
      </w:r>
      <w:r>
        <w:rPr>
          <w:sz w:val="24"/>
        </w:rPr>
        <w:t>date</w:t>
      </w:r>
      <w:r>
        <w:rPr>
          <w:spacing w:val="-13"/>
          <w:sz w:val="24"/>
        </w:rPr>
        <w:t xml:space="preserve"> </w:t>
      </w:r>
      <w:r>
        <w:rPr>
          <w:sz w:val="24"/>
        </w:rPr>
        <w:t>have</w:t>
      </w:r>
      <w:r>
        <w:rPr>
          <w:spacing w:val="-12"/>
          <w:sz w:val="24"/>
        </w:rPr>
        <w:t xml:space="preserve"> </w:t>
      </w:r>
      <w:r>
        <w:rPr>
          <w:sz w:val="24"/>
        </w:rPr>
        <w:t>been</w:t>
      </w:r>
      <w:r>
        <w:rPr>
          <w:spacing w:val="-13"/>
          <w:sz w:val="24"/>
        </w:rPr>
        <w:t xml:space="preserve"> </w:t>
      </w:r>
      <w:r>
        <w:rPr>
          <w:sz w:val="24"/>
        </w:rPr>
        <w:t>processed, the new address will be used when the application was processed (as long as the original application was made on time).</w:t>
      </w:r>
      <w:r>
        <w:rPr>
          <w:spacing w:val="40"/>
          <w:sz w:val="24"/>
        </w:rPr>
        <w:t xml:space="preserve"> </w:t>
      </w:r>
      <w:r>
        <w:rPr>
          <w:sz w:val="24"/>
        </w:rPr>
        <w:t>In all other cases, the old address will be used, and the application will need to be processed using the new address as a late application, reducing the chances of achieving a place.</w:t>
      </w:r>
    </w:p>
    <w:p w14:paraId="78919F0A" w14:textId="77777777" w:rsidR="006C7279" w:rsidRDefault="006C7279">
      <w:pPr>
        <w:pStyle w:val="BodyText"/>
      </w:pPr>
    </w:p>
    <w:p w14:paraId="78919F0B" w14:textId="77777777" w:rsidR="006C7279" w:rsidRDefault="006C7279">
      <w:pPr>
        <w:pStyle w:val="BodyText"/>
        <w:spacing w:before="11"/>
        <w:rPr>
          <w:sz w:val="23"/>
        </w:rPr>
      </w:pPr>
    </w:p>
    <w:p w14:paraId="78919F0C" w14:textId="77777777" w:rsidR="006C7279" w:rsidRDefault="00D97852">
      <w:pPr>
        <w:pStyle w:val="Heading1"/>
        <w:numPr>
          <w:ilvl w:val="0"/>
          <w:numId w:val="1"/>
        </w:numPr>
        <w:tabs>
          <w:tab w:val="left" w:pos="820"/>
          <w:tab w:val="left" w:pos="821"/>
        </w:tabs>
        <w:spacing w:before="1"/>
        <w:rPr>
          <w:u w:val="none"/>
        </w:rPr>
      </w:pPr>
      <w:r>
        <w:t>Children</w:t>
      </w:r>
      <w:r>
        <w:rPr>
          <w:spacing w:val="-7"/>
        </w:rPr>
        <w:t xml:space="preserve"> </w:t>
      </w:r>
      <w:r>
        <w:t>of</w:t>
      </w:r>
      <w:r>
        <w:rPr>
          <w:spacing w:val="-1"/>
        </w:rPr>
        <w:t xml:space="preserve"> </w:t>
      </w:r>
      <w:r>
        <w:t>UK</w:t>
      </w:r>
      <w:r>
        <w:rPr>
          <w:spacing w:val="-5"/>
        </w:rPr>
        <w:t xml:space="preserve"> </w:t>
      </w:r>
      <w:r>
        <w:t>Armed</w:t>
      </w:r>
      <w:r>
        <w:rPr>
          <w:spacing w:val="-3"/>
        </w:rPr>
        <w:t xml:space="preserve"> </w:t>
      </w:r>
      <w:r>
        <w:t>Forces</w:t>
      </w:r>
      <w:r>
        <w:rPr>
          <w:spacing w:val="-4"/>
        </w:rPr>
        <w:t xml:space="preserve"> </w:t>
      </w:r>
      <w:r>
        <w:t>Personnel/Crown</w:t>
      </w:r>
      <w:r>
        <w:rPr>
          <w:spacing w:val="-4"/>
        </w:rPr>
        <w:t xml:space="preserve"> </w:t>
      </w:r>
      <w:r>
        <w:rPr>
          <w:spacing w:val="-2"/>
        </w:rPr>
        <w:t>Servants</w:t>
      </w:r>
    </w:p>
    <w:p w14:paraId="78919F0D" w14:textId="77777777" w:rsidR="006C7279" w:rsidRDefault="006C7279">
      <w:pPr>
        <w:pStyle w:val="BodyText"/>
        <w:spacing w:before="11"/>
        <w:rPr>
          <w:b/>
          <w:sz w:val="19"/>
        </w:rPr>
      </w:pPr>
    </w:p>
    <w:p w14:paraId="78919F0E" w14:textId="77777777" w:rsidR="006C7279" w:rsidRDefault="00D97852">
      <w:pPr>
        <w:pStyle w:val="ListParagraph"/>
        <w:numPr>
          <w:ilvl w:val="1"/>
          <w:numId w:val="1"/>
        </w:numPr>
        <w:tabs>
          <w:tab w:val="left" w:pos="821"/>
        </w:tabs>
        <w:spacing w:before="52"/>
        <w:ind w:right="117"/>
        <w:rPr>
          <w:sz w:val="24"/>
        </w:rPr>
      </w:pPr>
      <w:r>
        <w:rPr>
          <w:sz w:val="24"/>
        </w:rPr>
        <w:t>Applications for the admission of children of UK armed forces personnel with a confirmed posting, or Crown servants returning from overseas, will be accepted and processed before the family moves as long as the application is accompanied by an official letter giving a relocation date. The application will not be refused on the basis that the family do not yet have an address or live in the vicinity of the School.</w:t>
      </w:r>
    </w:p>
    <w:p w14:paraId="40C52B9E" w14:textId="77777777" w:rsidR="000B4FCB" w:rsidRDefault="000B4FCB" w:rsidP="000B4FCB">
      <w:pPr>
        <w:pStyle w:val="ListParagraph"/>
        <w:tabs>
          <w:tab w:val="left" w:pos="821"/>
        </w:tabs>
        <w:spacing w:before="52"/>
        <w:ind w:right="117" w:firstLine="0"/>
        <w:jc w:val="left"/>
        <w:rPr>
          <w:sz w:val="24"/>
        </w:rPr>
      </w:pPr>
    </w:p>
    <w:p w14:paraId="78919F10" w14:textId="77777777" w:rsidR="006C7279" w:rsidRDefault="00D97852">
      <w:pPr>
        <w:pStyle w:val="ListParagraph"/>
        <w:numPr>
          <w:ilvl w:val="1"/>
          <w:numId w:val="1"/>
        </w:numPr>
        <w:tabs>
          <w:tab w:val="left" w:pos="821"/>
        </w:tabs>
        <w:spacing w:before="29"/>
        <w:ind w:right="116"/>
        <w:rPr>
          <w:sz w:val="24"/>
        </w:rPr>
      </w:pPr>
      <w:r>
        <w:rPr>
          <w:sz w:val="24"/>
        </w:rPr>
        <w:t>When</w:t>
      </w:r>
      <w:r>
        <w:rPr>
          <w:spacing w:val="-2"/>
          <w:sz w:val="24"/>
        </w:rPr>
        <w:t xml:space="preserve"> </w:t>
      </w:r>
      <w:r>
        <w:rPr>
          <w:sz w:val="24"/>
        </w:rPr>
        <w:t>processing</w:t>
      </w:r>
      <w:r>
        <w:rPr>
          <w:spacing w:val="-2"/>
          <w:sz w:val="24"/>
        </w:rPr>
        <w:t xml:space="preserve"> </w:t>
      </w:r>
      <w:r>
        <w:rPr>
          <w:sz w:val="24"/>
        </w:rPr>
        <w:t>the</w:t>
      </w:r>
      <w:r>
        <w:rPr>
          <w:spacing w:val="-1"/>
          <w:sz w:val="24"/>
        </w:rPr>
        <w:t xml:space="preserve"> </w:t>
      </w:r>
      <w:r>
        <w:rPr>
          <w:sz w:val="24"/>
        </w:rPr>
        <w:t>application,</w:t>
      </w:r>
      <w:r>
        <w:rPr>
          <w:spacing w:val="-2"/>
          <w:sz w:val="24"/>
        </w:rPr>
        <w:t xml:space="preserve"> </w:t>
      </w:r>
      <w:r>
        <w:rPr>
          <w:sz w:val="24"/>
        </w:rPr>
        <w:t>the</w:t>
      </w:r>
      <w:r>
        <w:rPr>
          <w:spacing w:val="-3"/>
          <w:sz w:val="24"/>
        </w:rPr>
        <w:t xml:space="preserve"> </w:t>
      </w:r>
      <w:r>
        <w:rPr>
          <w:sz w:val="24"/>
        </w:rPr>
        <w:t>address</w:t>
      </w:r>
      <w:r>
        <w:rPr>
          <w:spacing w:val="-3"/>
          <w:sz w:val="24"/>
        </w:rPr>
        <w:t xml:space="preserve"> </w:t>
      </w:r>
      <w:r>
        <w:rPr>
          <w:sz w:val="24"/>
        </w:rPr>
        <w:t>at</w:t>
      </w:r>
      <w:r>
        <w:rPr>
          <w:spacing w:val="-2"/>
          <w:sz w:val="24"/>
        </w:rPr>
        <w:t xml:space="preserve"> </w:t>
      </w:r>
      <w:r>
        <w:rPr>
          <w:sz w:val="24"/>
        </w:rPr>
        <w:t>which</w:t>
      </w:r>
      <w:r>
        <w:rPr>
          <w:spacing w:val="-3"/>
          <w:sz w:val="24"/>
        </w:rPr>
        <w:t xml:space="preserve"> </w:t>
      </w:r>
      <w:r>
        <w:rPr>
          <w:sz w:val="24"/>
        </w:rPr>
        <w:t>the</w:t>
      </w:r>
      <w:r>
        <w:rPr>
          <w:spacing w:val="-1"/>
          <w:sz w:val="24"/>
        </w:rPr>
        <w:t xml:space="preserve"> </w:t>
      </w:r>
      <w:r>
        <w:rPr>
          <w:sz w:val="24"/>
        </w:rPr>
        <w:t>child</w:t>
      </w:r>
      <w:r>
        <w:rPr>
          <w:spacing w:val="-1"/>
          <w:sz w:val="24"/>
        </w:rPr>
        <w:t xml:space="preserve"> </w:t>
      </w:r>
      <w:r>
        <w:rPr>
          <w:sz w:val="24"/>
        </w:rPr>
        <w:t>will</w:t>
      </w:r>
      <w:r>
        <w:rPr>
          <w:spacing w:val="-2"/>
          <w:sz w:val="24"/>
        </w:rPr>
        <w:t xml:space="preserve"> </w:t>
      </w:r>
      <w:r>
        <w:rPr>
          <w:sz w:val="24"/>
        </w:rPr>
        <w:t>live</w:t>
      </w:r>
      <w:r>
        <w:rPr>
          <w:spacing w:val="-4"/>
          <w:sz w:val="24"/>
        </w:rPr>
        <w:t xml:space="preserve"> </w:t>
      </w:r>
      <w:r>
        <w:rPr>
          <w:sz w:val="24"/>
        </w:rPr>
        <w:t>will</w:t>
      </w:r>
      <w:r>
        <w:rPr>
          <w:spacing w:val="-2"/>
          <w:sz w:val="24"/>
        </w:rPr>
        <w:t xml:space="preserve"> </w:t>
      </w:r>
      <w:r>
        <w:rPr>
          <w:sz w:val="24"/>
        </w:rPr>
        <w:t>be</w:t>
      </w:r>
      <w:r>
        <w:rPr>
          <w:spacing w:val="-1"/>
          <w:sz w:val="24"/>
        </w:rPr>
        <w:t xml:space="preserve"> </w:t>
      </w:r>
      <w:r>
        <w:rPr>
          <w:sz w:val="24"/>
        </w:rPr>
        <w:t>used,</w:t>
      </w:r>
      <w:r>
        <w:rPr>
          <w:spacing w:val="-2"/>
          <w:sz w:val="24"/>
        </w:rPr>
        <w:t xml:space="preserve"> </w:t>
      </w:r>
      <w:r>
        <w:rPr>
          <w:sz w:val="24"/>
        </w:rPr>
        <w:t>as</w:t>
      </w:r>
      <w:r>
        <w:rPr>
          <w:spacing w:val="-4"/>
          <w:sz w:val="24"/>
        </w:rPr>
        <w:t xml:space="preserve"> </w:t>
      </w:r>
      <w:r>
        <w:rPr>
          <w:sz w:val="24"/>
        </w:rPr>
        <w:t>long as the child’s</w:t>
      </w:r>
      <w:r>
        <w:rPr>
          <w:spacing w:val="-2"/>
          <w:sz w:val="24"/>
        </w:rPr>
        <w:t xml:space="preserve"> </w:t>
      </w:r>
      <w:r>
        <w:rPr>
          <w:sz w:val="24"/>
        </w:rPr>
        <w:t>parent</w:t>
      </w:r>
      <w:r>
        <w:rPr>
          <w:spacing w:val="-1"/>
          <w:sz w:val="24"/>
        </w:rPr>
        <w:t xml:space="preserve"> </w:t>
      </w:r>
      <w:r>
        <w:rPr>
          <w:sz w:val="24"/>
        </w:rPr>
        <w:t>provides some evidence</w:t>
      </w:r>
      <w:r>
        <w:rPr>
          <w:spacing w:val="-1"/>
          <w:sz w:val="24"/>
        </w:rPr>
        <w:t xml:space="preserve"> </w:t>
      </w:r>
      <w:r>
        <w:rPr>
          <w:sz w:val="24"/>
        </w:rPr>
        <w:t>of this intended address with their application. Alternatively a Unit or quartering address will be used when the parent requests this.</w:t>
      </w:r>
    </w:p>
    <w:p w14:paraId="78919F11" w14:textId="77777777" w:rsidR="006C7279" w:rsidRDefault="006C7279">
      <w:pPr>
        <w:pStyle w:val="BodyText"/>
        <w:spacing w:before="8"/>
        <w:rPr>
          <w:sz w:val="27"/>
        </w:rPr>
      </w:pPr>
    </w:p>
    <w:p w14:paraId="78919F12" w14:textId="77777777" w:rsidR="006C7279" w:rsidRDefault="00D97852">
      <w:pPr>
        <w:pStyle w:val="ListParagraph"/>
        <w:numPr>
          <w:ilvl w:val="1"/>
          <w:numId w:val="1"/>
        </w:numPr>
        <w:tabs>
          <w:tab w:val="left" w:pos="821"/>
        </w:tabs>
        <w:ind w:right="120"/>
        <w:rPr>
          <w:sz w:val="24"/>
        </w:rPr>
      </w:pPr>
      <w:r>
        <w:rPr>
          <w:sz w:val="24"/>
        </w:rPr>
        <w:t>This exception is necessary for the School to support the Government's commitment to removing disadvantage suffered by the children of UK armed forces personnel or Crown servant families.</w:t>
      </w:r>
    </w:p>
    <w:p w14:paraId="78919F13" w14:textId="77777777" w:rsidR="006C7279" w:rsidRDefault="006C7279">
      <w:pPr>
        <w:pStyle w:val="BodyText"/>
      </w:pPr>
    </w:p>
    <w:p w14:paraId="78919F14" w14:textId="77777777" w:rsidR="006C7279" w:rsidRDefault="006C7279">
      <w:pPr>
        <w:pStyle w:val="BodyText"/>
        <w:spacing w:before="12"/>
        <w:rPr>
          <w:sz w:val="23"/>
        </w:rPr>
      </w:pPr>
    </w:p>
    <w:p w14:paraId="78919F15" w14:textId="77777777" w:rsidR="006C7279" w:rsidRDefault="00D97852">
      <w:pPr>
        <w:pStyle w:val="Heading1"/>
        <w:numPr>
          <w:ilvl w:val="0"/>
          <w:numId w:val="1"/>
        </w:numPr>
        <w:tabs>
          <w:tab w:val="left" w:pos="820"/>
          <w:tab w:val="left" w:pos="821"/>
        </w:tabs>
        <w:rPr>
          <w:u w:val="none"/>
        </w:rPr>
      </w:pPr>
      <w:r>
        <w:t>Procedure</w:t>
      </w:r>
      <w:r>
        <w:rPr>
          <w:spacing w:val="-8"/>
        </w:rPr>
        <w:t xml:space="preserve"> </w:t>
      </w:r>
      <w:r>
        <w:t>for</w:t>
      </w:r>
      <w:r>
        <w:rPr>
          <w:spacing w:val="-3"/>
        </w:rPr>
        <w:t xml:space="preserve"> </w:t>
      </w:r>
      <w:r>
        <w:t>Applications</w:t>
      </w:r>
      <w:r>
        <w:rPr>
          <w:spacing w:val="2"/>
        </w:rPr>
        <w:t xml:space="preserve"> </w:t>
      </w:r>
      <w:r>
        <w:t>for</w:t>
      </w:r>
      <w:r>
        <w:rPr>
          <w:spacing w:val="-2"/>
        </w:rPr>
        <w:t xml:space="preserve"> </w:t>
      </w:r>
      <w:r>
        <w:t>Year</w:t>
      </w:r>
      <w:r>
        <w:rPr>
          <w:spacing w:val="-4"/>
        </w:rPr>
        <w:t xml:space="preserve"> </w:t>
      </w:r>
      <w:r>
        <w:t>7</w:t>
      </w:r>
      <w:r>
        <w:rPr>
          <w:spacing w:val="-1"/>
        </w:rPr>
        <w:t xml:space="preserve"> </w:t>
      </w:r>
      <w:r>
        <w:t>Places</w:t>
      </w:r>
      <w:r>
        <w:rPr>
          <w:spacing w:val="-4"/>
        </w:rPr>
        <w:t xml:space="preserve"> </w:t>
      </w:r>
      <w:r>
        <w:t>in</w:t>
      </w:r>
      <w:r>
        <w:rPr>
          <w:spacing w:val="-4"/>
        </w:rPr>
        <w:t xml:space="preserve"> </w:t>
      </w:r>
      <w:r>
        <w:t>the</w:t>
      </w:r>
      <w:r>
        <w:rPr>
          <w:spacing w:val="-3"/>
        </w:rPr>
        <w:t xml:space="preserve"> </w:t>
      </w:r>
      <w:r>
        <w:t>Normal</w:t>
      </w:r>
      <w:r>
        <w:rPr>
          <w:spacing w:val="-2"/>
        </w:rPr>
        <w:t xml:space="preserve"> </w:t>
      </w:r>
      <w:r>
        <w:t>Admission</w:t>
      </w:r>
      <w:r>
        <w:rPr>
          <w:spacing w:val="-1"/>
        </w:rPr>
        <w:t xml:space="preserve"> </w:t>
      </w:r>
      <w:r>
        <w:rPr>
          <w:spacing w:val="-2"/>
        </w:rPr>
        <w:t>Round</w:t>
      </w:r>
    </w:p>
    <w:p w14:paraId="78919F16" w14:textId="77777777" w:rsidR="006C7279" w:rsidRDefault="006C7279">
      <w:pPr>
        <w:pStyle w:val="BodyText"/>
        <w:spacing w:before="11"/>
        <w:rPr>
          <w:b/>
          <w:sz w:val="19"/>
        </w:rPr>
      </w:pPr>
    </w:p>
    <w:p w14:paraId="78919F17" w14:textId="77777777" w:rsidR="006C7279" w:rsidRDefault="00D97852">
      <w:pPr>
        <w:pStyle w:val="ListParagraph"/>
        <w:numPr>
          <w:ilvl w:val="1"/>
          <w:numId w:val="1"/>
        </w:numPr>
        <w:tabs>
          <w:tab w:val="left" w:pos="821"/>
        </w:tabs>
        <w:spacing w:before="52"/>
        <w:ind w:right="114"/>
        <w:rPr>
          <w:sz w:val="24"/>
        </w:rPr>
      </w:pPr>
      <w:r>
        <w:rPr>
          <w:sz w:val="24"/>
        </w:rPr>
        <w:t>Applications</w:t>
      </w:r>
      <w:r>
        <w:rPr>
          <w:spacing w:val="-14"/>
          <w:sz w:val="24"/>
        </w:rPr>
        <w:t xml:space="preserve"> </w:t>
      </w:r>
      <w:r>
        <w:rPr>
          <w:sz w:val="24"/>
        </w:rPr>
        <w:t>for</w:t>
      </w:r>
      <w:r>
        <w:rPr>
          <w:spacing w:val="-11"/>
          <w:sz w:val="24"/>
        </w:rPr>
        <w:t xml:space="preserve"> </w:t>
      </w:r>
      <w:r>
        <w:rPr>
          <w:sz w:val="24"/>
        </w:rPr>
        <w:t>admission</w:t>
      </w:r>
      <w:r>
        <w:rPr>
          <w:spacing w:val="-11"/>
          <w:sz w:val="24"/>
        </w:rPr>
        <w:t xml:space="preserve"> </w:t>
      </w:r>
      <w:r>
        <w:rPr>
          <w:sz w:val="24"/>
        </w:rPr>
        <w:t>to</w:t>
      </w:r>
      <w:r>
        <w:rPr>
          <w:spacing w:val="-13"/>
          <w:sz w:val="24"/>
        </w:rPr>
        <w:t xml:space="preserve"> </w:t>
      </w:r>
      <w:r>
        <w:rPr>
          <w:sz w:val="24"/>
        </w:rPr>
        <w:t>Year</w:t>
      </w:r>
      <w:r>
        <w:rPr>
          <w:spacing w:val="-13"/>
          <w:sz w:val="24"/>
        </w:rPr>
        <w:t xml:space="preserve"> </w:t>
      </w:r>
      <w:r>
        <w:rPr>
          <w:sz w:val="24"/>
        </w:rPr>
        <w:t>7</w:t>
      </w:r>
      <w:r>
        <w:rPr>
          <w:spacing w:val="-11"/>
          <w:sz w:val="24"/>
        </w:rPr>
        <w:t xml:space="preserve"> </w:t>
      </w:r>
      <w:r>
        <w:rPr>
          <w:sz w:val="24"/>
        </w:rPr>
        <w:t>in</w:t>
      </w:r>
      <w:r>
        <w:rPr>
          <w:spacing w:val="-13"/>
          <w:sz w:val="24"/>
        </w:rPr>
        <w:t xml:space="preserve"> </w:t>
      </w:r>
      <w:r>
        <w:rPr>
          <w:sz w:val="24"/>
        </w:rPr>
        <w:t>September</w:t>
      </w:r>
      <w:r>
        <w:rPr>
          <w:spacing w:val="-13"/>
          <w:sz w:val="24"/>
        </w:rPr>
        <w:t xml:space="preserve"> </w:t>
      </w:r>
      <w:r>
        <w:rPr>
          <w:sz w:val="24"/>
        </w:rPr>
        <w:t>are</w:t>
      </w:r>
      <w:r>
        <w:rPr>
          <w:spacing w:val="-11"/>
          <w:sz w:val="24"/>
        </w:rPr>
        <w:t xml:space="preserve"> </w:t>
      </w:r>
      <w:r>
        <w:rPr>
          <w:sz w:val="24"/>
        </w:rPr>
        <w:t>known</w:t>
      </w:r>
      <w:r>
        <w:rPr>
          <w:spacing w:val="-12"/>
          <w:sz w:val="24"/>
        </w:rPr>
        <w:t xml:space="preserve"> </w:t>
      </w:r>
      <w:r>
        <w:rPr>
          <w:sz w:val="24"/>
        </w:rPr>
        <w:t>as</w:t>
      </w:r>
      <w:r>
        <w:rPr>
          <w:spacing w:val="-12"/>
          <w:sz w:val="24"/>
        </w:rPr>
        <w:t xml:space="preserve"> </w:t>
      </w:r>
      <w:r>
        <w:rPr>
          <w:sz w:val="24"/>
        </w:rPr>
        <w:t>admission</w:t>
      </w:r>
      <w:r>
        <w:rPr>
          <w:spacing w:val="-13"/>
          <w:sz w:val="24"/>
        </w:rPr>
        <w:t xml:space="preserve"> </w:t>
      </w:r>
      <w:r>
        <w:rPr>
          <w:sz w:val="24"/>
        </w:rPr>
        <w:t>'in</w:t>
      </w:r>
      <w:r>
        <w:rPr>
          <w:spacing w:val="-11"/>
          <w:sz w:val="24"/>
        </w:rPr>
        <w:t xml:space="preserve"> </w:t>
      </w:r>
      <w:r>
        <w:rPr>
          <w:sz w:val="24"/>
        </w:rPr>
        <w:t>the</w:t>
      </w:r>
      <w:r>
        <w:rPr>
          <w:spacing w:val="-10"/>
          <w:sz w:val="24"/>
        </w:rPr>
        <w:t xml:space="preserve"> </w:t>
      </w:r>
      <w:r>
        <w:rPr>
          <w:sz w:val="24"/>
        </w:rPr>
        <w:t>applications made in the ‘normal admission round'. Applications in the normal admissions round are coordinated</w:t>
      </w:r>
      <w:r>
        <w:rPr>
          <w:spacing w:val="-4"/>
          <w:sz w:val="24"/>
        </w:rPr>
        <w:t xml:space="preserve"> </w:t>
      </w:r>
      <w:r>
        <w:rPr>
          <w:sz w:val="24"/>
        </w:rPr>
        <w:t>by</w:t>
      </w:r>
      <w:r>
        <w:rPr>
          <w:spacing w:val="-3"/>
          <w:sz w:val="24"/>
        </w:rPr>
        <w:t xml:space="preserve"> </w:t>
      </w:r>
      <w:r>
        <w:rPr>
          <w:sz w:val="24"/>
        </w:rPr>
        <w:t>local</w:t>
      </w:r>
      <w:r>
        <w:rPr>
          <w:spacing w:val="-1"/>
          <w:sz w:val="24"/>
        </w:rPr>
        <w:t xml:space="preserve"> </w:t>
      </w:r>
      <w:r>
        <w:rPr>
          <w:sz w:val="24"/>
        </w:rPr>
        <w:t>authorities</w:t>
      </w:r>
      <w:r>
        <w:rPr>
          <w:spacing w:val="-3"/>
          <w:sz w:val="24"/>
        </w:rPr>
        <w:t xml:space="preserve"> </w:t>
      </w:r>
      <w:r>
        <w:rPr>
          <w:sz w:val="24"/>
        </w:rPr>
        <w:t>for</w:t>
      </w:r>
      <w:r>
        <w:rPr>
          <w:spacing w:val="-4"/>
          <w:sz w:val="24"/>
        </w:rPr>
        <w:t xml:space="preserve"> </w:t>
      </w:r>
      <w:r>
        <w:rPr>
          <w:sz w:val="24"/>
        </w:rPr>
        <w:t>all</w:t>
      </w:r>
      <w:r>
        <w:rPr>
          <w:spacing w:val="-4"/>
          <w:sz w:val="24"/>
        </w:rPr>
        <w:t xml:space="preserve"> </w:t>
      </w:r>
      <w:r>
        <w:rPr>
          <w:sz w:val="24"/>
        </w:rPr>
        <w:t>schools</w:t>
      </w:r>
      <w:r>
        <w:rPr>
          <w:spacing w:val="-4"/>
          <w:sz w:val="24"/>
        </w:rPr>
        <w:t xml:space="preserve"> </w:t>
      </w:r>
      <w:r>
        <w:rPr>
          <w:sz w:val="24"/>
        </w:rPr>
        <w:t>and</w:t>
      </w:r>
      <w:r>
        <w:rPr>
          <w:spacing w:val="-2"/>
          <w:sz w:val="24"/>
        </w:rPr>
        <w:t xml:space="preserve"> </w:t>
      </w:r>
      <w:r>
        <w:rPr>
          <w:sz w:val="24"/>
        </w:rPr>
        <w:t>academies</w:t>
      </w:r>
      <w:r>
        <w:rPr>
          <w:spacing w:val="-4"/>
          <w:sz w:val="24"/>
        </w:rPr>
        <w:t xml:space="preserve"> </w:t>
      </w:r>
      <w:r>
        <w:rPr>
          <w:sz w:val="24"/>
        </w:rPr>
        <w:t>in</w:t>
      </w:r>
      <w:r>
        <w:rPr>
          <w:spacing w:val="-4"/>
          <w:sz w:val="24"/>
        </w:rPr>
        <w:t xml:space="preserve"> </w:t>
      </w:r>
      <w:r>
        <w:rPr>
          <w:sz w:val="24"/>
        </w:rPr>
        <w:t>their</w:t>
      </w:r>
      <w:r>
        <w:rPr>
          <w:spacing w:val="-4"/>
          <w:sz w:val="24"/>
        </w:rPr>
        <w:t xml:space="preserve"> </w:t>
      </w:r>
      <w:r>
        <w:rPr>
          <w:sz w:val="24"/>
        </w:rPr>
        <w:t>area.</w:t>
      </w:r>
      <w:r>
        <w:rPr>
          <w:spacing w:val="-4"/>
          <w:sz w:val="24"/>
        </w:rPr>
        <w:t xml:space="preserve"> </w:t>
      </w:r>
      <w:r>
        <w:rPr>
          <w:sz w:val="24"/>
        </w:rPr>
        <w:t>This</w:t>
      </w:r>
      <w:r>
        <w:rPr>
          <w:spacing w:val="-4"/>
          <w:sz w:val="24"/>
        </w:rPr>
        <w:t xml:space="preserve"> </w:t>
      </w:r>
      <w:r>
        <w:rPr>
          <w:sz w:val="24"/>
        </w:rPr>
        <w:t>includes</w:t>
      </w:r>
      <w:r>
        <w:rPr>
          <w:spacing w:val="-4"/>
          <w:sz w:val="24"/>
        </w:rPr>
        <w:t xml:space="preserve"> </w:t>
      </w:r>
      <w:r>
        <w:rPr>
          <w:sz w:val="24"/>
        </w:rPr>
        <w:t>late applications (i.e. applications received before the child starts Year 7 but not made in time to enable the local authority to offer a place on National Offer Day.</w:t>
      </w:r>
    </w:p>
    <w:p w14:paraId="78919F18" w14:textId="77777777" w:rsidR="006C7279" w:rsidRDefault="006C7279">
      <w:pPr>
        <w:pStyle w:val="BodyText"/>
        <w:spacing w:before="12"/>
        <w:rPr>
          <w:sz w:val="23"/>
        </w:rPr>
      </w:pPr>
    </w:p>
    <w:p w14:paraId="78919F19" w14:textId="77777777" w:rsidR="006C7279" w:rsidRDefault="00D97852">
      <w:pPr>
        <w:pStyle w:val="ListParagraph"/>
        <w:numPr>
          <w:ilvl w:val="1"/>
          <w:numId w:val="1"/>
        </w:numPr>
        <w:tabs>
          <w:tab w:val="left" w:pos="821"/>
        </w:tabs>
        <w:ind w:right="114"/>
        <w:rPr>
          <w:sz w:val="24"/>
        </w:rPr>
      </w:pPr>
      <w:r>
        <w:rPr>
          <w:sz w:val="24"/>
        </w:rPr>
        <w:t>The</w:t>
      </w:r>
      <w:r>
        <w:rPr>
          <w:spacing w:val="-3"/>
          <w:sz w:val="24"/>
        </w:rPr>
        <w:t xml:space="preserve"> </w:t>
      </w:r>
      <w:r>
        <w:rPr>
          <w:sz w:val="24"/>
        </w:rPr>
        <w:t>School</w:t>
      </w:r>
      <w:r>
        <w:rPr>
          <w:spacing w:val="-6"/>
          <w:sz w:val="24"/>
        </w:rPr>
        <w:t xml:space="preserve"> </w:t>
      </w:r>
      <w:r>
        <w:rPr>
          <w:sz w:val="24"/>
        </w:rPr>
        <w:t>participates</w:t>
      </w:r>
      <w:r>
        <w:rPr>
          <w:spacing w:val="-3"/>
          <w:sz w:val="24"/>
        </w:rPr>
        <w:t xml:space="preserve"> </w:t>
      </w:r>
      <w:r>
        <w:rPr>
          <w:sz w:val="24"/>
        </w:rPr>
        <w:t>in</w:t>
      </w:r>
      <w:r>
        <w:rPr>
          <w:spacing w:val="-3"/>
          <w:sz w:val="24"/>
        </w:rPr>
        <w:t xml:space="preserve"> </w:t>
      </w:r>
      <w:r>
        <w:rPr>
          <w:sz w:val="24"/>
        </w:rPr>
        <w:t>London</w:t>
      </w:r>
      <w:r>
        <w:rPr>
          <w:spacing w:val="-3"/>
          <w:sz w:val="24"/>
        </w:rPr>
        <w:t xml:space="preserve"> </w:t>
      </w:r>
      <w:r>
        <w:rPr>
          <w:sz w:val="24"/>
        </w:rPr>
        <w:t>Borough</w:t>
      </w:r>
      <w:r>
        <w:rPr>
          <w:spacing w:val="-5"/>
          <w:sz w:val="24"/>
        </w:rPr>
        <w:t xml:space="preserve"> </w:t>
      </w:r>
      <w:r>
        <w:rPr>
          <w:sz w:val="24"/>
        </w:rPr>
        <w:t>of</w:t>
      </w:r>
      <w:r>
        <w:rPr>
          <w:spacing w:val="-3"/>
          <w:sz w:val="24"/>
        </w:rPr>
        <w:t xml:space="preserve"> </w:t>
      </w:r>
      <w:r>
        <w:rPr>
          <w:sz w:val="24"/>
        </w:rPr>
        <w:t>Bromley (LBB)'s</w:t>
      </w:r>
      <w:r>
        <w:rPr>
          <w:spacing w:val="-4"/>
          <w:sz w:val="24"/>
        </w:rPr>
        <w:t xml:space="preserve"> </w:t>
      </w:r>
      <w:proofErr w:type="spellStart"/>
      <w:r>
        <w:rPr>
          <w:sz w:val="24"/>
        </w:rPr>
        <w:t>co-ordinated</w:t>
      </w:r>
      <w:proofErr w:type="spellEnd"/>
      <w:r>
        <w:rPr>
          <w:spacing w:val="-3"/>
          <w:sz w:val="24"/>
        </w:rPr>
        <w:t xml:space="preserve"> </w:t>
      </w:r>
      <w:r>
        <w:rPr>
          <w:sz w:val="24"/>
        </w:rPr>
        <w:t>scheme,</w:t>
      </w:r>
      <w:r>
        <w:rPr>
          <w:spacing w:val="-5"/>
          <w:sz w:val="24"/>
        </w:rPr>
        <w:t xml:space="preserve"> </w:t>
      </w:r>
      <w:r>
        <w:rPr>
          <w:sz w:val="24"/>
        </w:rPr>
        <w:t>which</w:t>
      </w:r>
      <w:r>
        <w:rPr>
          <w:spacing w:val="-5"/>
          <w:sz w:val="24"/>
        </w:rPr>
        <w:t xml:space="preserve"> </w:t>
      </w:r>
      <w:r>
        <w:rPr>
          <w:sz w:val="24"/>
        </w:rPr>
        <w:t xml:space="preserve">is the Pan-London Coordinated Admissions Scheme, which covers all 33 London Local </w:t>
      </w:r>
      <w:r>
        <w:rPr>
          <w:sz w:val="24"/>
        </w:rPr>
        <w:lastRenderedPageBreak/>
        <w:t>Authorities and 7 Local Authorities that border London.</w:t>
      </w:r>
      <w:r>
        <w:rPr>
          <w:spacing w:val="40"/>
          <w:sz w:val="24"/>
        </w:rPr>
        <w:t xml:space="preserve"> </w:t>
      </w:r>
      <w:r>
        <w:rPr>
          <w:sz w:val="24"/>
        </w:rPr>
        <w:t>Full details of the scheme can be accessed via LBB's or any of the other participating Local Authorities' websites.</w:t>
      </w:r>
    </w:p>
    <w:p w14:paraId="78919F1A" w14:textId="77777777" w:rsidR="006C7279" w:rsidRDefault="006C7279">
      <w:pPr>
        <w:pStyle w:val="BodyText"/>
        <w:spacing w:before="11"/>
        <w:rPr>
          <w:sz w:val="23"/>
        </w:rPr>
      </w:pPr>
    </w:p>
    <w:p w14:paraId="78919F1B" w14:textId="77777777" w:rsidR="006C7279" w:rsidRDefault="00D97852">
      <w:pPr>
        <w:pStyle w:val="ListParagraph"/>
        <w:numPr>
          <w:ilvl w:val="1"/>
          <w:numId w:val="1"/>
        </w:numPr>
        <w:tabs>
          <w:tab w:val="left" w:pos="821"/>
        </w:tabs>
        <w:ind w:right="115"/>
        <w:rPr>
          <w:sz w:val="24"/>
        </w:rPr>
      </w:pPr>
      <w:r>
        <w:rPr>
          <w:sz w:val="24"/>
        </w:rPr>
        <w:t>For</w:t>
      </w:r>
      <w:r>
        <w:rPr>
          <w:spacing w:val="-5"/>
          <w:sz w:val="24"/>
        </w:rPr>
        <w:t xml:space="preserve"> </w:t>
      </w:r>
      <w:r>
        <w:rPr>
          <w:sz w:val="24"/>
        </w:rPr>
        <w:t>admission</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normal</w:t>
      </w:r>
      <w:r>
        <w:rPr>
          <w:spacing w:val="-4"/>
          <w:sz w:val="24"/>
        </w:rPr>
        <w:t xml:space="preserve"> </w:t>
      </w:r>
      <w:r>
        <w:rPr>
          <w:sz w:val="24"/>
        </w:rPr>
        <w:t>admission</w:t>
      </w:r>
      <w:r>
        <w:rPr>
          <w:spacing w:val="-6"/>
          <w:sz w:val="24"/>
        </w:rPr>
        <w:t xml:space="preserve"> </w:t>
      </w:r>
      <w:r>
        <w:rPr>
          <w:sz w:val="24"/>
        </w:rPr>
        <w:t>round,</w:t>
      </w:r>
      <w:r>
        <w:rPr>
          <w:spacing w:val="-7"/>
          <w:sz w:val="24"/>
        </w:rPr>
        <w:t xml:space="preserve"> </w:t>
      </w:r>
      <w:r>
        <w:rPr>
          <w:sz w:val="24"/>
        </w:rPr>
        <w:t>parents</w:t>
      </w:r>
      <w:r>
        <w:rPr>
          <w:spacing w:val="-8"/>
          <w:sz w:val="24"/>
        </w:rPr>
        <w:t xml:space="preserve"> </w:t>
      </w:r>
      <w:r>
        <w:rPr>
          <w:sz w:val="24"/>
        </w:rPr>
        <w:t>must</w:t>
      </w:r>
      <w:r>
        <w:rPr>
          <w:spacing w:val="-4"/>
          <w:sz w:val="24"/>
        </w:rPr>
        <w:t xml:space="preserve"> </w:t>
      </w:r>
      <w:r>
        <w:rPr>
          <w:sz w:val="24"/>
        </w:rPr>
        <w:t>complete</w:t>
      </w:r>
      <w:r>
        <w:rPr>
          <w:spacing w:val="-7"/>
          <w:sz w:val="24"/>
        </w:rPr>
        <w:t xml:space="preserve"> </w:t>
      </w:r>
      <w:r>
        <w:rPr>
          <w:sz w:val="24"/>
        </w:rPr>
        <w:t>a</w:t>
      </w:r>
      <w:r>
        <w:rPr>
          <w:spacing w:val="-2"/>
          <w:sz w:val="24"/>
        </w:rPr>
        <w:t xml:space="preserve"> </w:t>
      </w:r>
      <w:r>
        <w:rPr>
          <w:sz w:val="24"/>
          <w:u w:val="single"/>
        </w:rPr>
        <w:t>Common</w:t>
      </w:r>
      <w:r>
        <w:rPr>
          <w:spacing w:val="-6"/>
          <w:sz w:val="24"/>
          <w:u w:val="single"/>
        </w:rPr>
        <w:t xml:space="preserve"> </w:t>
      </w:r>
      <w:r>
        <w:rPr>
          <w:sz w:val="24"/>
          <w:u w:val="single"/>
        </w:rPr>
        <w:t>Application</w:t>
      </w:r>
      <w:r>
        <w:rPr>
          <w:sz w:val="24"/>
        </w:rPr>
        <w:t xml:space="preserve"> </w:t>
      </w:r>
      <w:r>
        <w:rPr>
          <w:sz w:val="24"/>
          <w:u w:val="single"/>
        </w:rPr>
        <w:t>Form (CAF)</w:t>
      </w:r>
      <w:r>
        <w:rPr>
          <w:sz w:val="24"/>
        </w:rPr>
        <w:t xml:space="preserve"> and submit it to their </w:t>
      </w:r>
      <w:r>
        <w:rPr>
          <w:b/>
          <w:sz w:val="24"/>
        </w:rPr>
        <w:t>home Local Authority</w:t>
      </w:r>
      <w:r>
        <w:rPr>
          <w:sz w:val="24"/>
        </w:rPr>
        <w:t>, along with any other supporting documentation</w:t>
      </w:r>
      <w:r>
        <w:rPr>
          <w:spacing w:val="-3"/>
          <w:sz w:val="24"/>
        </w:rPr>
        <w:t xml:space="preserve"> </w:t>
      </w:r>
      <w:r>
        <w:rPr>
          <w:sz w:val="24"/>
        </w:rPr>
        <w:t>identified</w:t>
      </w:r>
      <w:r>
        <w:rPr>
          <w:spacing w:val="-3"/>
          <w:sz w:val="24"/>
        </w:rPr>
        <w:t xml:space="preserve"> </w:t>
      </w:r>
      <w:r>
        <w:rPr>
          <w:sz w:val="24"/>
        </w:rPr>
        <w:t>in</w:t>
      </w:r>
      <w:r>
        <w:rPr>
          <w:spacing w:val="-5"/>
          <w:sz w:val="24"/>
        </w:rPr>
        <w:t xml:space="preserve"> </w:t>
      </w:r>
      <w:r>
        <w:rPr>
          <w:sz w:val="24"/>
        </w:rPr>
        <w:t>the</w:t>
      </w:r>
      <w:r>
        <w:rPr>
          <w:spacing w:val="-1"/>
          <w:sz w:val="24"/>
        </w:rPr>
        <w:t xml:space="preserve"> </w:t>
      </w:r>
      <w:r>
        <w:rPr>
          <w:sz w:val="24"/>
        </w:rPr>
        <w:t>oversubscription</w:t>
      </w:r>
      <w:r>
        <w:rPr>
          <w:spacing w:val="-5"/>
          <w:sz w:val="24"/>
        </w:rPr>
        <w:t xml:space="preserve"> </w:t>
      </w:r>
      <w:r>
        <w:rPr>
          <w:sz w:val="24"/>
        </w:rPr>
        <w:t>categories</w:t>
      </w:r>
      <w:r>
        <w:rPr>
          <w:spacing w:val="-6"/>
          <w:sz w:val="24"/>
        </w:rPr>
        <w:t xml:space="preserve"> </w:t>
      </w:r>
      <w:r>
        <w:rPr>
          <w:sz w:val="24"/>
        </w:rPr>
        <w:t>above.</w:t>
      </w:r>
      <w:r>
        <w:rPr>
          <w:spacing w:val="-4"/>
          <w:sz w:val="24"/>
        </w:rPr>
        <w:t xml:space="preserve"> </w:t>
      </w:r>
      <w:r>
        <w:rPr>
          <w:sz w:val="24"/>
        </w:rPr>
        <w:t>The</w:t>
      </w:r>
      <w:r>
        <w:rPr>
          <w:spacing w:val="-6"/>
          <w:sz w:val="24"/>
        </w:rPr>
        <w:t xml:space="preserve"> </w:t>
      </w:r>
      <w:r>
        <w:rPr>
          <w:sz w:val="24"/>
        </w:rPr>
        <w:t>CAF</w:t>
      </w:r>
      <w:r>
        <w:rPr>
          <w:spacing w:val="-3"/>
          <w:sz w:val="24"/>
        </w:rPr>
        <w:t xml:space="preserve"> </w:t>
      </w:r>
      <w:r>
        <w:rPr>
          <w:sz w:val="24"/>
        </w:rPr>
        <w:t>can</w:t>
      </w:r>
      <w:r>
        <w:rPr>
          <w:spacing w:val="-5"/>
          <w:sz w:val="24"/>
        </w:rPr>
        <w:t xml:space="preserve"> </w:t>
      </w:r>
      <w:r>
        <w:rPr>
          <w:sz w:val="24"/>
        </w:rPr>
        <w:t>be</w:t>
      </w:r>
      <w:r>
        <w:rPr>
          <w:spacing w:val="-3"/>
          <w:sz w:val="24"/>
        </w:rPr>
        <w:t xml:space="preserve"> </w:t>
      </w:r>
      <w:r>
        <w:rPr>
          <w:sz w:val="24"/>
        </w:rPr>
        <w:t>accessed via the home Local Authority’s website.</w:t>
      </w:r>
    </w:p>
    <w:p w14:paraId="78919F1C" w14:textId="77777777" w:rsidR="006C7279" w:rsidRDefault="006C7279">
      <w:pPr>
        <w:pStyle w:val="BodyText"/>
        <w:spacing w:before="2"/>
      </w:pPr>
    </w:p>
    <w:p w14:paraId="78919F1D" w14:textId="5134F825" w:rsidR="006C7279" w:rsidRDefault="00D97852" w:rsidP="11188471">
      <w:pPr>
        <w:pStyle w:val="ListParagraph"/>
        <w:numPr>
          <w:ilvl w:val="1"/>
          <w:numId w:val="1"/>
        </w:numPr>
        <w:tabs>
          <w:tab w:val="left" w:pos="821"/>
        </w:tabs>
        <w:ind w:right="118"/>
        <w:rPr>
          <w:sz w:val="24"/>
          <w:szCs w:val="24"/>
        </w:rPr>
      </w:pPr>
      <w:r w:rsidRPr="11188471">
        <w:rPr>
          <w:sz w:val="24"/>
          <w:szCs w:val="24"/>
        </w:rPr>
        <w:t xml:space="preserve">The application deadline for admission to Year 7 in the normal admission round is </w:t>
      </w:r>
      <w:r w:rsidR="0097774C" w:rsidRPr="11188471">
        <w:rPr>
          <w:b/>
          <w:bCs/>
          <w:sz w:val="24"/>
          <w:szCs w:val="24"/>
        </w:rPr>
        <w:t>T</w:t>
      </w:r>
      <w:r w:rsidR="4B1F21F2" w:rsidRPr="11188471">
        <w:rPr>
          <w:b/>
          <w:bCs/>
          <w:sz w:val="24"/>
          <w:szCs w:val="24"/>
        </w:rPr>
        <w:t>hurs</w:t>
      </w:r>
      <w:r w:rsidR="0097774C" w:rsidRPr="11188471">
        <w:rPr>
          <w:b/>
          <w:bCs/>
          <w:sz w:val="24"/>
          <w:szCs w:val="24"/>
        </w:rPr>
        <w:t>da</w:t>
      </w:r>
      <w:r w:rsidRPr="11188471">
        <w:rPr>
          <w:b/>
          <w:bCs/>
          <w:sz w:val="24"/>
          <w:szCs w:val="24"/>
        </w:rPr>
        <w:t>y, 31 October 202</w:t>
      </w:r>
      <w:r w:rsidR="2B73C115" w:rsidRPr="11188471">
        <w:rPr>
          <w:b/>
          <w:bCs/>
          <w:sz w:val="24"/>
          <w:szCs w:val="24"/>
        </w:rPr>
        <w:t>4</w:t>
      </w:r>
      <w:r w:rsidRPr="11188471">
        <w:rPr>
          <w:sz w:val="24"/>
          <w:szCs w:val="24"/>
        </w:rPr>
        <w:t>.</w:t>
      </w:r>
    </w:p>
    <w:p w14:paraId="78919F1E" w14:textId="77777777" w:rsidR="006C7279" w:rsidRDefault="006C7279" w:rsidP="11188471">
      <w:pPr>
        <w:pStyle w:val="BodyText"/>
        <w:spacing w:before="12"/>
        <w:rPr>
          <w:sz w:val="23"/>
          <w:szCs w:val="23"/>
        </w:rPr>
      </w:pPr>
    </w:p>
    <w:p w14:paraId="78919F1F" w14:textId="28754ABF" w:rsidR="006C7279" w:rsidRDefault="00D97852" w:rsidP="11188471">
      <w:pPr>
        <w:pStyle w:val="ListParagraph"/>
        <w:numPr>
          <w:ilvl w:val="1"/>
          <w:numId w:val="1"/>
        </w:numPr>
        <w:tabs>
          <w:tab w:val="left" w:pos="821"/>
        </w:tabs>
        <w:ind w:right="117"/>
        <w:rPr>
          <w:sz w:val="24"/>
          <w:szCs w:val="24"/>
        </w:rPr>
      </w:pPr>
      <w:r w:rsidRPr="60F45AA3">
        <w:rPr>
          <w:sz w:val="24"/>
          <w:szCs w:val="24"/>
        </w:rPr>
        <w:t xml:space="preserve">National Offer Day for Year 7 places in the normal admission round is </w:t>
      </w:r>
      <w:r w:rsidR="7027825B" w:rsidRPr="11188471">
        <w:rPr>
          <w:b/>
          <w:bCs/>
          <w:sz w:val="24"/>
          <w:szCs w:val="24"/>
        </w:rPr>
        <w:t>Monday 3</w:t>
      </w:r>
      <w:r w:rsidRPr="11188471">
        <w:rPr>
          <w:b/>
          <w:bCs/>
          <w:sz w:val="24"/>
          <w:szCs w:val="24"/>
        </w:rPr>
        <w:t xml:space="preserve"> March </w:t>
      </w:r>
      <w:r w:rsidRPr="11188471">
        <w:rPr>
          <w:b/>
          <w:bCs/>
          <w:spacing w:val="-2"/>
          <w:sz w:val="24"/>
          <w:szCs w:val="24"/>
        </w:rPr>
        <w:t>202</w:t>
      </w:r>
      <w:r w:rsidR="7899DC21" w:rsidRPr="11188471">
        <w:rPr>
          <w:b/>
          <w:bCs/>
          <w:spacing w:val="-2"/>
          <w:sz w:val="24"/>
          <w:szCs w:val="24"/>
        </w:rPr>
        <w:t>5</w:t>
      </w:r>
      <w:r w:rsidRPr="11188471">
        <w:rPr>
          <w:spacing w:val="-2"/>
          <w:sz w:val="24"/>
          <w:szCs w:val="24"/>
        </w:rPr>
        <w:t>.</w:t>
      </w:r>
    </w:p>
    <w:p w14:paraId="78919F20" w14:textId="77777777" w:rsidR="006C7279" w:rsidRDefault="006C7279">
      <w:pPr>
        <w:pStyle w:val="BodyText"/>
        <w:spacing w:before="11"/>
        <w:rPr>
          <w:sz w:val="23"/>
        </w:rPr>
      </w:pPr>
    </w:p>
    <w:p w14:paraId="78919F21" w14:textId="77777777" w:rsidR="006C7279" w:rsidRDefault="00D97852">
      <w:pPr>
        <w:pStyle w:val="ListParagraph"/>
        <w:numPr>
          <w:ilvl w:val="1"/>
          <w:numId w:val="1"/>
        </w:numPr>
        <w:tabs>
          <w:tab w:val="left" w:pos="821"/>
        </w:tabs>
        <w:ind w:right="112"/>
        <w:rPr>
          <w:sz w:val="24"/>
        </w:rPr>
      </w:pPr>
      <w:r>
        <w:rPr>
          <w:sz w:val="24"/>
        </w:rPr>
        <w:t>Late</w:t>
      </w:r>
      <w:r>
        <w:rPr>
          <w:spacing w:val="-6"/>
          <w:sz w:val="24"/>
        </w:rPr>
        <w:t xml:space="preserve"> </w:t>
      </w:r>
      <w:r>
        <w:rPr>
          <w:sz w:val="24"/>
        </w:rPr>
        <w:t>applications</w:t>
      </w:r>
      <w:r>
        <w:rPr>
          <w:spacing w:val="-4"/>
          <w:sz w:val="24"/>
        </w:rPr>
        <w:t xml:space="preserve"> </w:t>
      </w:r>
      <w:r>
        <w:rPr>
          <w:sz w:val="24"/>
        </w:rPr>
        <w:t>(as</w:t>
      </w:r>
      <w:r>
        <w:rPr>
          <w:spacing w:val="-7"/>
          <w:sz w:val="24"/>
        </w:rPr>
        <w:t xml:space="preserve"> </w:t>
      </w:r>
      <w:r>
        <w:rPr>
          <w:sz w:val="24"/>
        </w:rPr>
        <w:t>defined</w:t>
      </w:r>
      <w:r>
        <w:rPr>
          <w:spacing w:val="-5"/>
          <w:sz w:val="24"/>
        </w:rPr>
        <w:t xml:space="preserve"> </w:t>
      </w:r>
      <w:r>
        <w:rPr>
          <w:sz w:val="24"/>
        </w:rPr>
        <w:t>above)</w:t>
      </w:r>
      <w:r>
        <w:rPr>
          <w:spacing w:val="-7"/>
          <w:sz w:val="24"/>
        </w:rPr>
        <w:t xml:space="preserve"> </w:t>
      </w:r>
      <w:r>
        <w:rPr>
          <w:sz w:val="24"/>
        </w:rPr>
        <w:t>will</w:t>
      </w:r>
      <w:r>
        <w:rPr>
          <w:spacing w:val="-6"/>
          <w:sz w:val="24"/>
        </w:rPr>
        <w:t xml:space="preserve"> </w:t>
      </w:r>
      <w:r>
        <w:rPr>
          <w:sz w:val="24"/>
        </w:rPr>
        <w:t>be</w:t>
      </w:r>
      <w:r>
        <w:rPr>
          <w:spacing w:val="-6"/>
          <w:sz w:val="24"/>
        </w:rPr>
        <w:t xml:space="preserve"> </w:t>
      </w:r>
      <w:r>
        <w:rPr>
          <w:sz w:val="24"/>
        </w:rPr>
        <w:t>processed</w:t>
      </w:r>
      <w:r>
        <w:rPr>
          <w:spacing w:val="-5"/>
          <w:sz w:val="24"/>
        </w:rPr>
        <w:t xml:space="preserve"> </w:t>
      </w:r>
      <w:r>
        <w:rPr>
          <w:sz w:val="24"/>
        </w:rPr>
        <w:t>by</w:t>
      </w:r>
      <w:r>
        <w:rPr>
          <w:spacing w:val="-7"/>
          <w:sz w:val="24"/>
        </w:rPr>
        <w:t xml:space="preserve"> </w:t>
      </w:r>
      <w:r>
        <w:rPr>
          <w:sz w:val="24"/>
        </w:rPr>
        <w:t>the</w:t>
      </w:r>
      <w:r>
        <w:rPr>
          <w:spacing w:val="-6"/>
          <w:sz w:val="24"/>
        </w:rPr>
        <w:t xml:space="preserve"> </w:t>
      </w:r>
      <w:r>
        <w:rPr>
          <w:sz w:val="24"/>
        </w:rPr>
        <w:t>Local</w:t>
      </w:r>
      <w:r>
        <w:rPr>
          <w:spacing w:val="-4"/>
          <w:sz w:val="24"/>
        </w:rPr>
        <w:t xml:space="preserve"> </w:t>
      </w:r>
      <w:r>
        <w:rPr>
          <w:sz w:val="24"/>
        </w:rPr>
        <w:t>Authority</w:t>
      </w:r>
      <w:r>
        <w:rPr>
          <w:spacing w:val="-4"/>
          <w:sz w:val="24"/>
        </w:rPr>
        <w:t xml:space="preserve"> </w:t>
      </w:r>
      <w:r>
        <w:rPr>
          <w:sz w:val="24"/>
        </w:rPr>
        <w:t>after</w:t>
      </w:r>
      <w:r>
        <w:rPr>
          <w:spacing w:val="-4"/>
          <w:sz w:val="24"/>
        </w:rPr>
        <w:t xml:space="preserve"> </w:t>
      </w:r>
      <w:r>
        <w:rPr>
          <w:sz w:val="24"/>
        </w:rPr>
        <w:t>all</w:t>
      </w:r>
      <w:r>
        <w:rPr>
          <w:spacing w:val="-6"/>
          <w:sz w:val="24"/>
        </w:rPr>
        <w:t xml:space="preserve"> </w:t>
      </w:r>
      <w:r>
        <w:rPr>
          <w:sz w:val="24"/>
        </w:rPr>
        <w:t>on-time applications have been processed, which will unfortunately reduce the chances of the child being</w:t>
      </w:r>
      <w:r>
        <w:rPr>
          <w:spacing w:val="-8"/>
          <w:sz w:val="24"/>
        </w:rPr>
        <w:t xml:space="preserve"> </w:t>
      </w:r>
      <w:r>
        <w:rPr>
          <w:sz w:val="24"/>
        </w:rPr>
        <w:t>offered</w:t>
      </w:r>
      <w:r>
        <w:rPr>
          <w:spacing w:val="-6"/>
          <w:sz w:val="24"/>
        </w:rPr>
        <w:t xml:space="preserve"> </w:t>
      </w:r>
      <w:r>
        <w:rPr>
          <w:sz w:val="24"/>
        </w:rPr>
        <w:t>a</w:t>
      </w:r>
      <w:r>
        <w:rPr>
          <w:spacing w:val="-7"/>
          <w:sz w:val="24"/>
        </w:rPr>
        <w:t xml:space="preserve"> </w:t>
      </w:r>
      <w:r>
        <w:rPr>
          <w:sz w:val="24"/>
        </w:rPr>
        <w:t>place.</w:t>
      </w:r>
      <w:r>
        <w:rPr>
          <w:spacing w:val="-8"/>
          <w:sz w:val="24"/>
        </w:rPr>
        <w:t xml:space="preserve"> </w:t>
      </w:r>
      <w:r>
        <w:rPr>
          <w:sz w:val="24"/>
        </w:rPr>
        <w:t>Parents</w:t>
      </w:r>
      <w:r>
        <w:rPr>
          <w:spacing w:val="-8"/>
          <w:sz w:val="24"/>
        </w:rPr>
        <w:t xml:space="preserve"> </w:t>
      </w:r>
      <w:r>
        <w:rPr>
          <w:sz w:val="24"/>
        </w:rPr>
        <w:t>are</w:t>
      </w:r>
      <w:r>
        <w:rPr>
          <w:spacing w:val="-6"/>
          <w:sz w:val="24"/>
        </w:rPr>
        <w:t xml:space="preserve"> </w:t>
      </w:r>
      <w:r>
        <w:rPr>
          <w:sz w:val="24"/>
        </w:rPr>
        <w:t>therefore</w:t>
      </w:r>
      <w:r>
        <w:rPr>
          <w:spacing w:val="-4"/>
          <w:sz w:val="24"/>
        </w:rPr>
        <w:t xml:space="preserve"> </w:t>
      </w:r>
      <w:r>
        <w:rPr>
          <w:sz w:val="24"/>
        </w:rPr>
        <w:t>strongly</w:t>
      </w:r>
      <w:r>
        <w:rPr>
          <w:spacing w:val="-6"/>
          <w:sz w:val="24"/>
        </w:rPr>
        <w:t xml:space="preserve"> </w:t>
      </w:r>
      <w:r>
        <w:rPr>
          <w:sz w:val="24"/>
        </w:rPr>
        <w:t>encouraged</w:t>
      </w:r>
      <w:r>
        <w:rPr>
          <w:spacing w:val="-6"/>
          <w:sz w:val="24"/>
        </w:rPr>
        <w:t xml:space="preserve"> </w:t>
      </w:r>
      <w:r>
        <w:rPr>
          <w:sz w:val="24"/>
        </w:rPr>
        <w:t>to</w:t>
      </w:r>
      <w:r>
        <w:rPr>
          <w:spacing w:val="-4"/>
          <w:sz w:val="24"/>
        </w:rPr>
        <w:t xml:space="preserve"> </w:t>
      </w:r>
      <w:r>
        <w:rPr>
          <w:sz w:val="24"/>
        </w:rPr>
        <w:t>submit</w:t>
      </w:r>
      <w:r>
        <w:rPr>
          <w:spacing w:val="-6"/>
          <w:sz w:val="24"/>
        </w:rPr>
        <w:t xml:space="preserve"> </w:t>
      </w:r>
      <w:r>
        <w:rPr>
          <w:sz w:val="24"/>
        </w:rPr>
        <w:t>their</w:t>
      </w:r>
      <w:r>
        <w:rPr>
          <w:spacing w:val="-5"/>
          <w:sz w:val="24"/>
        </w:rPr>
        <w:t xml:space="preserve"> </w:t>
      </w:r>
      <w:r>
        <w:rPr>
          <w:sz w:val="24"/>
        </w:rPr>
        <w:t>applications on time.</w:t>
      </w:r>
    </w:p>
    <w:p w14:paraId="78919F22" w14:textId="77777777" w:rsidR="006C7279" w:rsidRDefault="006C7279">
      <w:pPr>
        <w:pStyle w:val="BodyText"/>
        <w:spacing w:before="12"/>
        <w:rPr>
          <w:sz w:val="23"/>
        </w:rPr>
      </w:pPr>
    </w:p>
    <w:p w14:paraId="78919F23" w14:textId="77777777" w:rsidR="006C7279" w:rsidRDefault="00D97852">
      <w:pPr>
        <w:pStyle w:val="Heading1"/>
        <w:numPr>
          <w:ilvl w:val="0"/>
          <w:numId w:val="1"/>
        </w:numPr>
        <w:tabs>
          <w:tab w:val="left" w:pos="808"/>
          <w:tab w:val="left" w:pos="809"/>
        </w:tabs>
        <w:ind w:left="808" w:hanging="709"/>
        <w:rPr>
          <w:u w:val="none"/>
        </w:rPr>
      </w:pPr>
      <w:r>
        <w:t>Procedure</w:t>
      </w:r>
      <w:r>
        <w:rPr>
          <w:spacing w:val="-7"/>
        </w:rPr>
        <w:t xml:space="preserve"> </w:t>
      </w:r>
      <w:r>
        <w:t>for</w:t>
      </w:r>
      <w:r>
        <w:rPr>
          <w:spacing w:val="-3"/>
        </w:rPr>
        <w:t xml:space="preserve"> </w:t>
      </w:r>
      <w:r>
        <w:t>In-Year</w:t>
      </w:r>
      <w:r>
        <w:rPr>
          <w:spacing w:val="-2"/>
        </w:rPr>
        <w:t xml:space="preserve"> </w:t>
      </w:r>
      <w:r>
        <w:t>Admission</w:t>
      </w:r>
      <w:r>
        <w:rPr>
          <w:spacing w:val="-3"/>
        </w:rPr>
        <w:t xml:space="preserve"> </w:t>
      </w:r>
      <w:r>
        <w:t>Applications</w:t>
      </w:r>
      <w:r>
        <w:rPr>
          <w:spacing w:val="-1"/>
        </w:rPr>
        <w:t xml:space="preserve"> </w:t>
      </w:r>
      <w:r>
        <w:t>(Main</w:t>
      </w:r>
      <w:r>
        <w:rPr>
          <w:spacing w:val="-2"/>
        </w:rPr>
        <w:t xml:space="preserve"> School)</w:t>
      </w:r>
    </w:p>
    <w:p w14:paraId="78919F24" w14:textId="77777777" w:rsidR="006C7279" w:rsidRDefault="006C7279">
      <w:pPr>
        <w:pStyle w:val="BodyText"/>
        <w:rPr>
          <w:b/>
          <w:sz w:val="20"/>
        </w:rPr>
      </w:pPr>
    </w:p>
    <w:p w14:paraId="78919F25" w14:textId="77777777" w:rsidR="006C7279" w:rsidRDefault="00D97852">
      <w:pPr>
        <w:pStyle w:val="ListParagraph"/>
        <w:numPr>
          <w:ilvl w:val="1"/>
          <w:numId w:val="1"/>
        </w:numPr>
        <w:tabs>
          <w:tab w:val="left" w:pos="820"/>
          <w:tab w:val="left" w:pos="821"/>
        </w:tabs>
        <w:spacing w:before="51"/>
        <w:ind w:right="115"/>
        <w:rPr>
          <w:sz w:val="24"/>
        </w:rPr>
      </w:pPr>
      <w:r>
        <w:rPr>
          <w:sz w:val="24"/>
        </w:rPr>
        <w:t xml:space="preserve">An </w:t>
      </w:r>
      <w:r>
        <w:rPr>
          <w:b/>
          <w:sz w:val="24"/>
        </w:rPr>
        <w:t xml:space="preserve">in-year admission </w:t>
      </w:r>
      <w:r>
        <w:rPr>
          <w:sz w:val="24"/>
        </w:rPr>
        <w:t>application is one for admission to Year 7 that is submitted after the first</w:t>
      </w:r>
      <w:r>
        <w:rPr>
          <w:spacing w:val="-5"/>
          <w:sz w:val="24"/>
        </w:rPr>
        <w:t xml:space="preserve"> </w:t>
      </w:r>
      <w:r>
        <w:rPr>
          <w:sz w:val="24"/>
        </w:rPr>
        <w:t>day</w:t>
      </w:r>
      <w:r>
        <w:rPr>
          <w:spacing w:val="-4"/>
          <w:sz w:val="24"/>
        </w:rPr>
        <w:t xml:space="preserve"> </w:t>
      </w:r>
      <w:r>
        <w:rPr>
          <w:sz w:val="24"/>
        </w:rPr>
        <w:t>of</w:t>
      </w:r>
      <w:r>
        <w:rPr>
          <w:spacing w:val="-5"/>
          <w:sz w:val="24"/>
        </w:rPr>
        <w:t xml:space="preserve"> </w:t>
      </w:r>
      <w:r>
        <w:rPr>
          <w:sz w:val="24"/>
        </w:rPr>
        <w:t>term</w:t>
      </w:r>
      <w:r>
        <w:rPr>
          <w:spacing w:val="-6"/>
          <w:sz w:val="24"/>
        </w:rPr>
        <w:t xml:space="preserve"> </w:t>
      </w:r>
      <w:r>
        <w:rPr>
          <w:sz w:val="24"/>
        </w:rPr>
        <w:t>in</w:t>
      </w:r>
      <w:r>
        <w:rPr>
          <w:spacing w:val="-3"/>
          <w:sz w:val="24"/>
        </w:rPr>
        <w:t xml:space="preserve"> </w:t>
      </w:r>
      <w:r>
        <w:rPr>
          <w:sz w:val="24"/>
        </w:rPr>
        <w:t>September,</w:t>
      </w:r>
      <w:r>
        <w:rPr>
          <w:spacing w:val="-4"/>
          <w:sz w:val="24"/>
        </w:rPr>
        <w:t xml:space="preserve"> </w:t>
      </w:r>
      <w:r>
        <w:rPr>
          <w:sz w:val="24"/>
        </w:rPr>
        <w:t>or</w:t>
      </w:r>
      <w:r>
        <w:rPr>
          <w:spacing w:val="-4"/>
          <w:sz w:val="24"/>
        </w:rPr>
        <w:t xml:space="preserve"> </w:t>
      </w:r>
      <w:r>
        <w:rPr>
          <w:sz w:val="24"/>
        </w:rPr>
        <w:t>for</w:t>
      </w:r>
      <w:r>
        <w:rPr>
          <w:spacing w:val="-5"/>
          <w:sz w:val="24"/>
        </w:rPr>
        <w:t xml:space="preserve"> </w:t>
      </w:r>
      <w:r>
        <w:rPr>
          <w:sz w:val="24"/>
        </w:rPr>
        <w:t>admission</w:t>
      </w:r>
      <w:r>
        <w:rPr>
          <w:spacing w:val="-3"/>
          <w:sz w:val="24"/>
        </w:rPr>
        <w:t xml:space="preserve"> </w:t>
      </w:r>
      <w:r>
        <w:rPr>
          <w:sz w:val="24"/>
        </w:rPr>
        <w:t>to</w:t>
      </w:r>
      <w:r>
        <w:rPr>
          <w:spacing w:val="-3"/>
          <w:sz w:val="24"/>
        </w:rPr>
        <w:t xml:space="preserve"> </w:t>
      </w:r>
      <w:r>
        <w:rPr>
          <w:sz w:val="24"/>
        </w:rPr>
        <w:t>other</w:t>
      </w:r>
      <w:r>
        <w:rPr>
          <w:spacing w:val="-3"/>
          <w:sz w:val="24"/>
        </w:rPr>
        <w:t xml:space="preserve"> </w:t>
      </w:r>
      <w:r>
        <w:rPr>
          <w:sz w:val="24"/>
        </w:rPr>
        <w:t>year</w:t>
      </w:r>
      <w:r>
        <w:rPr>
          <w:spacing w:val="-4"/>
          <w:sz w:val="24"/>
        </w:rPr>
        <w:t xml:space="preserve"> </w:t>
      </w:r>
      <w:r>
        <w:rPr>
          <w:sz w:val="24"/>
        </w:rPr>
        <w:t>groups</w:t>
      </w:r>
      <w:r>
        <w:rPr>
          <w:spacing w:val="-4"/>
          <w:sz w:val="24"/>
        </w:rPr>
        <w:t xml:space="preserve"> </w:t>
      </w:r>
      <w:r>
        <w:rPr>
          <w:sz w:val="24"/>
        </w:rPr>
        <w:t>at</w:t>
      </w:r>
      <w:r>
        <w:rPr>
          <w:spacing w:val="-3"/>
          <w:sz w:val="24"/>
        </w:rPr>
        <w:t xml:space="preserve"> </w:t>
      </w:r>
      <w:r>
        <w:rPr>
          <w:sz w:val="24"/>
        </w:rPr>
        <w:t>any</w:t>
      </w:r>
      <w:r>
        <w:rPr>
          <w:spacing w:val="-4"/>
          <w:sz w:val="24"/>
        </w:rPr>
        <w:t xml:space="preserve"> </w:t>
      </w:r>
      <w:r>
        <w:rPr>
          <w:sz w:val="24"/>
        </w:rPr>
        <w:t>time.</w:t>
      </w:r>
      <w:r>
        <w:rPr>
          <w:spacing w:val="40"/>
          <w:sz w:val="24"/>
        </w:rPr>
        <w:t xml:space="preserve"> </w:t>
      </w:r>
      <w:r>
        <w:rPr>
          <w:sz w:val="24"/>
        </w:rPr>
        <w:t>This</w:t>
      </w:r>
      <w:r>
        <w:rPr>
          <w:spacing w:val="-4"/>
          <w:sz w:val="24"/>
        </w:rPr>
        <w:t xml:space="preserve"> </w:t>
      </w:r>
      <w:r>
        <w:rPr>
          <w:sz w:val="24"/>
        </w:rPr>
        <w:t>is</w:t>
      </w:r>
      <w:r>
        <w:rPr>
          <w:spacing w:val="-4"/>
          <w:sz w:val="24"/>
        </w:rPr>
        <w:t xml:space="preserve"> </w:t>
      </w:r>
      <w:r>
        <w:rPr>
          <w:sz w:val="24"/>
        </w:rPr>
        <w:t>also known as admission 'outside the normal admission round'.</w:t>
      </w:r>
    </w:p>
    <w:p w14:paraId="78919F26" w14:textId="77777777" w:rsidR="006C7279" w:rsidRDefault="006C7279">
      <w:pPr>
        <w:pStyle w:val="BodyText"/>
        <w:spacing w:before="12"/>
        <w:rPr>
          <w:sz w:val="23"/>
        </w:rPr>
      </w:pPr>
    </w:p>
    <w:p w14:paraId="78919F27" w14:textId="77777777" w:rsidR="006C7279" w:rsidRDefault="00D97852">
      <w:pPr>
        <w:pStyle w:val="ListParagraph"/>
        <w:numPr>
          <w:ilvl w:val="1"/>
          <w:numId w:val="1"/>
        </w:numPr>
        <w:tabs>
          <w:tab w:val="left" w:pos="809"/>
        </w:tabs>
        <w:ind w:left="808" w:right="121" w:hanging="709"/>
        <w:rPr>
          <w:sz w:val="24"/>
        </w:rPr>
      </w:pPr>
      <w:r>
        <w:rPr>
          <w:sz w:val="24"/>
        </w:rPr>
        <w:t>Parents should note that the PAN set for Year 7 only applies for the duration of the school year of entry (i.e. to applications both in and outside of the normal admission round to Year 7</w:t>
      </w:r>
      <w:r>
        <w:rPr>
          <w:spacing w:val="-6"/>
          <w:sz w:val="24"/>
        </w:rPr>
        <w:t xml:space="preserve"> </w:t>
      </w:r>
      <w:r>
        <w:rPr>
          <w:sz w:val="24"/>
        </w:rPr>
        <w:t>only).</w:t>
      </w:r>
      <w:r>
        <w:rPr>
          <w:spacing w:val="40"/>
          <w:sz w:val="24"/>
        </w:rPr>
        <w:t xml:space="preserve"> </w:t>
      </w:r>
      <w:r>
        <w:rPr>
          <w:sz w:val="24"/>
        </w:rPr>
        <w:t>Such</w:t>
      </w:r>
      <w:r>
        <w:rPr>
          <w:spacing w:val="-3"/>
          <w:sz w:val="24"/>
        </w:rPr>
        <w:t xml:space="preserve"> </w:t>
      </w:r>
      <w:r>
        <w:rPr>
          <w:sz w:val="24"/>
        </w:rPr>
        <w:t>applications</w:t>
      </w:r>
      <w:r>
        <w:rPr>
          <w:spacing w:val="-4"/>
          <w:sz w:val="24"/>
        </w:rPr>
        <w:t xml:space="preserve"> </w:t>
      </w:r>
      <w:r>
        <w:rPr>
          <w:sz w:val="24"/>
        </w:rPr>
        <w:t>may</w:t>
      </w:r>
      <w:r>
        <w:rPr>
          <w:spacing w:val="-4"/>
          <w:sz w:val="24"/>
        </w:rPr>
        <w:t xml:space="preserve"> </w:t>
      </w:r>
      <w:r>
        <w:rPr>
          <w:sz w:val="24"/>
        </w:rPr>
        <w:t>be</w:t>
      </w:r>
      <w:r>
        <w:rPr>
          <w:spacing w:val="-6"/>
          <w:sz w:val="24"/>
        </w:rPr>
        <w:t xml:space="preserve"> </w:t>
      </w:r>
      <w:r>
        <w:rPr>
          <w:sz w:val="24"/>
        </w:rPr>
        <w:t>refused</w:t>
      </w:r>
      <w:r>
        <w:rPr>
          <w:spacing w:val="-7"/>
          <w:sz w:val="24"/>
        </w:rPr>
        <w:t xml:space="preserve"> </w:t>
      </w:r>
      <w:r>
        <w:rPr>
          <w:sz w:val="24"/>
        </w:rPr>
        <w:t>where</w:t>
      </w:r>
      <w:r>
        <w:rPr>
          <w:spacing w:val="-3"/>
          <w:sz w:val="24"/>
        </w:rPr>
        <w:t xml:space="preserve"> </w:t>
      </w:r>
      <w:r>
        <w:rPr>
          <w:sz w:val="24"/>
        </w:rPr>
        <w:t>there</w:t>
      </w:r>
      <w:r>
        <w:rPr>
          <w:spacing w:val="-6"/>
          <w:sz w:val="24"/>
        </w:rPr>
        <w:t xml:space="preserve"> </w:t>
      </w:r>
      <w:r>
        <w:rPr>
          <w:sz w:val="24"/>
        </w:rPr>
        <w:t>are</w:t>
      </w:r>
      <w:r>
        <w:rPr>
          <w:spacing w:val="-6"/>
          <w:sz w:val="24"/>
        </w:rPr>
        <w:t xml:space="preserve"> </w:t>
      </w:r>
      <w:r>
        <w:rPr>
          <w:sz w:val="24"/>
        </w:rPr>
        <w:t>no</w:t>
      </w:r>
      <w:r>
        <w:rPr>
          <w:spacing w:val="-6"/>
          <w:sz w:val="24"/>
        </w:rPr>
        <w:t xml:space="preserve"> </w:t>
      </w:r>
      <w:r>
        <w:rPr>
          <w:sz w:val="24"/>
        </w:rPr>
        <w:t>places</w:t>
      </w:r>
      <w:r>
        <w:rPr>
          <w:spacing w:val="-4"/>
          <w:sz w:val="24"/>
        </w:rPr>
        <w:t xml:space="preserve"> </w:t>
      </w:r>
      <w:r>
        <w:rPr>
          <w:sz w:val="24"/>
        </w:rPr>
        <w:t>remaining</w:t>
      </w:r>
      <w:r>
        <w:rPr>
          <w:spacing w:val="-4"/>
          <w:sz w:val="24"/>
        </w:rPr>
        <w:t xml:space="preserve"> </w:t>
      </w:r>
      <w:r>
        <w:rPr>
          <w:sz w:val="24"/>
        </w:rPr>
        <w:t>with</w:t>
      </w:r>
      <w:r>
        <w:rPr>
          <w:spacing w:val="-5"/>
          <w:sz w:val="24"/>
        </w:rPr>
        <w:t xml:space="preserve"> </w:t>
      </w:r>
      <w:r>
        <w:rPr>
          <w:sz w:val="24"/>
        </w:rPr>
        <w:t>the</w:t>
      </w:r>
      <w:r>
        <w:rPr>
          <w:spacing w:val="-6"/>
          <w:sz w:val="24"/>
        </w:rPr>
        <w:t xml:space="preserve"> </w:t>
      </w:r>
      <w:r>
        <w:rPr>
          <w:sz w:val="24"/>
        </w:rPr>
        <w:t>PAN set for that intake.</w:t>
      </w:r>
    </w:p>
    <w:p w14:paraId="700F26C5" w14:textId="77777777" w:rsidR="000B4FCB" w:rsidRPr="000B4FCB" w:rsidRDefault="000B4FCB" w:rsidP="000B4FCB">
      <w:pPr>
        <w:pStyle w:val="ListParagraph"/>
        <w:rPr>
          <w:sz w:val="24"/>
        </w:rPr>
      </w:pPr>
    </w:p>
    <w:p w14:paraId="78919F29" w14:textId="77777777" w:rsidR="006C7279" w:rsidRDefault="00D97852">
      <w:pPr>
        <w:pStyle w:val="ListParagraph"/>
        <w:numPr>
          <w:ilvl w:val="1"/>
          <w:numId w:val="1"/>
        </w:numPr>
        <w:tabs>
          <w:tab w:val="left" w:pos="809"/>
        </w:tabs>
        <w:spacing w:before="36"/>
        <w:ind w:left="808" w:right="116" w:hanging="709"/>
        <w:rPr>
          <w:sz w:val="24"/>
        </w:rPr>
      </w:pPr>
      <w:r>
        <w:rPr>
          <w:sz w:val="24"/>
        </w:rPr>
        <w:t xml:space="preserve">Where applications </w:t>
      </w:r>
      <w:r w:rsidRPr="00F154E9">
        <w:rPr>
          <w:sz w:val="24"/>
        </w:rPr>
        <w:t>are made for admission year groups other than Year 7, the child will be admitted to the School unless admitting an additional child would prejudice the efficient provision of education, and/or the efficient use of resources.</w:t>
      </w:r>
    </w:p>
    <w:p w14:paraId="78919F2A" w14:textId="77777777" w:rsidR="006C7279" w:rsidRDefault="006C7279">
      <w:pPr>
        <w:pStyle w:val="BodyText"/>
        <w:spacing w:before="2"/>
      </w:pPr>
    </w:p>
    <w:p w14:paraId="78919F2B" w14:textId="77777777" w:rsidR="006C7279" w:rsidRDefault="00D97852">
      <w:pPr>
        <w:pStyle w:val="ListParagraph"/>
        <w:numPr>
          <w:ilvl w:val="1"/>
          <w:numId w:val="1"/>
        </w:numPr>
        <w:tabs>
          <w:tab w:val="left" w:pos="809"/>
        </w:tabs>
        <w:ind w:left="753" w:right="115" w:hanging="654"/>
        <w:rPr>
          <w:sz w:val="24"/>
        </w:rPr>
      </w:pPr>
      <w:r>
        <w:tab/>
      </w:r>
      <w:r>
        <w:rPr>
          <w:sz w:val="24"/>
        </w:rPr>
        <w:t>Where there are multiple applicants for a year group other than Year 7, and the School has determined that only a lower number of additional children can be admitted without prejudicing the efficient provision of education and/or the efficient use of resources, the School will apply</w:t>
      </w:r>
      <w:r>
        <w:rPr>
          <w:spacing w:val="-1"/>
          <w:sz w:val="24"/>
        </w:rPr>
        <w:t xml:space="preserve"> </w:t>
      </w:r>
      <w:r>
        <w:rPr>
          <w:sz w:val="24"/>
        </w:rPr>
        <w:t>the oversubscription criteria to determine which of the children are offered a place.</w:t>
      </w:r>
      <w:r>
        <w:rPr>
          <w:spacing w:val="40"/>
          <w:sz w:val="24"/>
        </w:rPr>
        <w:t xml:space="preserve"> </w:t>
      </w:r>
      <w:r>
        <w:rPr>
          <w:sz w:val="24"/>
        </w:rPr>
        <w:t>The admission arrangements that apply will be those determined for Year 7 for that school year.</w:t>
      </w:r>
    </w:p>
    <w:p w14:paraId="78919F2C" w14:textId="77777777" w:rsidR="006C7279" w:rsidRDefault="006C7279">
      <w:pPr>
        <w:pStyle w:val="BodyText"/>
        <w:spacing w:before="11"/>
        <w:rPr>
          <w:sz w:val="23"/>
        </w:rPr>
      </w:pPr>
    </w:p>
    <w:p w14:paraId="78919F2D" w14:textId="51EFDCAF" w:rsidR="006C7279" w:rsidRDefault="00D97852" w:rsidP="779B2AB2">
      <w:pPr>
        <w:pStyle w:val="ListParagraph"/>
        <w:numPr>
          <w:ilvl w:val="1"/>
          <w:numId w:val="1"/>
        </w:numPr>
        <w:tabs>
          <w:tab w:val="left" w:pos="809"/>
        </w:tabs>
        <w:ind w:left="808" w:right="115" w:hanging="709"/>
        <w:rPr>
          <w:sz w:val="24"/>
          <w:szCs w:val="24"/>
        </w:rPr>
      </w:pPr>
      <w:r w:rsidRPr="779B2AB2">
        <w:rPr>
          <w:sz w:val="24"/>
          <w:szCs w:val="24"/>
        </w:rPr>
        <w:t xml:space="preserve">The </w:t>
      </w:r>
      <w:r w:rsidR="627BA798" w:rsidRPr="779B2AB2">
        <w:rPr>
          <w:sz w:val="24"/>
          <w:szCs w:val="24"/>
        </w:rPr>
        <w:t>School</w:t>
      </w:r>
      <w:r w:rsidRPr="779B2AB2">
        <w:rPr>
          <w:sz w:val="24"/>
          <w:szCs w:val="24"/>
        </w:rPr>
        <w:t xml:space="preserve"> has opted to participate in London Borough of Bromley (LBB)'s coordinated scheme</w:t>
      </w:r>
      <w:r w:rsidRPr="779B2AB2">
        <w:rPr>
          <w:spacing w:val="-14"/>
          <w:sz w:val="24"/>
          <w:szCs w:val="24"/>
        </w:rPr>
        <w:t xml:space="preserve"> </w:t>
      </w:r>
      <w:r w:rsidRPr="779B2AB2">
        <w:rPr>
          <w:sz w:val="24"/>
          <w:szCs w:val="24"/>
        </w:rPr>
        <w:t>for</w:t>
      </w:r>
      <w:r w:rsidRPr="779B2AB2">
        <w:rPr>
          <w:spacing w:val="-14"/>
          <w:sz w:val="24"/>
          <w:szCs w:val="24"/>
        </w:rPr>
        <w:t xml:space="preserve"> </w:t>
      </w:r>
      <w:r w:rsidRPr="779B2AB2">
        <w:rPr>
          <w:sz w:val="24"/>
          <w:szCs w:val="24"/>
        </w:rPr>
        <w:t>in-year</w:t>
      </w:r>
      <w:r w:rsidRPr="779B2AB2">
        <w:rPr>
          <w:spacing w:val="-13"/>
          <w:sz w:val="24"/>
          <w:szCs w:val="24"/>
        </w:rPr>
        <w:t xml:space="preserve"> </w:t>
      </w:r>
      <w:r w:rsidRPr="779B2AB2">
        <w:rPr>
          <w:sz w:val="24"/>
          <w:szCs w:val="24"/>
        </w:rPr>
        <w:t>admissions.</w:t>
      </w:r>
      <w:r w:rsidRPr="779B2AB2">
        <w:rPr>
          <w:spacing w:val="1"/>
          <w:sz w:val="24"/>
          <w:szCs w:val="24"/>
        </w:rPr>
        <w:t xml:space="preserve"> </w:t>
      </w:r>
      <w:r w:rsidRPr="779B2AB2">
        <w:rPr>
          <w:sz w:val="24"/>
          <w:szCs w:val="24"/>
        </w:rPr>
        <w:t>This</w:t>
      </w:r>
      <w:r w:rsidRPr="779B2AB2">
        <w:rPr>
          <w:spacing w:val="-14"/>
          <w:sz w:val="24"/>
          <w:szCs w:val="24"/>
        </w:rPr>
        <w:t xml:space="preserve"> </w:t>
      </w:r>
      <w:r w:rsidRPr="779B2AB2">
        <w:rPr>
          <w:sz w:val="24"/>
          <w:szCs w:val="24"/>
        </w:rPr>
        <w:t>means</w:t>
      </w:r>
      <w:r w:rsidRPr="779B2AB2">
        <w:rPr>
          <w:spacing w:val="-13"/>
          <w:sz w:val="24"/>
          <w:szCs w:val="24"/>
        </w:rPr>
        <w:t xml:space="preserve"> </w:t>
      </w:r>
      <w:r w:rsidRPr="779B2AB2">
        <w:rPr>
          <w:sz w:val="24"/>
          <w:szCs w:val="24"/>
        </w:rPr>
        <w:t>that</w:t>
      </w:r>
      <w:r w:rsidRPr="779B2AB2">
        <w:rPr>
          <w:spacing w:val="-14"/>
          <w:sz w:val="24"/>
          <w:szCs w:val="24"/>
        </w:rPr>
        <w:t xml:space="preserve"> </w:t>
      </w:r>
      <w:r w:rsidRPr="779B2AB2">
        <w:rPr>
          <w:sz w:val="24"/>
          <w:szCs w:val="24"/>
        </w:rPr>
        <w:t>LBB</w:t>
      </w:r>
      <w:r w:rsidRPr="779B2AB2">
        <w:rPr>
          <w:spacing w:val="-13"/>
          <w:sz w:val="24"/>
          <w:szCs w:val="24"/>
        </w:rPr>
        <w:t xml:space="preserve"> </w:t>
      </w:r>
      <w:r w:rsidRPr="779B2AB2">
        <w:rPr>
          <w:sz w:val="24"/>
          <w:szCs w:val="24"/>
        </w:rPr>
        <w:t>will</w:t>
      </w:r>
      <w:r w:rsidRPr="779B2AB2">
        <w:rPr>
          <w:spacing w:val="-14"/>
          <w:sz w:val="24"/>
          <w:szCs w:val="24"/>
        </w:rPr>
        <w:t xml:space="preserve"> </w:t>
      </w:r>
      <w:r w:rsidRPr="779B2AB2">
        <w:rPr>
          <w:sz w:val="24"/>
          <w:szCs w:val="24"/>
        </w:rPr>
        <w:t>process</w:t>
      </w:r>
      <w:r w:rsidRPr="779B2AB2">
        <w:rPr>
          <w:spacing w:val="-13"/>
          <w:sz w:val="24"/>
          <w:szCs w:val="24"/>
        </w:rPr>
        <w:t xml:space="preserve"> </w:t>
      </w:r>
      <w:r w:rsidRPr="779B2AB2">
        <w:rPr>
          <w:sz w:val="24"/>
          <w:szCs w:val="24"/>
        </w:rPr>
        <w:t>in-year</w:t>
      </w:r>
      <w:r w:rsidRPr="779B2AB2">
        <w:rPr>
          <w:spacing w:val="-14"/>
          <w:sz w:val="24"/>
          <w:szCs w:val="24"/>
        </w:rPr>
        <w:t xml:space="preserve"> </w:t>
      </w:r>
      <w:r w:rsidRPr="779B2AB2">
        <w:rPr>
          <w:sz w:val="24"/>
          <w:szCs w:val="24"/>
        </w:rPr>
        <w:t>applications</w:t>
      </w:r>
      <w:r w:rsidRPr="779B2AB2">
        <w:rPr>
          <w:spacing w:val="-14"/>
          <w:sz w:val="24"/>
          <w:szCs w:val="24"/>
        </w:rPr>
        <w:t xml:space="preserve"> </w:t>
      </w:r>
      <w:r w:rsidRPr="779B2AB2">
        <w:rPr>
          <w:sz w:val="24"/>
          <w:szCs w:val="24"/>
        </w:rPr>
        <w:t>on</w:t>
      </w:r>
      <w:r w:rsidRPr="779B2AB2">
        <w:rPr>
          <w:spacing w:val="-13"/>
          <w:sz w:val="24"/>
          <w:szCs w:val="24"/>
        </w:rPr>
        <w:t xml:space="preserve"> </w:t>
      </w:r>
      <w:r w:rsidRPr="779B2AB2">
        <w:rPr>
          <w:sz w:val="24"/>
          <w:szCs w:val="24"/>
        </w:rPr>
        <w:t xml:space="preserve">behalf of the </w:t>
      </w:r>
      <w:r w:rsidR="5F9E633D" w:rsidRPr="779B2AB2">
        <w:rPr>
          <w:sz w:val="24"/>
          <w:szCs w:val="24"/>
        </w:rPr>
        <w:t>School</w:t>
      </w:r>
      <w:r w:rsidRPr="779B2AB2">
        <w:rPr>
          <w:sz w:val="24"/>
          <w:szCs w:val="24"/>
        </w:rPr>
        <w:t>, rather than the School.</w:t>
      </w:r>
    </w:p>
    <w:p w14:paraId="78919F2E" w14:textId="77777777" w:rsidR="006C7279" w:rsidRDefault="006C7279">
      <w:pPr>
        <w:pStyle w:val="BodyText"/>
      </w:pPr>
    </w:p>
    <w:p w14:paraId="78919F2F" w14:textId="77777777" w:rsidR="006C7279" w:rsidRDefault="00D97852">
      <w:pPr>
        <w:pStyle w:val="ListParagraph"/>
        <w:numPr>
          <w:ilvl w:val="1"/>
          <w:numId w:val="1"/>
        </w:numPr>
        <w:tabs>
          <w:tab w:val="left" w:pos="809"/>
        </w:tabs>
        <w:ind w:left="806" w:right="115" w:hanging="707"/>
        <w:rPr>
          <w:sz w:val="24"/>
        </w:rPr>
      </w:pPr>
      <w:r>
        <w:rPr>
          <w:sz w:val="24"/>
        </w:rPr>
        <w:t xml:space="preserve">Applications for in-year admission must be made directly to LBB (not the child's home Local Authority) by completing and submitting an </w:t>
      </w:r>
      <w:r>
        <w:rPr>
          <w:sz w:val="24"/>
          <w:u w:val="single"/>
        </w:rPr>
        <w:t>In-Year Secondary School Admission Form</w:t>
      </w:r>
      <w:r>
        <w:rPr>
          <w:sz w:val="24"/>
        </w:rPr>
        <w:t>. This form</w:t>
      </w:r>
      <w:r>
        <w:rPr>
          <w:spacing w:val="-14"/>
          <w:sz w:val="24"/>
        </w:rPr>
        <w:t xml:space="preserve"> </w:t>
      </w:r>
      <w:r>
        <w:rPr>
          <w:sz w:val="24"/>
        </w:rPr>
        <w:t>and</w:t>
      </w:r>
      <w:r>
        <w:rPr>
          <w:spacing w:val="-13"/>
          <w:sz w:val="24"/>
        </w:rPr>
        <w:t xml:space="preserve"> </w:t>
      </w:r>
      <w:r>
        <w:rPr>
          <w:sz w:val="24"/>
        </w:rPr>
        <w:t>further</w:t>
      </w:r>
      <w:r>
        <w:rPr>
          <w:spacing w:val="-14"/>
          <w:sz w:val="24"/>
        </w:rPr>
        <w:t xml:space="preserve"> </w:t>
      </w:r>
      <w:r>
        <w:rPr>
          <w:sz w:val="24"/>
        </w:rPr>
        <w:t>guidance</w:t>
      </w:r>
      <w:r>
        <w:rPr>
          <w:spacing w:val="-13"/>
          <w:sz w:val="24"/>
        </w:rPr>
        <w:t xml:space="preserve"> </w:t>
      </w:r>
      <w:r>
        <w:rPr>
          <w:sz w:val="24"/>
        </w:rPr>
        <w:t>on</w:t>
      </w:r>
      <w:r>
        <w:rPr>
          <w:spacing w:val="-14"/>
          <w:sz w:val="24"/>
        </w:rPr>
        <w:t xml:space="preserve"> </w:t>
      </w:r>
      <w:r>
        <w:rPr>
          <w:sz w:val="24"/>
        </w:rPr>
        <w:t>the</w:t>
      </w:r>
      <w:r>
        <w:rPr>
          <w:spacing w:val="-13"/>
          <w:sz w:val="24"/>
        </w:rPr>
        <w:t xml:space="preserve"> </w:t>
      </w:r>
      <w:r>
        <w:rPr>
          <w:sz w:val="24"/>
        </w:rPr>
        <w:t>process</w:t>
      </w:r>
      <w:r>
        <w:rPr>
          <w:spacing w:val="-12"/>
          <w:sz w:val="24"/>
        </w:rPr>
        <w:t xml:space="preserve"> </w:t>
      </w:r>
      <w:r>
        <w:rPr>
          <w:sz w:val="24"/>
        </w:rPr>
        <w:t>is</w:t>
      </w:r>
      <w:r>
        <w:rPr>
          <w:spacing w:val="-12"/>
          <w:sz w:val="24"/>
        </w:rPr>
        <w:t xml:space="preserve"> </w:t>
      </w:r>
      <w:r>
        <w:rPr>
          <w:sz w:val="24"/>
        </w:rPr>
        <w:t>available</w:t>
      </w:r>
      <w:r>
        <w:rPr>
          <w:spacing w:val="-14"/>
          <w:sz w:val="24"/>
        </w:rPr>
        <w:t xml:space="preserve"> </w:t>
      </w:r>
      <w:r>
        <w:rPr>
          <w:sz w:val="24"/>
        </w:rPr>
        <w:t>on</w:t>
      </w:r>
      <w:r>
        <w:rPr>
          <w:spacing w:val="-7"/>
          <w:sz w:val="24"/>
        </w:rPr>
        <w:t xml:space="preserve"> </w:t>
      </w:r>
      <w:r>
        <w:rPr>
          <w:sz w:val="24"/>
        </w:rPr>
        <w:t>LBB's</w:t>
      </w:r>
      <w:r>
        <w:rPr>
          <w:spacing w:val="-14"/>
          <w:sz w:val="24"/>
        </w:rPr>
        <w:t xml:space="preserve"> </w:t>
      </w:r>
      <w:r>
        <w:rPr>
          <w:sz w:val="24"/>
        </w:rPr>
        <w:t>website,</w:t>
      </w:r>
      <w:r>
        <w:rPr>
          <w:spacing w:val="-13"/>
          <w:sz w:val="24"/>
        </w:rPr>
        <w:t xml:space="preserve"> </w:t>
      </w:r>
      <w:r>
        <w:rPr>
          <w:sz w:val="24"/>
        </w:rPr>
        <w:t>which</w:t>
      </w:r>
      <w:r>
        <w:rPr>
          <w:spacing w:val="-11"/>
          <w:sz w:val="24"/>
        </w:rPr>
        <w:t xml:space="preserve"> </w:t>
      </w:r>
      <w:r>
        <w:rPr>
          <w:sz w:val="24"/>
        </w:rPr>
        <w:t>can</w:t>
      </w:r>
      <w:r>
        <w:rPr>
          <w:spacing w:val="-14"/>
          <w:sz w:val="24"/>
        </w:rPr>
        <w:t xml:space="preserve"> </w:t>
      </w:r>
      <w:r>
        <w:rPr>
          <w:sz w:val="24"/>
        </w:rPr>
        <w:t>be</w:t>
      </w:r>
      <w:r>
        <w:rPr>
          <w:spacing w:val="-13"/>
          <w:sz w:val="24"/>
        </w:rPr>
        <w:t xml:space="preserve"> </w:t>
      </w:r>
      <w:r>
        <w:rPr>
          <w:sz w:val="24"/>
        </w:rPr>
        <w:t xml:space="preserve">accessed </w:t>
      </w:r>
      <w:r>
        <w:rPr>
          <w:spacing w:val="-2"/>
          <w:sz w:val="24"/>
        </w:rPr>
        <w:t>here.</w:t>
      </w:r>
    </w:p>
    <w:p w14:paraId="78919F30" w14:textId="77777777" w:rsidR="006C7279" w:rsidRDefault="006C7279">
      <w:pPr>
        <w:pStyle w:val="BodyText"/>
        <w:spacing w:before="1"/>
      </w:pPr>
    </w:p>
    <w:p w14:paraId="78919F31" w14:textId="77777777" w:rsidR="006C7279" w:rsidRDefault="00D97852">
      <w:pPr>
        <w:pStyle w:val="ListParagraph"/>
        <w:numPr>
          <w:ilvl w:val="1"/>
          <w:numId w:val="1"/>
        </w:numPr>
        <w:tabs>
          <w:tab w:val="left" w:pos="809"/>
        </w:tabs>
        <w:spacing w:before="1"/>
        <w:ind w:left="753" w:right="120" w:hanging="654"/>
        <w:rPr>
          <w:sz w:val="24"/>
        </w:rPr>
      </w:pPr>
      <w:r>
        <w:tab/>
      </w:r>
      <w:r>
        <w:rPr>
          <w:sz w:val="24"/>
        </w:rPr>
        <w:t xml:space="preserve">Parents should carefully consider the oversubscription criteria stated above to determine </w:t>
      </w:r>
      <w:r>
        <w:rPr>
          <w:sz w:val="24"/>
        </w:rPr>
        <w:lastRenderedPageBreak/>
        <w:t>whether other documentation should be submitted in support of the application, should the oversubscription</w:t>
      </w:r>
      <w:r>
        <w:rPr>
          <w:spacing w:val="-2"/>
          <w:sz w:val="24"/>
        </w:rPr>
        <w:t xml:space="preserve"> </w:t>
      </w:r>
      <w:r>
        <w:rPr>
          <w:sz w:val="24"/>
        </w:rPr>
        <w:t>criteria</w:t>
      </w:r>
      <w:r>
        <w:rPr>
          <w:spacing w:val="-3"/>
          <w:sz w:val="24"/>
        </w:rPr>
        <w:t xml:space="preserve"> </w:t>
      </w:r>
      <w:r>
        <w:rPr>
          <w:sz w:val="24"/>
        </w:rPr>
        <w:t>need</w:t>
      </w:r>
      <w:r>
        <w:rPr>
          <w:spacing w:val="-2"/>
          <w:sz w:val="24"/>
        </w:rPr>
        <w:t xml:space="preserve"> </w:t>
      </w:r>
      <w:r>
        <w:rPr>
          <w:sz w:val="24"/>
        </w:rPr>
        <w:t>to</w:t>
      </w:r>
      <w:r>
        <w:rPr>
          <w:spacing w:val="-3"/>
          <w:sz w:val="24"/>
        </w:rPr>
        <w:t xml:space="preserve"> </w:t>
      </w:r>
      <w:r>
        <w:rPr>
          <w:sz w:val="24"/>
        </w:rPr>
        <w:t>be applied.</w:t>
      </w:r>
      <w:r>
        <w:rPr>
          <w:spacing w:val="40"/>
          <w:sz w:val="24"/>
        </w:rPr>
        <w:t xml:space="preserve"> </w:t>
      </w:r>
      <w:r>
        <w:rPr>
          <w:sz w:val="24"/>
        </w:rPr>
        <w:t>This</w:t>
      </w:r>
      <w:r>
        <w:rPr>
          <w:spacing w:val="-1"/>
          <w:sz w:val="24"/>
        </w:rPr>
        <w:t xml:space="preserve"> </w:t>
      </w:r>
      <w:r>
        <w:rPr>
          <w:sz w:val="24"/>
        </w:rPr>
        <w:t>documentation should</w:t>
      </w:r>
      <w:r>
        <w:rPr>
          <w:spacing w:val="-2"/>
          <w:sz w:val="24"/>
        </w:rPr>
        <w:t xml:space="preserve"> </w:t>
      </w:r>
      <w:r>
        <w:rPr>
          <w:sz w:val="24"/>
        </w:rPr>
        <w:t>be submitted at</w:t>
      </w:r>
      <w:r>
        <w:rPr>
          <w:spacing w:val="-2"/>
          <w:sz w:val="24"/>
        </w:rPr>
        <w:t xml:space="preserve"> </w:t>
      </w:r>
      <w:r>
        <w:rPr>
          <w:sz w:val="24"/>
        </w:rPr>
        <w:t>the same time as the application.</w:t>
      </w:r>
      <w:r>
        <w:rPr>
          <w:spacing w:val="40"/>
          <w:sz w:val="24"/>
        </w:rPr>
        <w:t xml:space="preserve"> </w:t>
      </w:r>
      <w:r>
        <w:rPr>
          <w:sz w:val="24"/>
        </w:rPr>
        <w:t>If it isn't, there will be a significant risk that the child will be placed</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lower</w:t>
      </w:r>
      <w:r>
        <w:rPr>
          <w:spacing w:val="-7"/>
          <w:sz w:val="24"/>
        </w:rPr>
        <w:t xml:space="preserve"> </w:t>
      </w:r>
      <w:r>
        <w:rPr>
          <w:sz w:val="24"/>
        </w:rPr>
        <w:t>oversubscription</w:t>
      </w:r>
      <w:r>
        <w:rPr>
          <w:spacing w:val="-4"/>
          <w:sz w:val="24"/>
        </w:rPr>
        <w:t xml:space="preserve"> </w:t>
      </w:r>
      <w:r>
        <w:rPr>
          <w:sz w:val="24"/>
        </w:rPr>
        <w:t>category</w:t>
      </w:r>
      <w:r>
        <w:rPr>
          <w:spacing w:val="-5"/>
          <w:sz w:val="24"/>
        </w:rPr>
        <w:t xml:space="preserve"> </w:t>
      </w:r>
      <w:r>
        <w:rPr>
          <w:sz w:val="24"/>
        </w:rPr>
        <w:t>because</w:t>
      </w:r>
      <w:r>
        <w:rPr>
          <w:spacing w:val="-7"/>
          <w:sz w:val="24"/>
        </w:rPr>
        <w:t xml:space="preserve"> </w:t>
      </w:r>
      <w:r>
        <w:rPr>
          <w:sz w:val="24"/>
        </w:rPr>
        <w:t>they</w:t>
      </w:r>
      <w:r>
        <w:rPr>
          <w:spacing w:val="-7"/>
          <w:sz w:val="24"/>
        </w:rPr>
        <w:t xml:space="preserve"> </w:t>
      </w:r>
      <w:r>
        <w:rPr>
          <w:sz w:val="24"/>
        </w:rPr>
        <w:t>were</w:t>
      </w:r>
      <w:r>
        <w:rPr>
          <w:spacing w:val="-6"/>
          <w:sz w:val="24"/>
        </w:rPr>
        <w:t xml:space="preserve"> </w:t>
      </w:r>
      <w:r>
        <w:rPr>
          <w:sz w:val="24"/>
        </w:rPr>
        <w:t>not</w:t>
      </w:r>
      <w:r>
        <w:rPr>
          <w:spacing w:val="-6"/>
          <w:sz w:val="24"/>
        </w:rPr>
        <w:t xml:space="preserve"> </w:t>
      </w:r>
      <w:r>
        <w:rPr>
          <w:sz w:val="24"/>
        </w:rPr>
        <w:t>identified</w:t>
      </w:r>
      <w:r>
        <w:rPr>
          <w:spacing w:val="-3"/>
          <w:sz w:val="24"/>
        </w:rPr>
        <w:t xml:space="preserve"> </w:t>
      </w:r>
      <w:r>
        <w:rPr>
          <w:sz w:val="24"/>
        </w:rPr>
        <w:t>as</w:t>
      </w:r>
      <w:r>
        <w:rPr>
          <w:spacing w:val="-7"/>
          <w:sz w:val="24"/>
        </w:rPr>
        <w:t xml:space="preserve"> </w:t>
      </w:r>
      <w:r>
        <w:rPr>
          <w:sz w:val="24"/>
        </w:rPr>
        <w:t>qualifying</w:t>
      </w:r>
      <w:r>
        <w:rPr>
          <w:spacing w:val="-7"/>
          <w:sz w:val="24"/>
        </w:rPr>
        <w:t xml:space="preserve"> </w:t>
      </w:r>
      <w:r>
        <w:rPr>
          <w:sz w:val="24"/>
        </w:rPr>
        <w:t>for a higher one.</w:t>
      </w:r>
    </w:p>
    <w:p w14:paraId="78919F32" w14:textId="77777777" w:rsidR="006C7279" w:rsidRDefault="006C7279">
      <w:pPr>
        <w:pStyle w:val="BodyText"/>
        <w:spacing w:before="7"/>
        <w:rPr>
          <w:sz w:val="27"/>
        </w:rPr>
      </w:pPr>
    </w:p>
    <w:p w14:paraId="78919F33" w14:textId="77777777" w:rsidR="006C7279" w:rsidRDefault="00D97852">
      <w:pPr>
        <w:pStyle w:val="ListParagraph"/>
        <w:numPr>
          <w:ilvl w:val="1"/>
          <w:numId w:val="1"/>
        </w:numPr>
        <w:tabs>
          <w:tab w:val="left" w:pos="809"/>
        </w:tabs>
        <w:ind w:left="806" w:right="116" w:hanging="707"/>
        <w:rPr>
          <w:sz w:val="24"/>
        </w:rPr>
      </w:pPr>
      <w:r>
        <w:rPr>
          <w:sz w:val="24"/>
        </w:rPr>
        <w:t>It</w:t>
      </w:r>
      <w:r>
        <w:rPr>
          <w:spacing w:val="-6"/>
          <w:sz w:val="24"/>
        </w:rPr>
        <w:t xml:space="preserve"> </w:t>
      </w:r>
      <w:r>
        <w:rPr>
          <w:sz w:val="24"/>
        </w:rPr>
        <w:t>is</w:t>
      </w:r>
      <w:r>
        <w:rPr>
          <w:spacing w:val="-9"/>
          <w:sz w:val="24"/>
        </w:rPr>
        <w:t xml:space="preserve"> </w:t>
      </w:r>
      <w:r>
        <w:rPr>
          <w:sz w:val="24"/>
        </w:rPr>
        <w:t>intended</w:t>
      </w:r>
      <w:r>
        <w:rPr>
          <w:spacing w:val="-8"/>
          <w:sz w:val="24"/>
        </w:rPr>
        <w:t xml:space="preserve"> </w:t>
      </w:r>
      <w:r>
        <w:rPr>
          <w:sz w:val="24"/>
        </w:rPr>
        <w:t>that</w:t>
      </w:r>
      <w:r>
        <w:rPr>
          <w:spacing w:val="-10"/>
          <w:sz w:val="24"/>
        </w:rPr>
        <w:t xml:space="preserve"> </w:t>
      </w:r>
      <w:r>
        <w:rPr>
          <w:sz w:val="24"/>
        </w:rPr>
        <w:t>parents</w:t>
      </w:r>
      <w:r>
        <w:rPr>
          <w:spacing w:val="-7"/>
          <w:sz w:val="24"/>
        </w:rPr>
        <w:t xml:space="preserve"> </w:t>
      </w:r>
      <w:r>
        <w:rPr>
          <w:sz w:val="24"/>
        </w:rPr>
        <w:t>will</w:t>
      </w:r>
      <w:r>
        <w:rPr>
          <w:spacing w:val="-11"/>
          <w:sz w:val="24"/>
        </w:rPr>
        <w:t xml:space="preserve"> </w:t>
      </w:r>
      <w:r>
        <w:rPr>
          <w:sz w:val="24"/>
        </w:rPr>
        <w:t>be</w:t>
      </w:r>
      <w:r>
        <w:rPr>
          <w:spacing w:val="-8"/>
          <w:sz w:val="24"/>
        </w:rPr>
        <w:t xml:space="preserve"> </w:t>
      </w:r>
      <w:r>
        <w:rPr>
          <w:sz w:val="24"/>
        </w:rPr>
        <w:t>notified</w:t>
      </w:r>
      <w:r>
        <w:rPr>
          <w:spacing w:val="-7"/>
          <w:sz w:val="24"/>
        </w:rPr>
        <w:t xml:space="preserve"> </w:t>
      </w:r>
      <w:r>
        <w:rPr>
          <w:sz w:val="24"/>
        </w:rPr>
        <w:t>in</w:t>
      </w:r>
      <w:r>
        <w:rPr>
          <w:spacing w:val="-8"/>
          <w:sz w:val="24"/>
        </w:rPr>
        <w:t xml:space="preserve"> </w:t>
      </w:r>
      <w:r>
        <w:rPr>
          <w:sz w:val="24"/>
        </w:rPr>
        <w:t>writing</w:t>
      </w:r>
      <w:r>
        <w:rPr>
          <w:spacing w:val="-6"/>
          <w:sz w:val="24"/>
        </w:rPr>
        <w:t xml:space="preserve"> </w:t>
      </w:r>
      <w:r>
        <w:rPr>
          <w:sz w:val="24"/>
        </w:rPr>
        <w:t>of</w:t>
      </w:r>
      <w:r>
        <w:rPr>
          <w:spacing w:val="-8"/>
          <w:sz w:val="24"/>
        </w:rPr>
        <w:t xml:space="preserve"> </w:t>
      </w:r>
      <w:r>
        <w:rPr>
          <w:sz w:val="24"/>
        </w:rPr>
        <w:t>the</w:t>
      </w:r>
      <w:r>
        <w:rPr>
          <w:spacing w:val="-8"/>
          <w:sz w:val="24"/>
        </w:rPr>
        <w:t xml:space="preserve"> </w:t>
      </w:r>
      <w:r>
        <w:rPr>
          <w:sz w:val="24"/>
        </w:rPr>
        <w:t>outcome</w:t>
      </w:r>
      <w:r>
        <w:rPr>
          <w:spacing w:val="-8"/>
          <w:sz w:val="24"/>
        </w:rPr>
        <w:t xml:space="preserve"> </w:t>
      </w:r>
      <w:r>
        <w:rPr>
          <w:sz w:val="24"/>
        </w:rPr>
        <w:t>of</w:t>
      </w:r>
      <w:r>
        <w:rPr>
          <w:spacing w:val="-8"/>
          <w:sz w:val="24"/>
        </w:rPr>
        <w:t xml:space="preserve"> </w:t>
      </w:r>
      <w:r>
        <w:rPr>
          <w:sz w:val="24"/>
        </w:rPr>
        <w:t>applications</w:t>
      </w:r>
      <w:r>
        <w:rPr>
          <w:spacing w:val="-9"/>
          <w:sz w:val="24"/>
        </w:rPr>
        <w:t xml:space="preserve"> </w:t>
      </w:r>
      <w:r>
        <w:rPr>
          <w:sz w:val="24"/>
        </w:rPr>
        <w:t>for</w:t>
      </w:r>
      <w:r>
        <w:rPr>
          <w:spacing w:val="-8"/>
          <w:sz w:val="24"/>
        </w:rPr>
        <w:t xml:space="preserve"> </w:t>
      </w:r>
      <w:r>
        <w:rPr>
          <w:sz w:val="24"/>
        </w:rPr>
        <w:t>in-year application within 10 school days of receipt of the application, but in any event parents will be notified within a maximum of 15 school days of receipt of the application.</w:t>
      </w:r>
    </w:p>
    <w:p w14:paraId="78919F34" w14:textId="77777777" w:rsidR="006C7279" w:rsidRDefault="006C7279">
      <w:pPr>
        <w:pStyle w:val="BodyText"/>
      </w:pPr>
    </w:p>
    <w:p w14:paraId="78919F36" w14:textId="77777777" w:rsidR="006C7279" w:rsidRDefault="00D97852">
      <w:pPr>
        <w:pStyle w:val="ListParagraph"/>
        <w:numPr>
          <w:ilvl w:val="1"/>
          <w:numId w:val="1"/>
        </w:numPr>
        <w:tabs>
          <w:tab w:val="left" w:pos="809"/>
        </w:tabs>
        <w:ind w:left="806" w:right="115" w:hanging="707"/>
        <w:rPr>
          <w:sz w:val="24"/>
        </w:rPr>
      </w:pPr>
      <w:r>
        <w:rPr>
          <w:sz w:val="24"/>
        </w:rPr>
        <w:t>Where</w:t>
      </w:r>
      <w:r>
        <w:rPr>
          <w:spacing w:val="-6"/>
          <w:sz w:val="24"/>
        </w:rPr>
        <w:t xml:space="preserve"> </w:t>
      </w:r>
      <w:r>
        <w:rPr>
          <w:sz w:val="24"/>
        </w:rPr>
        <w:t>a</w:t>
      </w:r>
      <w:r>
        <w:rPr>
          <w:spacing w:val="-6"/>
          <w:sz w:val="24"/>
        </w:rPr>
        <w:t xml:space="preserve"> </w:t>
      </w:r>
      <w:r>
        <w:rPr>
          <w:sz w:val="24"/>
        </w:rPr>
        <w:t>place</w:t>
      </w:r>
      <w:r>
        <w:rPr>
          <w:spacing w:val="-4"/>
          <w:sz w:val="24"/>
        </w:rPr>
        <w:t xml:space="preserve"> </w:t>
      </w:r>
      <w:r>
        <w:rPr>
          <w:sz w:val="24"/>
        </w:rPr>
        <w:t>is</w:t>
      </w:r>
      <w:r>
        <w:rPr>
          <w:spacing w:val="-6"/>
          <w:sz w:val="24"/>
        </w:rPr>
        <w:t xml:space="preserve"> </w:t>
      </w:r>
      <w:r>
        <w:rPr>
          <w:sz w:val="24"/>
        </w:rPr>
        <w:t>offered,</w:t>
      </w:r>
      <w:r>
        <w:rPr>
          <w:spacing w:val="-6"/>
          <w:sz w:val="24"/>
        </w:rPr>
        <w:t xml:space="preserve"> </w:t>
      </w:r>
      <w:r>
        <w:rPr>
          <w:sz w:val="24"/>
        </w:rPr>
        <w:t>arrangements</w:t>
      </w:r>
      <w:r>
        <w:rPr>
          <w:spacing w:val="-7"/>
          <w:sz w:val="24"/>
        </w:rPr>
        <w:t xml:space="preserve"> </w:t>
      </w:r>
      <w:r>
        <w:rPr>
          <w:sz w:val="24"/>
        </w:rPr>
        <w:t>will</w:t>
      </w:r>
      <w:r>
        <w:rPr>
          <w:spacing w:val="-6"/>
          <w:sz w:val="24"/>
        </w:rPr>
        <w:t xml:space="preserve"> </w:t>
      </w:r>
      <w:r>
        <w:rPr>
          <w:sz w:val="24"/>
        </w:rPr>
        <w:t>be</w:t>
      </w:r>
      <w:r>
        <w:rPr>
          <w:spacing w:val="-6"/>
          <w:sz w:val="24"/>
        </w:rPr>
        <w:t xml:space="preserve"> </w:t>
      </w:r>
      <w:r>
        <w:rPr>
          <w:sz w:val="24"/>
        </w:rPr>
        <w:t>made</w:t>
      </w:r>
      <w:r>
        <w:rPr>
          <w:spacing w:val="-6"/>
          <w:sz w:val="24"/>
        </w:rPr>
        <w:t xml:space="preserve"> </w:t>
      </w:r>
      <w:r>
        <w:rPr>
          <w:sz w:val="24"/>
        </w:rPr>
        <w:t>for</w:t>
      </w:r>
      <w:r>
        <w:rPr>
          <w:spacing w:val="-5"/>
          <w:sz w:val="24"/>
        </w:rPr>
        <w:t xml:space="preserve"> </w:t>
      </w:r>
      <w:r>
        <w:rPr>
          <w:sz w:val="24"/>
        </w:rPr>
        <w:t>the</w:t>
      </w:r>
      <w:r>
        <w:rPr>
          <w:spacing w:val="-6"/>
          <w:sz w:val="24"/>
        </w:rPr>
        <w:t xml:space="preserve"> </w:t>
      </w:r>
      <w:r>
        <w:rPr>
          <w:sz w:val="24"/>
        </w:rPr>
        <w:t>child</w:t>
      </w:r>
      <w:r>
        <w:rPr>
          <w:spacing w:val="-5"/>
          <w:sz w:val="24"/>
        </w:rPr>
        <w:t xml:space="preserve"> </w:t>
      </w:r>
      <w:r>
        <w:rPr>
          <w:sz w:val="24"/>
        </w:rPr>
        <w:t>to</w:t>
      </w:r>
      <w:r>
        <w:rPr>
          <w:spacing w:val="-6"/>
          <w:sz w:val="24"/>
        </w:rPr>
        <w:t xml:space="preserve"> </w:t>
      </w:r>
      <w:r>
        <w:rPr>
          <w:sz w:val="24"/>
        </w:rPr>
        <w:t>be</w:t>
      </w:r>
      <w:r>
        <w:rPr>
          <w:spacing w:val="-3"/>
          <w:sz w:val="24"/>
        </w:rPr>
        <w:t xml:space="preserve"> </w:t>
      </w:r>
      <w:r>
        <w:rPr>
          <w:sz w:val="24"/>
        </w:rPr>
        <w:t>admitted</w:t>
      </w:r>
      <w:r>
        <w:rPr>
          <w:spacing w:val="-5"/>
          <w:sz w:val="24"/>
        </w:rPr>
        <w:t xml:space="preserve"> </w:t>
      </w:r>
      <w:r>
        <w:rPr>
          <w:sz w:val="24"/>
        </w:rPr>
        <w:t>and</w:t>
      </w:r>
      <w:r>
        <w:rPr>
          <w:spacing w:val="-5"/>
          <w:sz w:val="24"/>
        </w:rPr>
        <w:t xml:space="preserve"> </w:t>
      </w:r>
      <w:r>
        <w:rPr>
          <w:sz w:val="24"/>
        </w:rPr>
        <w:t>start at the School as soon as possible, particularly where they are not currently attending school.</w:t>
      </w:r>
    </w:p>
    <w:p w14:paraId="78919F37" w14:textId="77777777" w:rsidR="006C7279" w:rsidRDefault="006C7279">
      <w:pPr>
        <w:pStyle w:val="BodyText"/>
        <w:spacing w:before="11"/>
        <w:rPr>
          <w:sz w:val="23"/>
        </w:rPr>
      </w:pPr>
    </w:p>
    <w:p w14:paraId="78919F38" w14:textId="77777777" w:rsidR="006C7279" w:rsidRDefault="00D97852">
      <w:pPr>
        <w:pStyle w:val="ListParagraph"/>
        <w:numPr>
          <w:ilvl w:val="1"/>
          <w:numId w:val="1"/>
        </w:numPr>
        <w:tabs>
          <w:tab w:val="left" w:pos="809"/>
        </w:tabs>
        <w:spacing w:before="1"/>
        <w:ind w:left="808" w:right="116" w:hanging="709"/>
        <w:rPr>
          <w:sz w:val="24"/>
        </w:rPr>
      </w:pPr>
      <w:r>
        <w:rPr>
          <w:sz w:val="24"/>
        </w:rPr>
        <w:t>Where</w:t>
      </w:r>
      <w:r>
        <w:rPr>
          <w:spacing w:val="-14"/>
          <w:sz w:val="24"/>
        </w:rPr>
        <w:t xml:space="preserve"> </w:t>
      </w:r>
      <w:r>
        <w:rPr>
          <w:sz w:val="24"/>
        </w:rPr>
        <w:t>the</w:t>
      </w:r>
      <w:r>
        <w:rPr>
          <w:spacing w:val="-14"/>
          <w:sz w:val="24"/>
        </w:rPr>
        <w:t xml:space="preserve"> </w:t>
      </w:r>
      <w:r>
        <w:rPr>
          <w:sz w:val="24"/>
        </w:rPr>
        <w:t>application</w:t>
      </w:r>
      <w:r>
        <w:rPr>
          <w:spacing w:val="-13"/>
          <w:sz w:val="24"/>
        </w:rPr>
        <w:t xml:space="preserve"> </w:t>
      </w:r>
      <w:r>
        <w:rPr>
          <w:sz w:val="24"/>
        </w:rPr>
        <w:t>is</w:t>
      </w:r>
      <w:r>
        <w:rPr>
          <w:spacing w:val="-14"/>
          <w:sz w:val="24"/>
        </w:rPr>
        <w:t xml:space="preserve"> </w:t>
      </w:r>
      <w:r>
        <w:rPr>
          <w:sz w:val="24"/>
        </w:rPr>
        <w:t>refused,</w:t>
      </w:r>
      <w:r>
        <w:rPr>
          <w:spacing w:val="-13"/>
          <w:sz w:val="24"/>
        </w:rPr>
        <w:t xml:space="preserve"> </w:t>
      </w:r>
      <w:r>
        <w:rPr>
          <w:sz w:val="24"/>
        </w:rPr>
        <w:t>parents</w:t>
      </w:r>
      <w:r>
        <w:rPr>
          <w:spacing w:val="-14"/>
          <w:sz w:val="24"/>
        </w:rPr>
        <w:t xml:space="preserve"> </w:t>
      </w:r>
      <w:r>
        <w:rPr>
          <w:sz w:val="24"/>
        </w:rPr>
        <w:t>will</w:t>
      </w:r>
      <w:r>
        <w:rPr>
          <w:spacing w:val="-13"/>
          <w:sz w:val="24"/>
        </w:rPr>
        <w:t xml:space="preserve"> </w:t>
      </w:r>
      <w:r>
        <w:rPr>
          <w:sz w:val="24"/>
        </w:rPr>
        <w:t>be</w:t>
      </w:r>
      <w:r>
        <w:rPr>
          <w:spacing w:val="-14"/>
          <w:sz w:val="24"/>
        </w:rPr>
        <w:t xml:space="preserve"> </w:t>
      </w:r>
      <w:r>
        <w:rPr>
          <w:sz w:val="24"/>
        </w:rPr>
        <w:t>provided</w:t>
      </w:r>
      <w:r>
        <w:rPr>
          <w:spacing w:val="-14"/>
          <w:sz w:val="24"/>
        </w:rPr>
        <w:t xml:space="preserve"> </w:t>
      </w:r>
      <w:r>
        <w:rPr>
          <w:sz w:val="24"/>
        </w:rPr>
        <w:t>with</w:t>
      </w:r>
      <w:r>
        <w:rPr>
          <w:spacing w:val="-13"/>
          <w:sz w:val="24"/>
        </w:rPr>
        <w:t xml:space="preserve"> </w:t>
      </w:r>
      <w:r>
        <w:rPr>
          <w:sz w:val="24"/>
        </w:rPr>
        <w:t>the</w:t>
      </w:r>
      <w:r>
        <w:rPr>
          <w:spacing w:val="-14"/>
          <w:sz w:val="24"/>
        </w:rPr>
        <w:t xml:space="preserve"> </w:t>
      </w:r>
      <w:r>
        <w:rPr>
          <w:sz w:val="24"/>
        </w:rPr>
        <w:t>reasons</w:t>
      </w:r>
      <w:r>
        <w:rPr>
          <w:spacing w:val="-13"/>
          <w:sz w:val="24"/>
        </w:rPr>
        <w:t xml:space="preserve"> </w:t>
      </w:r>
      <w:r>
        <w:rPr>
          <w:sz w:val="24"/>
        </w:rPr>
        <w:t>why</w:t>
      </w:r>
      <w:r>
        <w:rPr>
          <w:spacing w:val="-14"/>
          <w:sz w:val="24"/>
        </w:rPr>
        <w:t xml:space="preserve"> </w:t>
      </w:r>
      <w:r>
        <w:rPr>
          <w:sz w:val="24"/>
        </w:rPr>
        <w:t>the</w:t>
      </w:r>
      <w:r>
        <w:rPr>
          <w:spacing w:val="-13"/>
          <w:sz w:val="24"/>
        </w:rPr>
        <w:t xml:space="preserve"> </w:t>
      </w:r>
      <w:r>
        <w:rPr>
          <w:sz w:val="24"/>
        </w:rPr>
        <w:t>admission of their child would prejudice the efficient education of others and/or the efficient use of resources, so that they can properly consider whether to exercise their statutory right of appeal (see below for further details)</w:t>
      </w:r>
    </w:p>
    <w:p w14:paraId="78919F39" w14:textId="77777777" w:rsidR="006C7279" w:rsidRDefault="006C7279">
      <w:pPr>
        <w:pStyle w:val="BodyText"/>
      </w:pPr>
    </w:p>
    <w:p w14:paraId="78919F3A" w14:textId="77777777" w:rsidR="006C7279" w:rsidRDefault="006C7279">
      <w:pPr>
        <w:pStyle w:val="BodyText"/>
        <w:spacing w:before="1"/>
      </w:pPr>
    </w:p>
    <w:p w14:paraId="78919F3B" w14:textId="77777777" w:rsidR="006C7279" w:rsidRDefault="00D97852">
      <w:pPr>
        <w:pStyle w:val="Heading1"/>
        <w:numPr>
          <w:ilvl w:val="0"/>
          <w:numId w:val="1"/>
        </w:numPr>
        <w:tabs>
          <w:tab w:val="left" w:pos="820"/>
          <w:tab w:val="left" w:pos="821"/>
        </w:tabs>
        <w:spacing w:before="1"/>
        <w:rPr>
          <w:u w:val="none"/>
        </w:rPr>
      </w:pPr>
      <w:r>
        <w:t>Procedure</w:t>
      </w:r>
      <w:r>
        <w:rPr>
          <w:spacing w:val="-9"/>
        </w:rPr>
        <w:t xml:space="preserve"> </w:t>
      </w:r>
      <w:r>
        <w:t>for</w:t>
      </w:r>
      <w:r>
        <w:rPr>
          <w:spacing w:val="-3"/>
        </w:rPr>
        <w:t xml:space="preserve"> </w:t>
      </w:r>
      <w:r>
        <w:t>Applications</w:t>
      </w:r>
      <w:r>
        <w:rPr>
          <w:spacing w:val="-3"/>
        </w:rPr>
        <w:t xml:space="preserve"> </w:t>
      </w:r>
      <w:r>
        <w:t>for</w:t>
      </w:r>
      <w:r>
        <w:rPr>
          <w:spacing w:val="-2"/>
        </w:rPr>
        <w:t xml:space="preserve"> </w:t>
      </w:r>
      <w:r>
        <w:t>Year</w:t>
      </w:r>
      <w:r>
        <w:rPr>
          <w:spacing w:val="-5"/>
        </w:rPr>
        <w:t xml:space="preserve"> </w:t>
      </w:r>
      <w:r>
        <w:t>12</w:t>
      </w:r>
      <w:r>
        <w:rPr>
          <w:spacing w:val="-2"/>
        </w:rPr>
        <w:t xml:space="preserve"> </w:t>
      </w:r>
      <w:r>
        <w:t>Places</w:t>
      </w:r>
      <w:r>
        <w:rPr>
          <w:spacing w:val="-3"/>
        </w:rPr>
        <w:t xml:space="preserve"> </w:t>
      </w:r>
      <w:r>
        <w:t>(External</w:t>
      </w:r>
      <w:r>
        <w:rPr>
          <w:spacing w:val="-2"/>
        </w:rPr>
        <w:t xml:space="preserve"> Candidates)</w:t>
      </w:r>
    </w:p>
    <w:p w14:paraId="78919F3C" w14:textId="77777777" w:rsidR="006C7279" w:rsidRDefault="006C7279">
      <w:pPr>
        <w:pStyle w:val="BodyText"/>
        <w:spacing w:before="9"/>
        <w:rPr>
          <w:b/>
          <w:sz w:val="19"/>
        </w:rPr>
      </w:pPr>
    </w:p>
    <w:p w14:paraId="78919F3D" w14:textId="77777777" w:rsidR="006C7279" w:rsidRPr="000816DC" w:rsidRDefault="00D97852">
      <w:pPr>
        <w:pStyle w:val="ListParagraph"/>
        <w:numPr>
          <w:ilvl w:val="1"/>
          <w:numId w:val="1"/>
        </w:numPr>
        <w:tabs>
          <w:tab w:val="left" w:pos="821"/>
        </w:tabs>
        <w:spacing w:before="51"/>
        <w:ind w:right="118"/>
        <w:rPr>
          <w:sz w:val="24"/>
        </w:rPr>
      </w:pPr>
      <w:r>
        <w:rPr>
          <w:sz w:val="24"/>
        </w:rPr>
        <w:t>As stated above, current Year 11 pupils at the School do not apply for admission under this policy, they will simply transfer from</w:t>
      </w:r>
      <w:r>
        <w:rPr>
          <w:spacing w:val="-1"/>
          <w:sz w:val="24"/>
        </w:rPr>
        <w:t xml:space="preserve"> </w:t>
      </w:r>
      <w:r>
        <w:rPr>
          <w:sz w:val="24"/>
        </w:rPr>
        <w:t>Year 11 to Year 12 if they meet the minimum</w:t>
      </w:r>
      <w:r>
        <w:rPr>
          <w:spacing w:val="-1"/>
          <w:sz w:val="24"/>
        </w:rPr>
        <w:t xml:space="preserve"> </w:t>
      </w:r>
      <w:r>
        <w:rPr>
          <w:sz w:val="24"/>
        </w:rPr>
        <w:t>academic entry</w:t>
      </w:r>
      <w:r>
        <w:rPr>
          <w:spacing w:val="-14"/>
          <w:sz w:val="24"/>
        </w:rPr>
        <w:t xml:space="preserve"> </w:t>
      </w:r>
      <w:r>
        <w:rPr>
          <w:sz w:val="24"/>
        </w:rPr>
        <w:t>criteria,</w:t>
      </w:r>
      <w:r>
        <w:rPr>
          <w:spacing w:val="-14"/>
          <w:sz w:val="24"/>
        </w:rPr>
        <w:t xml:space="preserve"> </w:t>
      </w:r>
      <w:r>
        <w:rPr>
          <w:sz w:val="24"/>
        </w:rPr>
        <w:t>and</w:t>
      </w:r>
      <w:r>
        <w:rPr>
          <w:spacing w:val="-13"/>
          <w:sz w:val="24"/>
        </w:rPr>
        <w:t xml:space="preserve"> </w:t>
      </w:r>
      <w:r>
        <w:rPr>
          <w:sz w:val="24"/>
        </w:rPr>
        <w:t>want</w:t>
      </w:r>
      <w:r>
        <w:rPr>
          <w:spacing w:val="-14"/>
          <w:sz w:val="24"/>
        </w:rPr>
        <w:t xml:space="preserve"> </w:t>
      </w:r>
      <w:r>
        <w:rPr>
          <w:sz w:val="24"/>
        </w:rPr>
        <w:t>to</w:t>
      </w:r>
      <w:r>
        <w:rPr>
          <w:spacing w:val="-13"/>
          <w:sz w:val="24"/>
        </w:rPr>
        <w:t xml:space="preserve"> </w:t>
      </w:r>
      <w:r>
        <w:rPr>
          <w:sz w:val="24"/>
        </w:rPr>
        <w:t>continue</w:t>
      </w:r>
      <w:r>
        <w:rPr>
          <w:spacing w:val="-14"/>
          <w:sz w:val="24"/>
        </w:rPr>
        <w:t xml:space="preserve"> </w:t>
      </w:r>
      <w:r>
        <w:rPr>
          <w:sz w:val="24"/>
        </w:rPr>
        <w:t>their</w:t>
      </w:r>
      <w:r>
        <w:rPr>
          <w:spacing w:val="-13"/>
          <w:sz w:val="24"/>
        </w:rPr>
        <w:t xml:space="preserve"> </w:t>
      </w:r>
      <w:r>
        <w:rPr>
          <w:sz w:val="24"/>
        </w:rPr>
        <w:t>studies</w:t>
      </w:r>
      <w:r>
        <w:rPr>
          <w:spacing w:val="-14"/>
          <w:sz w:val="24"/>
        </w:rPr>
        <w:t xml:space="preserve"> </w:t>
      </w:r>
      <w:r>
        <w:rPr>
          <w:sz w:val="24"/>
        </w:rPr>
        <w:t>at</w:t>
      </w:r>
      <w:r>
        <w:rPr>
          <w:spacing w:val="-14"/>
          <w:sz w:val="24"/>
        </w:rPr>
        <w:t xml:space="preserve"> </w:t>
      </w:r>
      <w:r>
        <w:rPr>
          <w:sz w:val="24"/>
        </w:rPr>
        <w:t>the</w:t>
      </w:r>
      <w:r>
        <w:rPr>
          <w:spacing w:val="-13"/>
          <w:sz w:val="24"/>
        </w:rPr>
        <w:t xml:space="preserve"> </w:t>
      </w:r>
      <w:r>
        <w:rPr>
          <w:sz w:val="24"/>
        </w:rPr>
        <w:t>School.</w:t>
      </w:r>
      <w:r>
        <w:rPr>
          <w:spacing w:val="8"/>
          <w:sz w:val="24"/>
        </w:rPr>
        <w:t xml:space="preserve"> </w:t>
      </w:r>
      <w:r>
        <w:rPr>
          <w:sz w:val="24"/>
        </w:rPr>
        <w:t>Year</w:t>
      </w:r>
      <w:r>
        <w:rPr>
          <w:spacing w:val="-13"/>
          <w:sz w:val="24"/>
        </w:rPr>
        <w:t xml:space="preserve"> </w:t>
      </w:r>
      <w:r>
        <w:rPr>
          <w:sz w:val="24"/>
        </w:rPr>
        <w:t>11</w:t>
      </w:r>
      <w:r>
        <w:rPr>
          <w:spacing w:val="-14"/>
          <w:sz w:val="24"/>
        </w:rPr>
        <w:t xml:space="preserve"> </w:t>
      </w:r>
      <w:r>
        <w:rPr>
          <w:sz w:val="24"/>
        </w:rPr>
        <w:t>pupils</w:t>
      </w:r>
      <w:r>
        <w:rPr>
          <w:spacing w:val="-14"/>
          <w:sz w:val="24"/>
        </w:rPr>
        <w:t xml:space="preserve"> </w:t>
      </w:r>
      <w:r>
        <w:rPr>
          <w:sz w:val="24"/>
        </w:rPr>
        <w:t>seeking</w:t>
      </w:r>
      <w:r>
        <w:rPr>
          <w:spacing w:val="-13"/>
          <w:sz w:val="24"/>
        </w:rPr>
        <w:t xml:space="preserve"> </w:t>
      </w:r>
      <w:r>
        <w:rPr>
          <w:sz w:val="24"/>
        </w:rPr>
        <w:t>transfer should speak to</w:t>
      </w:r>
      <w:r>
        <w:rPr>
          <w:spacing w:val="-1"/>
          <w:sz w:val="24"/>
        </w:rPr>
        <w:t xml:space="preserve"> </w:t>
      </w:r>
      <w:r>
        <w:rPr>
          <w:sz w:val="24"/>
        </w:rPr>
        <w:t>the Head of Year 11 to obtain</w:t>
      </w:r>
      <w:r>
        <w:rPr>
          <w:spacing w:val="-1"/>
          <w:sz w:val="24"/>
        </w:rPr>
        <w:t xml:space="preserve"> </w:t>
      </w:r>
      <w:r>
        <w:rPr>
          <w:sz w:val="24"/>
        </w:rPr>
        <w:t>details as</w:t>
      </w:r>
      <w:r>
        <w:rPr>
          <w:spacing w:val="-2"/>
          <w:sz w:val="24"/>
        </w:rPr>
        <w:t xml:space="preserve"> </w:t>
      </w:r>
      <w:r>
        <w:rPr>
          <w:sz w:val="24"/>
        </w:rPr>
        <w:t>to</w:t>
      </w:r>
      <w:r>
        <w:rPr>
          <w:spacing w:val="-1"/>
          <w:sz w:val="24"/>
        </w:rPr>
        <w:t xml:space="preserve"> </w:t>
      </w:r>
      <w:r>
        <w:rPr>
          <w:sz w:val="24"/>
        </w:rPr>
        <w:t>the internal</w:t>
      </w:r>
      <w:r>
        <w:rPr>
          <w:spacing w:val="-2"/>
          <w:sz w:val="24"/>
        </w:rPr>
        <w:t xml:space="preserve"> </w:t>
      </w:r>
      <w:r>
        <w:rPr>
          <w:sz w:val="24"/>
        </w:rPr>
        <w:t xml:space="preserve">procedure they must </w:t>
      </w:r>
      <w:r>
        <w:rPr>
          <w:spacing w:val="-2"/>
          <w:sz w:val="24"/>
        </w:rPr>
        <w:t>follow.</w:t>
      </w:r>
    </w:p>
    <w:p w14:paraId="22A4417B" w14:textId="77777777" w:rsidR="000816DC" w:rsidRDefault="000816DC" w:rsidP="000816DC">
      <w:pPr>
        <w:pStyle w:val="ListParagraph"/>
        <w:tabs>
          <w:tab w:val="left" w:pos="821"/>
        </w:tabs>
        <w:spacing w:before="51"/>
        <w:ind w:right="118" w:firstLine="0"/>
        <w:jc w:val="left"/>
        <w:rPr>
          <w:spacing w:val="-2"/>
          <w:sz w:val="24"/>
        </w:rPr>
      </w:pPr>
    </w:p>
    <w:p w14:paraId="7A0D2CD5" w14:textId="77777777" w:rsidR="00085C8E" w:rsidRPr="00085C8E" w:rsidRDefault="000816DC" w:rsidP="00085C8E">
      <w:pPr>
        <w:pStyle w:val="ListParagraph"/>
        <w:numPr>
          <w:ilvl w:val="1"/>
          <w:numId w:val="1"/>
        </w:numPr>
        <w:tabs>
          <w:tab w:val="left" w:pos="821"/>
        </w:tabs>
        <w:spacing w:before="51"/>
        <w:ind w:right="-95"/>
        <w:rPr>
          <w:sz w:val="24"/>
          <w:szCs w:val="24"/>
        </w:rPr>
      </w:pPr>
      <w:r w:rsidRPr="000816DC">
        <w:rPr>
          <w:sz w:val="24"/>
          <w:szCs w:val="24"/>
          <w:shd w:val="clear" w:color="auto" w:fill="FFFFFF"/>
        </w:rPr>
        <w:t>Parents of external candidates seeking a place in Year 12 must complete an online Sixth Form Application Form, which is available on the school website. Completed applications are submitted automatically to the School</w:t>
      </w:r>
      <w:r w:rsidR="00722BA8">
        <w:rPr>
          <w:sz w:val="24"/>
          <w:szCs w:val="24"/>
          <w:shd w:val="clear" w:color="auto" w:fill="FFFFFF"/>
        </w:rPr>
        <w:t>.</w:t>
      </w:r>
    </w:p>
    <w:p w14:paraId="667DE82E" w14:textId="77777777" w:rsidR="00085C8E" w:rsidRPr="00085C8E" w:rsidRDefault="00085C8E" w:rsidP="00085C8E">
      <w:pPr>
        <w:pStyle w:val="ListParagraph"/>
        <w:rPr>
          <w:sz w:val="24"/>
          <w:szCs w:val="24"/>
        </w:rPr>
      </w:pPr>
    </w:p>
    <w:p w14:paraId="433F083B" w14:textId="084F9372" w:rsidR="00085C8E" w:rsidRPr="00085C8E" w:rsidRDefault="00085C8E" w:rsidP="00085C8E">
      <w:pPr>
        <w:pStyle w:val="ListParagraph"/>
        <w:numPr>
          <w:ilvl w:val="1"/>
          <w:numId w:val="1"/>
        </w:numPr>
        <w:tabs>
          <w:tab w:val="left" w:pos="821"/>
        </w:tabs>
        <w:spacing w:before="51"/>
        <w:ind w:right="-95"/>
        <w:rPr>
          <w:sz w:val="24"/>
          <w:szCs w:val="24"/>
        </w:rPr>
      </w:pPr>
      <w:r>
        <w:rPr>
          <w:sz w:val="24"/>
          <w:szCs w:val="24"/>
        </w:rPr>
        <w:t>T</w:t>
      </w:r>
      <w:r w:rsidR="00D97852" w:rsidRPr="00085C8E">
        <w:rPr>
          <w:sz w:val="24"/>
          <w:szCs w:val="24"/>
        </w:rPr>
        <w:t xml:space="preserve">he closing date for applications for admission to Year 12 in September is </w:t>
      </w:r>
      <w:r w:rsidR="00D97852" w:rsidRPr="3D2C8AC7">
        <w:rPr>
          <w:b/>
          <w:bCs/>
          <w:sz w:val="24"/>
          <w:szCs w:val="24"/>
        </w:rPr>
        <w:t>Friday</w:t>
      </w:r>
      <w:r w:rsidR="4FD65BD3" w:rsidRPr="3D2C8AC7">
        <w:rPr>
          <w:b/>
          <w:bCs/>
          <w:sz w:val="24"/>
          <w:szCs w:val="24"/>
        </w:rPr>
        <w:t xml:space="preserve"> </w:t>
      </w:r>
      <w:r w:rsidR="335F537C" w:rsidRPr="3D2C8AC7">
        <w:rPr>
          <w:b/>
          <w:bCs/>
          <w:sz w:val="24"/>
          <w:szCs w:val="24"/>
        </w:rPr>
        <w:t>17</w:t>
      </w:r>
      <w:r w:rsidR="007724E8" w:rsidRPr="3D2C8AC7">
        <w:rPr>
          <w:b/>
          <w:bCs/>
          <w:sz w:val="24"/>
          <w:szCs w:val="24"/>
        </w:rPr>
        <w:t xml:space="preserve"> January 2025</w:t>
      </w:r>
      <w:r w:rsidR="34999BC9" w:rsidRPr="3D2C8AC7">
        <w:rPr>
          <w:b/>
          <w:bCs/>
          <w:spacing w:val="-2"/>
          <w:sz w:val="24"/>
          <w:szCs w:val="24"/>
        </w:rPr>
        <w:t>.</w:t>
      </w:r>
      <w:r w:rsidR="63B201CB" w:rsidRPr="3D2C8AC7">
        <w:rPr>
          <w:b/>
          <w:bCs/>
          <w:spacing w:val="-2"/>
          <w:sz w:val="24"/>
          <w:szCs w:val="24"/>
        </w:rPr>
        <w:t xml:space="preserve"> </w:t>
      </w:r>
    </w:p>
    <w:p w14:paraId="642BA6C2" w14:textId="77777777" w:rsidR="00085C8E" w:rsidRPr="00085C8E" w:rsidRDefault="00085C8E" w:rsidP="00085C8E">
      <w:pPr>
        <w:pStyle w:val="ListParagraph"/>
        <w:rPr>
          <w:sz w:val="24"/>
          <w:szCs w:val="24"/>
        </w:rPr>
      </w:pPr>
    </w:p>
    <w:p w14:paraId="78919F4A" w14:textId="4B429254" w:rsidR="006C7279" w:rsidRPr="00AC295A" w:rsidRDefault="00D97852" w:rsidP="00085C8E">
      <w:pPr>
        <w:pStyle w:val="ListParagraph"/>
        <w:numPr>
          <w:ilvl w:val="1"/>
          <w:numId w:val="1"/>
        </w:numPr>
        <w:tabs>
          <w:tab w:val="left" w:pos="821"/>
        </w:tabs>
        <w:spacing w:before="51"/>
        <w:ind w:right="-95"/>
        <w:rPr>
          <w:sz w:val="24"/>
          <w:szCs w:val="24"/>
        </w:rPr>
      </w:pPr>
      <w:r w:rsidRPr="00085C8E">
        <w:rPr>
          <w:sz w:val="24"/>
          <w:szCs w:val="24"/>
        </w:rPr>
        <w:t>Parents of external candidates will be notified of the outcome of their applications</w:t>
      </w:r>
      <w:r w:rsidR="005915C3" w:rsidRPr="00085C8E">
        <w:rPr>
          <w:sz w:val="24"/>
          <w:szCs w:val="24"/>
        </w:rPr>
        <w:t xml:space="preserve"> </w:t>
      </w:r>
      <w:r w:rsidR="00DB49BB" w:rsidRPr="00085C8E">
        <w:rPr>
          <w:sz w:val="24"/>
          <w:szCs w:val="24"/>
        </w:rPr>
        <w:t xml:space="preserve">by </w:t>
      </w:r>
      <w:r w:rsidR="00DB49BB" w:rsidRPr="3D2C8AC7">
        <w:rPr>
          <w:b/>
          <w:bCs/>
          <w:sz w:val="24"/>
          <w:szCs w:val="24"/>
        </w:rPr>
        <w:t>Friday 2</w:t>
      </w:r>
      <w:r w:rsidR="37540F62" w:rsidRPr="3D2C8AC7">
        <w:rPr>
          <w:b/>
          <w:bCs/>
          <w:sz w:val="24"/>
          <w:szCs w:val="24"/>
        </w:rPr>
        <w:t xml:space="preserve">5 April </w:t>
      </w:r>
      <w:r w:rsidR="00246504" w:rsidRPr="3D2C8AC7">
        <w:rPr>
          <w:b/>
          <w:bCs/>
          <w:sz w:val="24"/>
          <w:szCs w:val="24"/>
        </w:rPr>
        <w:t>20</w:t>
      </w:r>
      <w:r w:rsidR="00DB49BB" w:rsidRPr="3D2C8AC7">
        <w:rPr>
          <w:b/>
          <w:bCs/>
          <w:sz w:val="24"/>
          <w:szCs w:val="24"/>
        </w:rPr>
        <w:t>2</w:t>
      </w:r>
      <w:r w:rsidR="5AA3C426" w:rsidRPr="3D2C8AC7">
        <w:rPr>
          <w:b/>
          <w:bCs/>
          <w:sz w:val="24"/>
          <w:szCs w:val="24"/>
        </w:rPr>
        <w:t>5</w:t>
      </w:r>
      <w:r w:rsidRPr="00085C8E">
        <w:rPr>
          <w:b/>
          <w:bCs/>
          <w:sz w:val="24"/>
          <w:szCs w:val="24"/>
        </w:rPr>
        <w:t>.</w:t>
      </w:r>
      <w:r w:rsidRPr="00085C8E">
        <w:rPr>
          <w:b/>
          <w:bCs/>
          <w:spacing w:val="40"/>
          <w:sz w:val="24"/>
          <w:szCs w:val="24"/>
        </w:rPr>
        <w:t xml:space="preserve"> </w:t>
      </w:r>
      <w:r w:rsidRPr="00085C8E">
        <w:rPr>
          <w:sz w:val="24"/>
          <w:szCs w:val="24"/>
        </w:rPr>
        <w:t xml:space="preserve">All offers of places will be provisional until GCSE results are </w:t>
      </w:r>
      <w:r w:rsidRPr="00085C8E">
        <w:rPr>
          <w:spacing w:val="-2"/>
          <w:sz w:val="24"/>
          <w:szCs w:val="24"/>
        </w:rPr>
        <w:t>known.</w:t>
      </w:r>
      <w:r w:rsidR="2E526114" w:rsidRPr="00085C8E">
        <w:rPr>
          <w:spacing w:val="-2"/>
          <w:sz w:val="24"/>
          <w:szCs w:val="24"/>
        </w:rPr>
        <w:t xml:space="preserve"> </w:t>
      </w:r>
    </w:p>
    <w:p w14:paraId="4E96F2BD" w14:textId="77777777" w:rsidR="00AC295A" w:rsidRPr="00AC295A" w:rsidRDefault="00AC295A" w:rsidP="00AC295A">
      <w:pPr>
        <w:pStyle w:val="ListParagraph"/>
        <w:rPr>
          <w:sz w:val="24"/>
          <w:szCs w:val="24"/>
        </w:rPr>
      </w:pPr>
    </w:p>
    <w:p w14:paraId="0BEB8F05" w14:textId="77777777" w:rsidR="00AC295A" w:rsidRDefault="00AC295A" w:rsidP="00AC295A">
      <w:pPr>
        <w:pStyle w:val="BodyText"/>
        <w:ind w:firstLine="99"/>
      </w:pPr>
      <w:r>
        <w:t xml:space="preserve">15.5 </w:t>
      </w:r>
      <w:r>
        <w:tab/>
        <w:t>Applications for the admission of external candidates to Year 12 will be processed by the</w:t>
      </w:r>
      <w:r>
        <w:tab/>
      </w:r>
      <w:r>
        <w:tab/>
        <w:t>Governing Body's Admission Committee.</w:t>
      </w:r>
    </w:p>
    <w:p w14:paraId="493342D0" w14:textId="77777777" w:rsidR="00AC295A" w:rsidRPr="00085C8E" w:rsidRDefault="00AC295A" w:rsidP="00AC295A">
      <w:pPr>
        <w:pStyle w:val="ListParagraph"/>
        <w:tabs>
          <w:tab w:val="left" w:pos="821"/>
        </w:tabs>
        <w:spacing w:before="51"/>
        <w:ind w:right="-95" w:firstLine="0"/>
        <w:rPr>
          <w:sz w:val="24"/>
          <w:szCs w:val="24"/>
        </w:rPr>
      </w:pPr>
    </w:p>
    <w:p w14:paraId="78919F4D" w14:textId="77777777" w:rsidR="006C7279" w:rsidRDefault="006C7279">
      <w:pPr>
        <w:pStyle w:val="BodyText"/>
        <w:spacing w:before="11"/>
        <w:rPr>
          <w:sz w:val="23"/>
        </w:rPr>
      </w:pPr>
    </w:p>
    <w:p w14:paraId="78919F4E" w14:textId="77777777" w:rsidR="006C7279" w:rsidRPr="006E1863" w:rsidRDefault="00D97852">
      <w:pPr>
        <w:pStyle w:val="Heading1"/>
        <w:numPr>
          <w:ilvl w:val="0"/>
          <w:numId w:val="1"/>
        </w:numPr>
        <w:tabs>
          <w:tab w:val="left" w:pos="820"/>
          <w:tab w:val="left" w:pos="821"/>
        </w:tabs>
        <w:rPr>
          <w:rFonts w:asciiTheme="minorHAnsi" w:hAnsiTheme="minorHAnsi" w:cstheme="minorHAnsi"/>
          <w:u w:val="none"/>
        </w:rPr>
      </w:pPr>
      <w:r w:rsidRPr="006E1863">
        <w:rPr>
          <w:rFonts w:asciiTheme="minorHAnsi" w:hAnsiTheme="minorHAnsi" w:cstheme="minorHAnsi"/>
        </w:rPr>
        <w:t>Meetings</w:t>
      </w:r>
      <w:r w:rsidRPr="006E1863">
        <w:rPr>
          <w:rFonts w:asciiTheme="minorHAnsi" w:hAnsiTheme="minorHAnsi" w:cstheme="minorHAnsi"/>
          <w:spacing w:val="-2"/>
        </w:rPr>
        <w:t xml:space="preserve"> </w:t>
      </w:r>
      <w:r w:rsidRPr="006E1863">
        <w:rPr>
          <w:rFonts w:asciiTheme="minorHAnsi" w:hAnsiTheme="minorHAnsi" w:cstheme="minorHAnsi"/>
        </w:rPr>
        <w:t>with</w:t>
      </w:r>
      <w:r w:rsidRPr="006E1863">
        <w:rPr>
          <w:rFonts w:asciiTheme="minorHAnsi" w:hAnsiTheme="minorHAnsi" w:cstheme="minorHAnsi"/>
          <w:spacing w:val="-1"/>
        </w:rPr>
        <w:t xml:space="preserve"> </w:t>
      </w:r>
      <w:r w:rsidRPr="006E1863">
        <w:rPr>
          <w:rFonts w:asciiTheme="minorHAnsi" w:hAnsiTheme="minorHAnsi" w:cstheme="minorHAnsi"/>
        </w:rPr>
        <w:t>External</w:t>
      </w:r>
      <w:r w:rsidRPr="006E1863">
        <w:rPr>
          <w:rFonts w:asciiTheme="minorHAnsi" w:hAnsiTheme="minorHAnsi" w:cstheme="minorHAnsi"/>
          <w:spacing w:val="-5"/>
        </w:rPr>
        <w:t xml:space="preserve"> </w:t>
      </w:r>
      <w:r w:rsidRPr="006E1863">
        <w:rPr>
          <w:rFonts w:asciiTheme="minorHAnsi" w:hAnsiTheme="minorHAnsi" w:cstheme="minorHAnsi"/>
        </w:rPr>
        <w:t>Candidates</w:t>
      </w:r>
      <w:r w:rsidRPr="006E1863">
        <w:rPr>
          <w:rFonts w:asciiTheme="minorHAnsi" w:hAnsiTheme="minorHAnsi" w:cstheme="minorHAnsi"/>
          <w:spacing w:val="-3"/>
        </w:rPr>
        <w:t xml:space="preserve"> </w:t>
      </w:r>
      <w:r w:rsidRPr="006E1863">
        <w:rPr>
          <w:rFonts w:asciiTheme="minorHAnsi" w:hAnsiTheme="minorHAnsi" w:cstheme="minorHAnsi"/>
        </w:rPr>
        <w:t>for</w:t>
      </w:r>
      <w:r w:rsidRPr="006E1863">
        <w:rPr>
          <w:rFonts w:asciiTheme="minorHAnsi" w:hAnsiTheme="minorHAnsi" w:cstheme="minorHAnsi"/>
          <w:spacing w:val="-2"/>
        </w:rPr>
        <w:t xml:space="preserve"> </w:t>
      </w:r>
      <w:r w:rsidRPr="006E1863">
        <w:rPr>
          <w:rFonts w:asciiTheme="minorHAnsi" w:hAnsiTheme="minorHAnsi" w:cstheme="minorHAnsi"/>
        </w:rPr>
        <w:t>Year</w:t>
      </w:r>
      <w:r w:rsidRPr="006E1863">
        <w:rPr>
          <w:rFonts w:asciiTheme="minorHAnsi" w:hAnsiTheme="minorHAnsi" w:cstheme="minorHAnsi"/>
          <w:spacing w:val="-1"/>
        </w:rPr>
        <w:t xml:space="preserve"> </w:t>
      </w:r>
      <w:r w:rsidRPr="006E1863">
        <w:rPr>
          <w:rFonts w:asciiTheme="minorHAnsi" w:hAnsiTheme="minorHAnsi" w:cstheme="minorHAnsi"/>
        </w:rPr>
        <w:t>12</w:t>
      </w:r>
      <w:r w:rsidRPr="006E1863">
        <w:rPr>
          <w:rFonts w:asciiTheme="minorHAnsi" w:hAnsiTheme="minorHAnsi" w:cstheme="minorHAnsi"/>
          <w:spacing w:val="2"/>
        </w:rPr>
        <w:t xml:space="preserve"> </w:t>
      </w:r>
      <w:r w:rsidRPr="006E1863">
        <w:rPr>
          <w:rFonts w:asciiTheme="minorHAnsi" w:hAnsiTheme="minorHAnsi" w:cstheme="minorHAnsi"/>
          <w:spacing w:val="-2"/>
        </w:rPr>
        <w:t>Places</w:t>
      </w:r>
    </w:p>
    <w:p w14:paraId="78919F4F" w14:textId="77777777" w:rsidR="006C7279" w:rsidRPr="006E1863" w:rsidRDefault="006C7279">
      <w:pPr>
        <w:pStyle w:val="BodyText"/>
        <w:spacing w:before="9"/>
        <w:rPr>
          <w:rFonts w:asciiTheme="minorHAnsi" w:hAnsiTheme="minorHAnsi" w:cstheme="minorHAnsi"/>
          <w:b/>
        </w:rPr>
      </w:pPr>
    </w:p>
    <w:p w14:paraId="461E3E5C" w14:textId="77777777" w:rsidR="006E1863" w:rsidRPr="006E1863" w:rsidRDefault="006E1863" w:rsidP="004914CB">
      <w:pPr>
        <w:pStyle w:val="ListParagraph"/>
        <w:numPr>
          <w:ilvl w:val="1"/>
          <w:numId w:val="1"/>
        </w:numPr>
        <w:shd w:val="clear" w:color="auto" w:fill="FFFFFF"/>
        <w:tabs>
          <w:tab w:val="left" w:pos="821"/>
        </w:tabs>
        <w:ind w:right="114"/>
        <w:rPr>
          <w:rStyle w:val="xxcontentpasted0"/>
          <w:rFonts w:asciiTheme="minorHAnsi" w:hAnsiTheme="minorHAnsi" w:cstheme="minorHAnsi"/>
          <w:color w:val="242424"/>
          <w:sz w:val="24"/>
          <w:szCs w:val="24"/>
        </w:rPr>
      </w:pPr>
      <w:r w:rsidRPr="006E1863">
        <w:rPr>
          <w:rStyle w:val="xxcontentpasted0"/>
          <w:rFonts w:asciiTheme="minorHAnsi" w:hAnsiTheme="minorHAnsi" w:cstheme="minorHAnsi"/>
          <w:color w:val="000000"/>
          <w:sz w:val="24"/>
          <w:szCs w:val="24"/>
          <w:bdr w:val="none" w:sz="0" w:space="0" w:color="auto" w:frame="1"/>
        </w:rPr>
        <w:t>External candidates who are interested in applying for a place in Year 12 may be invited to a meeting with the school to discuss course options and their respective entry requirements.</w:t>
      </w:r>
    </w:p>
    <w:p w14:paraId="094A3A3C" w14:textId="77777777" w:rsidR="006E1863" w:rsidRPr="006E1863" w:rsidRDefault="006E1863" w:rsidP="006E1863">
      <w:pPr>
        <w:pStyle w:val="ListParagraph"/>
        <w:shd w:val="clear" w:color="auto" w:fill="FFFFFF"/>
        <w:tabs>
          <w:tab w:val="left" w:pos="821"/>
        </w:tabs>
        <w:ind w:right="114" w:firstLine="0"/>
        <w:rPr>
          <w:rStyle w:val="xxcontentpasted0"/>
          <w:rFonts w:asciiTheme="minorHAnsi" w:hAnsiTheme="minorHAnsi" w:cstheme="minorHAnsi"/>
          <w:color w:val="242424"/>
          <w:sz w:val="24"/>
          <w:szCs w:val="24"/>
        </w:rPr>
      </w:pPr>
    </w:p>
    <w:p w14:paraId="0AE07B3F" w14:textId="5D562445" w:rsidR="006E1863" w:rsidRPr="006E1863" w:rsidRDefault="006E1863" w:rsidP="006E1863">
      <w:pPr>
        <w:pStyle w:val="ListParagraph"/>
        <w:numPr>
          <w:ilvl w:val="1"/>
          <w:numId w:val="1"/>
        </w:numPr>
        <w:shd w:val="clear" w:color="auto" w:fill="FFFFFF"/>
        <w:tabs>
          <w:tab w:val="left" w:pos="821"/>
        </w:tabs>
        <w:ind w:left="822" w:right="113"/>
        <w:rPr>
          <w:rFonts w:asciiTheme="minorHAnsi" w:hAnsiTheme="minorHAnsi" w:cstheme="minorHAnsi"/>
          <w:color w:val="242424"/>
          <w:sz w:val="24"/>
          <w:szCs w:val="24"/>
        </w:rPr>
      </w:pPr>
      <w:r w:rsidRPr="006E1863">
        <w:rPr>
          <w:rStyle w:val="xxcontentpasted0"/>
          <w:rFonts w:asciiTheme="minorHAnsi" w:hAnsiTheme="minorHAnsi" w:cstheme="minorHAnsi"/>
          <w:color w:val="000000"/>
          <w:sz w:val="24"/>
          <w:szCs w:val="24"/>
          <w:bdr w:val="none" w:sz="0" w:space="0" w:color="auto" w:frame="1"/>
        </w:rPr>
        <w:t>Parents</w:t>
      </w:r>
      <w:r w:rsidRPr="006E1863">
        <w:rPr>
          <w:rStyle w:val="xxcontentpasted0"/>
          <w:rFonts w:asciiTheme="minorHAnsi" w:hAnsiTheme="minorHAnsi" w:cstheme="minorHAnsi"/>
          <w:color w:val="000000"/>
          <w:spacing w:val="-6"/>
          <w:sz w:val="24"/>
          <w:szCs w:val="24"/>
          <w:bdr w:val="none" w:sz="0" w:space="0" w:color="auto" w:frame="1"/>
        </w:rPr>
        <w:t> </w:t>
      </w:r>
      <w:r w:rsidRPr="006E1863">
        <w:rPr>
          <w:rStyle w:val="xxcontentpasted0"/>
          <w:rFonts w:asciiTheme="minorHAnsi" w:hAnsiTheme="minorHAnsi" w:cstheme="minorHAnsi"/>
          <w:color w:val="000000"/>
          <w:sz w:val="24"/>
          <w:szCs w:val="24"/>
          <w:bdr w:val="none" w:sz="0" w:space="0" w:color="auto" w:frame="1"/>
        </w:rPr>
        <w:t>and</w:t>
      </w:r>
      <w:r w:rsidRPr="006E1863">
        <w:rPr>
          <w:rStyle w:val="xxcontentpasted0"/>
          <w:rFonts w:asciiTheme="minorHAnsi" w:hAnsiTheme="minorHAnsi" w:cstheme="minorHAnsi"/>
          <w:color w:val="000000"/>
          <w:spacing w:val="-8"/>
          <w:sz w:val="24"/>
          <w:szCs w:val="24"/>
          <w:bdr w:val="none" w:sz="0" w:space="0" w:color="auto" w:frame="1"/>
        </w:rPr>
        <w:t> </w:t>
      </w:r>
      <w:r w:rsidRPr="006E1863">
        <w:rPr>
          <w:rStyle w:val="xxcontentpasted0"/>
          <w:rFonts w:asciiTheme="minorHAnsi" w:hAnsiTheme="minorHAnsi" w:cstheme="minorHAnsi"/>
          <w:color w:val="000000"/>
          <w:sz w:val="24"/>
          <w:szCs w:val="24"/>
          <w:bdr w:val="none" w:sz="0" w:space="0" w:color="auto" w:frame="1"/>
        </w:rPr>
        <w:t>external candidates</w:t>
      </w:r>
      <w:r w:rsidRPr="006E1863">
        <w:rPr>
          <w:rStyle w:val="xxcontentpasted0"/>
          <w:rFonts w:asciiTheme="minorHAnsi" w:hAnsiTheme="minorHAnsi" w:cstheme="minorHAnsi"/>
          <w:color w:val="000000"/>
          <w:spacing w:val="-6"/>
          <w:sz w:val="24"/>
          <w:szCs w:val="24"/>
          <w:bdr w:val="none" w:sz="0" w:space="0" w:color="auto" w:frame="1"/>
        </w:rPr>
        <w:t> </w:t>
      </w:r>
      <w:r w:rsidRPr="006E1863">
        <w:rPr>
          <w:rStyle w:val="xxcontentpasted0"/>
          <w:rFonts w:asciiTheme="minorHAnsi" w:hAnsiTheme="minorHAnsi" w:cstheme="minorHAnsi"/>
          <w:color w:val="000000"/>
          <w:sz w:val="24"/>
          <w:szCs w:val="24"/>
          <w:bdr w:val="none" w:sz="0" w:space="0" w:color="auto" w:frame="1"/>
        </w:rPr>
        <w:t>should</w:t>
      </w:r>
      <w:r w:rsidRPr="006E1863">
        <w:rPr>
          <w:rStyle w:val="xxcontentpasted0"/>
          <w:rFonts w:asciiTheme="minorHAnsi" w:hAnsiTheme="minorHAnsi" w:cstheme="minorHAnsi"/>
          <w:color w:val="000000"/>
          <w:spacing w:val="-8"/>
          <w:sz w:val="24"/>
          <w:szCs w:val="24"/>
          <w:bdr w:val="none" w:sz="0" w:space="0" w:color="auto" w:frame="1"/>
        </w:rPr>
        <w:t> </w:t>
      </w:r>
      <w:r w:rsidRPr="006E1863">
        <w:rPr>
          <w:rStyle w:val="xxcontentpasted0"/>
          <w:rFonts w:asciiTheme="minorHAnsi" w:hAnsiTheme="minorHAnsi" w:cstheme="minorHAnsi"/>
          <w:color w:val="000000"/>
          <w:sz w:val="24"/>
          <w:szCs w:val="24"/>
          <w:bdr w:val="none" w:sz="0" w:space="0" w:color="auto" w:frame="1"/>
        </w:rPr>
        <w:t>note</w:t>
      </w:r>
      <w:r w:rsidRPr="006E1863">
        <w:rPr>
          <w:rStyle w:val="xxcontentpasted0"/>
          <w:rFonts w:asciiTheme="minorHAnsi" w:hAnsiTheme="minorHAnsi" w:cstheme="minorHAnsi"/>
          <w:color w:val="000000"/>
          <w:spacing w:val="-8"/>
          <w:sz w:val="24"/>
          <w:szCs w:val="24"/>
          <w:bdr w:val="none" w:sz="0" w:space="0" w:color="auto" w:frame="1"/>
        </w:rPr>
        <w:t> </w:t>
      </w:r>
      <w:r w:rsidRPr="006E1863">
        <w:rPr>
          <w:rStyle w:val="xxcontentpasted0"/>
          <w:rFonts w:asciiTheme="minorHAnsi" w:hAnsiTheme="minorHAnsi" w:cstheme="minorHAnsi"/>
          <w:color w:val="000000"/>
          <w:sz w:val="24"/>
          <w:szCs w:val="24"/>
          <w:bdr w:val="none" w:sz="0" w:space="0" w:color="auto" w:frame="1"/>
        </w:rPr>
        <w:t>that</w:t>
      </w:r>
      <w:r w:rsidRPr="006E1863">
        <w:rPr>
          <w:rStyle w:val="xxcontentpasted0"/>
          <w:rFonts w:asciiTheme="minorHAnsi" w:hAnsiTheme="minorHAnsi" w:cstheme="minorHAnsi"/>
          <w:color w:val="000000"/>
          <w:spacing w:val="-8"/>
          <w:sz w:val="24"/>
          <w:szCs w:val="24"/>
          <w:bdr w:val="none" w:sz="0" w:space="0" w:color="auto" w:frame="1"/>
        </w:rPr>
        <w:t> </w:t>
      </w:r>
      <w:r w:rsidRPr="006E1863">
        <w:rPr>
          <w:rStyle w:val="xxcontentpasted0"/>
          <w:rFonts w:asciiTheme="minorHAnsi" w:hAnsiTheme="minorHAnsi" w:cstheme="minorHAnsi"/>
          <w:color w:val="000000"/>
          <w:sz w:val="24"/>
          <w:szCs w:val="24"/>
          <w:bdr w:val="none" w:sz="0" w:space="0" w:color="auto" w:frame="1"/>
        </w:rPr>
        <w:t>this</w:t>
      </w:r>
      <w:r w:rsidRPr="006E1863">
        <w:rPr>
          <w:rStyle w:val="xxcontentpasted0"/>
          <w:rFonts w:asciiTheme="minorHAnsi" w:hAnsiTheme="minorHAnsi" w:cstheme="minorHAnsi"/>
          <w:color w:val="000000"/>
          <w:spacing w:val="-9"/>
          <w:sz w:val="24"/>
          <w:szCs w:val="24"/>
          <w:bdr w:val="none" w:sz="0" w:space="0" w:color="auto" w:frame="1"/>
        </w:rPr>
        <w:t> </w:t>
      </w:r>
      <w:r w:rsidRPr="006E1863">
        <w:rPr>
          <w:rStyle w:val="xxcontentpasted0"/>
          <w:rFonts w:asciiTheme="minorHAnsi" w:hAnsiTheme="minorHAnsi" w:cstheme="minorHAnsi"/>
          <w:color w:val="000000"/>
          <w:sz w:val="24"/>
          <w:szCs w:val="24"/>
          <w:bdr w:val="none" w:sz="0" w:space="0" w:color="auto" w:frame="1"/>
        </w:rPr>
        <w:t>meeting</w:t>
      </w:r>
      <w:r w:rsidRPr="006E1863">
        <w:rPr>
          <w:rStyle w:val="xxcontentpasted0"/>
          <w:rFonts w:asciiTheme="minorHAnsi" w:hAnsiTheme="minorHAnsi" w:cstheme="minorHAnsi"/>
          <w:color w:val="000000"/>
          <w:spacing w:val="-9"/>
          <w:sz w:val="24"/>
          <w:szCs w:val="24"/>
          <w:bdr w:val="none" w:sz="0" w:space="0" w:color="auto" w:frame="1"/>
        </w:rPr>
        <w:t> </w:t>
      </w:r>
      <w:r w:rsidRPr="006E1863">
        <w:rPr>
          <w:rStyle w:val="xxcontentpasted0"/>
          <w:rFonts w:asciiTheme="minorHAnsi" w:hAnsiTheme="minorHAnsi" w:cstheme="minorHAnsi"/>
          <w:color w:val="000000"/>
          <w:sz w:val="24"/>
          <w:szCs w:val="24"/>
          <w:bdr w:val="none" w:sz="0" w:space="0" w:color="auto" w:frame="1"/>
        </w:rPr>
        <w:t>is</w:t>
      </w:r>
      <w:r w:rsidRPr="006E1863">
        <w:rPr>
          <w:rStyle w:val="xxcontentpasted0"/>
          <w:rFonts w:asciiTheme="minorHAnsi" w:hAnsiTheme="minorHAnsi" w:cstheme="minorHAnsi"/>
          <w:color w:val="000000"/>
          <w:spacing w:val="-9"/>
          <w:sz w:val="24"/>
          <w:szCs w:val="24"/>
          <w:bdr w:val="none" w:sz="0" w:space="0" w:color="auto" w:frame="1"/>
        </w:rPr>
        <w:t> </w:t>
      </w:r>
      <w:r w:rsidRPr="006E1863">
        <w:rPr>
          <w:rStyle w:val="xxcontentpasted0"/>
          <w:rFonts w:asciiTheme="minorHAnsi" w:hAnsiTheme="minorHAnsi" w:cstheme="minorHAnsi"/>
          <w:color w:val="000000"/>
          <w:sz w:val="24"/>
          <w:szCs w:val="24"/>
          <w:u w:val="single"/>
          <w:bdr w:val="none" w:sz="0" w:space="0" w:color="auto" w:frame="1"/>
        </w:rPr>
        <w:t>not</w:t>
      </w:r>
      <w:r w:rsidRPr="006E1863">
        <w:rPr>
          <w:rStyle w:val="xxcontentpasted0"/>
          <w:rFonts w:asciiTheme="minorHAnsi" w:hAnsiTheme="minorHAnsi" w:cstheme="minorHAnsi"/>
          <w:color w:val="000000"/>
          <w:spacing w:val="-6"/>
          <w:sz w:val="24"/>
          <w:szCs w:val="24"/>
          <w:bdr w:val="none" w:sz="0" w:space="0" w:color="auto" w:frame="1"/>
        </w:rPr>
        <w:t> </w:t>
      </w:r>
      <w:r w:rsidRPr="006E1863">
        <w:rPr>
          <w:rFonts w:asciiTheme="minorHAnsi" w:hAnsiTheme="minorHAnsi" w:cstheme="minorHAnsi"/>
          <w:color w:val="000000"/>
          <w:sz w:val="24"/>
          <w:szCs w:val="24"/>
          <w:bdr w:val="none" w:sz="0" w:space="0" w:color="auto" w:frame="1"/>
        </w:rPr>
        <w:t>an</w:t>
      </w:r>
      <w:r w:rsidRPr="006E1863">
        <w:rPr>
          <w:rStyle w:val="xxcontentpasted0"/>
          <w:rFonts w:asciiTheme="minorHAnsi" w:hAnsiTheme="minorHAnsi" w:cstheme="minorHAnsi"/>
          <w:color w:val="000000"/>
          <w:spacing w:val="-6"/>
          <w:sz w:val="24"/>
          <w:szCs w:val="24"/>
          <w:bdr w:val="none" w:sz="0" w:space="0" w:color="auto" w:frame="1"/>
        </w:rPr>
        <w:t> </w:t>
      </w:r>
      <w:r w:rsidRPr="006E1863">
        <w:rPr>
          <w:rFonts w:asciiTheme="minorHAnsi" w:hAnsiTheme="minorHAnsi" w:cstheme="minorHAnsi"/>
          <w:color w:val="000000"/>
          <w:sz w:val="24"/>
          <w:szCs w:val="24"/>
          <w:bdr w:val="none" w:sz="0" w:space="0" w:color="auto" w:frame="1"/>
        </w:rPr>
        <w:t>interview</w:t>
      </w:r>
      <w:r>
        <w:rPr>
          <w:rFonts w:asciiTheme="minorHAnsi" w:hAnsiTheme="minorHAnsi" w:cstheme="minorHAnsi"/>
          <w:color w:val="000000"/>
          <w:sz w:val="24"/>
          <w:szCs w:val="24"/>
          <w:bdr w:val="none" w:sz="0" w:space="0" w:color="auto" w:frame="1"/>
        </w:rPr>
        <w:t xml:space="preserve">. The aim of any such meeting is to discuss future career/study aspirations and predicted grades to inform course/subject choices given in an application for admission. The outcome of any such </w:t>
      </w:r>
      <w:r>
        <w:rPr>
          <w:rFonts w:asciiTheme="minorHAnsi" w:hAnsiTheme="minorHAnsi" w:cstheme="minorHAnsi"/>
          <w:color w:val="000000"/>
          <w:sz w:val="24"/>
          <w:szCs w:val="24"/>
          <w:bdr w:val="none" w:sz="0" w:space="0" w:color="auto" w:frame="1"/>
        </w:rPr>
        <w:lastRenderedPageBreak/>
        <w:t xml:space="preserve">meeting or attendance at any such meetings will have no bearing on the application process or the chances of success, as this will be determined solely on meeting the minimum academic entry criteria and the application of the oversubscription criteria, which are set out above. </w:t>
      </w:r>
    </w:p>
    <w:p w14:paraId="60E4CFEA" w14:textId="77777777" w:rsidR="006E1863" w:rsidRPr="006E1863" w:rsidRDefault="006E1863" w:rsidP="006E1863">
      <w:pPr>
        <w:pStyle w:val="ListParagraph"/>
        <w:rPr>
          <w:rFonts w:asciiTheme="minorHAnsi" w:hAnsiTheme="minorHAnsi" w:cstheme="minorHAnsi"/>
          <w:color w:val="000000"/>
          <w:sz w:val="24"/>
          <w:szCs w:val="24"/>
          <w:bdr w:val="none" w:sz="0" w:space="0" w:color="auto" w:frame="1"/>
        </w:rPr>
      </w:pPr>
    </w:p>
    <w:p w14:paraId="4670CAF4" w14:textId="4CBA5FF4" w:rsidR="006E1863" w:rsidRPr="006E1863" w:rsidRDefault="006E1863" w:rsidP="006E1863">
      <w:pPr>
        <w:pStyle w:val="ListParagraph"/>
        <w:shd w:val="clear" w:color="auto" w:fill="FFFFFF"/>
        <w:tabs>
          <w:tab w:val="left" w:pos="821"/>
        </w:tabs>
        <w:ind w:left="822" w:right="113" w:firstLine="0"/>
        <w:rPr>
          <w:rFonts w:asciiTheme="minorHAnsi" w:hAnsiTheme="minorHAnsi" w:cstheme="minorHAnsi"/>
          <w:color w:val="242424"/>
          <w:sz w:val="24"/>
          <w:szCs w:val="24"/>
        </w:rPr>
      </w:pPr>
      <w:r w:rsidRPr="006E1863">
        <w:rPr>
          <w:rFonts w:asciiTheme="minorHAnsi" w:hAnsiTheme="minorHAnsi" w:cstheme="minorHAnsi"/>
          <w:color w:val="000000"/>
          <w:sz w:val="24"/>
          <w:szCs w:val="24"/>
          <w:bdr w:val="none" w:sz="0" w:space="0" w:color="auto" w:frame="1"/>
        </w:rPr>
        <w:t>For this reason, those members of staff present during any such meeting will not be involved in processing applications, making provisional offers and allocating places.</w:t>
      </w:r>
    </w:p>
    <w:p w14:paraId="79E1C427" w14:textId="77777777" w:rsidR="006E1863" w:rsidRPr="006E1863" w:rsidRDefault="006E1863" w:rsidP="006E1863">
      <w:pPr>
        <w:pStyle w:val="ListParagraph"/>
        <w:tabs>
          <w:tab w:val="left" w:pos="821"/>
        </w:tabs>
        <w:spacing w:before="52"/>
        <w:ind w:right="116" w:firstLine="0"/>
        <w:rPr>
          <w:rFonts w:asciiTheme="minorHAnsi" w:hAnsiTheme="minorHAnsi" w:cstheme="minorHAnsi"/>
          <w:sz w:val="24"/>
          <w:szCs w:val="24"/>
        </w:rPr>
      </w:pPr>
    </w:p>
    <w:p w14:paraId="78919F54" w14:textId="77777777" w:rsidR="006C7279" w:rsidRPr="006E1863" w:rsidRDefault="00D97852">
      <w:pPr>
        <w:pStyle w:val="Heading1"/>
        <w:numPr>
          <w:ilvl w:val="0"/>
          <w:numId w:val="1"/>
        </w:numPr>
        <w:tabs>
          <w:tab w:val="left" w:pos="820"/>
          <w:tab w:val="left" w:pos="821"/>
        </w:tabs>
        <w:rPr>
          <w:rFonts w:asciiTheme="minorHAnsi" w:hAnsiTheme="minorHAnsi" w:cstheme="minorHAnsi"/>
          <w:u w:val="none"/>
        </w:rPr>
      </w:pPr>
      <w:r w:rsidRPr="006E1863">
        <w:rPr>
          <w:rFonts w:asciiTheme="minorHAnsi" w:hAnsiTheme="minorHAnsi" w:cstheme="minorHAnsi"/>
        </w:rPr>
        <w:t>Statutory</w:t>
      </w:r>
      <w:r w:rsidRPr="006E1863">
        <w:rPr>
          <w:rFonts w:asciiTheme="minorHAnsi" w:hAnsiTheme="minorHAnsi" w:cstheme="minorHAnsi"/>
          <w:spacing w:val="-3"/>
        </w:rPr>
        <w:t xml:space="preserve"> </w:t>
      </w:r>
      <w:r w:rsidRPr="006E1863">
        <w:rPr>
          <w:rFonts w:asciiTheme="minorHAnsi" w:hAnsiTheme="minorHAnsi" w:cstheme="minorHAnsi"/>
        </w:rPr>
        <w:t>Right</w:t>
      </w:r>
      <w:r w:rsidRPr="006E1863">
        <w:rPr>
          <w:rFonts w:asciiTheme="minorHAnsi" w:hAnsiTheme="minorHAnsi" w:cstheme="minorHAnsi"/>
          <w:spacing w:val="-2"/>
        </w:rPr>
        <w:t xml:space="preserve"> </w:t>
      </w:r>
      <w:r w:rsidRPr="006E1863">
        <w:rPr>
          <w:rFonts w:asciiTheme="minorHAnsi" w:hAnsiTheme="minorHAnsi" w:cstheme="minorHAnsi"/>
        </w:rPr>
        <w:t>of</w:t>
      </w:r>
      <w:r w:rsidRPr="006E1863">
        <w:rPr>
          <w:rFonts w:asciiTheme="minorHAnsi" w:hAnsiTheme="minorHAnsi" w:cstheme="minorHAnsi"/>
          <w:spacing w:val="-2"/>
        </w:rPr>
        <w:t xml:space="preserve"> Appeal</w:t>
      </w:r>
    </w:p>
    <w:p w14:paraId="78919F55" w14:textId="77777777" w:rsidR="006C7279" w:rsidRPr="006E1863" w:rsidRDefault="006C7279">
      <w:pPr>
        <w:pStyle w:val="BodyText"/>
        <w:spacing w:before="9"/>
        <w:rPr>
          <w:rFonts w:asciiTheme="minorHAnsi" w:hAnsiTheme="minorHAnsi" w:cstheme="minorHAnsi"/>
          <w:b/>
        </w:rPr>
      </w:pPr>
    </w:p>
    <w:p w14:paraId="78919F56" w14:textId="77777777" w:rsidR="006C7279" w:rsidRPr="006E1863" w:rsidRDefault="00D97852">
      <w:pPr>
        <w:pStyle w:val="ListParagraph"/>
        <w:numPr>
          <w:ilvl w:val="1"/>
          <w:numId w:val="1"/>
        </w:numPr>
        <w:tabs>
          <w:tab w:val="left" w:pos="821"/>
        </w:tabs>
        <w:spacing w:before="52"/>
        <w:ind w:right="113"/>
        <w:rPr>
          <w:rFonts w:asciiTheme="minorHAnsi" w:hAnsiTheme="minorHAnsi" w:cstheme="minorHAnsi"/>
          <w:sz w:val="24"/>
          <w:szCs w:val="24"/>
        </w:rPr>
      </w:pPr>
      <w:r w:rsidRPr="006E1863">
        <w:rPr>
          <w:rFonts w:asciiTheme="minorHAnsi" w:hAnsiTheme="minorHAnsi" w:cstheme="minorHAnsi"/>
          <w:sz w:val="24"/>
          <w:szCs w:val="24"/>
        </w:rPr>
        <w:t>Where an application for admission is refused, full details of the parents' statutory right of appeal</w:t>
      </w:r>
      <w:r w:rsidRPr="006E1863">
        <w:rPr>
          <w:rFonts w:asciiTheme="minorHAnsi" w:hAnsiTheme="minorHAnsi" w:cstheme="minorHAnsi"/>
          <w:spacing w:val="-1"/>
          <w:sz w:val="24"/>
          <w:szCs w:val="24"/>
        </w:rPr>
        <w:t xml:space="preserve"> </w:t>
      </w:r>
      <w:r w:rsidRPr="006E1863">
        <w:rPr>
          <w:rFonts w:asciiTheme="minorHAnsi" w:hAnsiTheme="minorHAnsi" w:cstheme="minorHAnsi"/>
          <w:sz w:val="24"/>
          <w:szCs w:val="24"/>
        </w:rPr>
        <w:t>against the refusal will</w:t>
      </w:r>
      <w:r w:rsidRPr="006E1863">
        <w:rPr>
          <w:rFonts w:asciiTheme="minorHAnsi" w:hAnsiTheme="minorHAnsi" w:cstheme="minorHAnsi"/>
          <w:spacing w:val="-1"/>
          <w:sz w:val="24"/>
          <w:szCs w:val="24"/>
        </w:rPr>
        <w:t xml:space="preserve"> </w:t>
      </w:r>
      <w:r w:rsidRPr="006E1863">
        <w:rPr>
          <w:rFonts w:asciiTheme="minorHAnsi" w:hAnsiTheme="minorHAnsi" w:cstheme="minorHAnsi"/>
          <w:sz w:val="24"/>
          <w:szCs w:val="24"/>
        </w:rPr>
        <w:t>be included with the letter,</w:t>
      </w:r>
      <w:r w:rsidRPr="006E1863">
        <w:rPr>
          <w:rFonts w:asciiTheme="minorHAnsi" w:hAnsiTheme="minorHAnsi" w:cstheme="minorHAnsi"/>
          <w:spacing w:val="-1"/>
          <w:sz w:val="24"/>
          <w:szCs w:val="24"/>
        </w:rPr>
        <w:t xml:space="preserve"> </w:t>
      </w:r>
      <w:r w:rsidRPr="006E1863">
        <w:rPr>
          <w:rFonts w:asciiTheme="minorHAnsi" w:hAnsiTheme="minorHAnsi" w:cstheme="minorHAnsi"/>
          <w:sz w:val="24"/>
          <w:szCs w:val="24"/>
        </w:rPr>
        <w:t>with the address to which appeals should be sent and the deadline by which appeals must be lodged.</w:t>
      </w:r>
      <w:r w:rsidRPr="006E1863">
        <w:rPr>
          <w:rFonts w:asciiTheme="minorHAnsi" w:hAnsiTheme="minorHAnsi" w:cstheme="minorHAnsi"/>
          <w:spacing w:val="40"/>
          <w:sz w:val="24"/>
          <w:szCs w:val="24"/>
        </w:rPr>
        <w:t xml:space="preserve"> </w:t>
      </w:r>
      <w:r w:rsidRPr="006E1863">
        <w:rPr>
          <w:rFonts w:asciiTheme="minorHAnsi" w:hAnsiTheme="minorHAnsi" w:cstheme="minorHAnsi"/>
          <w:sz w:val="24"/>
          <w:szCs w:val="24"/>
        </w:rPr>
        <w:t>This applies equally to refusal of a place in Year 12 for an external candidate.</w:t>
      </w:r>
    </w:p>
    <w:p w14:paraId="78919F57" w14:textId="77777777" w:rsidR="006C7279" w:rsidRPr="006E1863" w:rsidRDefault="006C7279">
      <w:pPr>
        <w:pStyle w:val="BodyText"/>
        <w:spacing w:before="1"/>
        <w:rPr>
          <w:rFonts w:asciiTheme="minorHAnsi" w:hAnsiTheme="minorHAnsi" w:cstheme="minorHAnsi"/>
        </w:rPr>
      </w:pPr>
    </w:p>
    <w:p w14:paraId="78919F58" w14:textId="77777777" w:rsidR="006C7279" w:rsidRPr="006E1863" w:rsidRDefault="00D97852">
      <w:pPr>
        <w:pStyle w:val="ListParagraph"/>
        <w:numPr>
          <w:ilvl w:val="1"/>
          <w:numId w:val="1"/>
        </w:numPr>
        <w:tabs>
          <w:tab w:val="left" w:pos="821"/>
        </w:tabs>
        <w:ind w:right="113"/>
        <w:rPr>
          <w:rFonts w:asciiTheme="minorHAnsi" w:hAnsiTheme="minorHAnsi" w:cstheme="minorHAnsi"/>
          <w:sz w:val="24"/>
          <w:szCs w:val="24"/>
        </w:rPr>
      </w:pPr>
      <w:r w:rsidRPr="006E1863">
        <w:rPr>
          <w:rFonts w:asciiTheme="minorHAnsi" w:hAnsiTheme="minorHAnsi" w:cstheme="minorHAnsi"/>
          <w:sz w:val="24"/>
          <w:szCs w:val="24"/>
        </w:rPr>
        <w:t>The</w:t>
      </w:r>
      <w:r w:rsidRPr="006E1863">
        <w:rPr>
          <w:rFonts w:asciiTheme="minorHAnsi" w:hAnsiTheme="minorHAnsi" w:cstheme="minorHAnsi"/>
          <w:spacing w:val="-1"/>
          <w:sz w:val="24"/>
          <w:szCs w:val="24"/>
        </w:rPr>
        <w:t xml:space="preserve"> </w:t>
      </w:r>
      <w:r w:rsidRPr="006E1863">
        <w:rPr>
          <w:rFonts w:asciiTheme="minorHAnsi" w:hAnsiTheme="minorHAnsi" w:cstheme="minorHAnsi"/>
          <w:sz w:val="24"/>
          <w:szCs w:val="24"/>
        </w:rPr>
        <w:t>School</w:t>
      </w:r>
      <w:r w:rsidRPr="006E1863">
        <w:rPr>
          <w:rFonts w:asciiTheme="minorHAnsi" w:hAnsiTheme="minorHAnsi" w:cstheme="minorHAnsi"/>
          <w:spacing w:val="-2"/>
          <w:sz w:val="24"/>
          <w:szCs w:val="24"/>
        </w:rPr>
        <w:t xml:space="preserve"> </w:t>
      </w:r>
      <w:r w:rsidRPr="006E1863">
        <w:rPr>
          <w:rFonts w:asciiTheme="minorHAnsi" w:hAnsiTheme="minorHAnsi" w:cstheme="minorHAnsi"/>
          <w:sz w:val="24"/>
          <w:szCs w:val="24"/>
        </w:rPr>
        <w:t>will</w:t>
      </w:r>
      <w:r w:rsidRPr="006E1863">
        <w:rPr>
          <w:rFonts w:asciiTheme="minorHAnsi" w:hAnsiTheme="minorHAnsi" w:cstheme="minorHAnsi"/>
          <w:spacing w:val="-2"/>
          <w:sz w:val="24"/>
          <w:szCs w:val="24"/>
        </w:rPr>
        <w:t xml:space="preserve"> </w:t>
      </w:r>
      <w:r w:rsidRPr="006E1863">
        <w:rPr>
          <w:rFonts w:asciiTheme="minorHAnsi" w:hAnsiTheme="minorHAnsi" w:cstheme="minorHAnsi"/>
          <w:sz w:val="24"/>
          <w:szCs w:val="24"/>
        </w:rPr>
        <w:t>publish</w:t>
      </w:r>
      <w:r w:rsidRPr="006E1863">
        <w:rPr>
          <w:rFonts w:asciiTheme="minorHAnsi" w:hAnsiTheme="minorHAnsi" w:cstheme="minorHAnsi"/>
          <w:spacing w:val="-1"/>
          <w:sz w:val="24"/>
          <w:szCs w:val="24"/>
        </w:rPr>
        <w:t xml:space="preserve"> </w:t>
      </w:r>
      <w:r w:rsidRPr="006E1863">
        <w:rPr>
          <w:rFonts w:asciiTheme="minorHAnsi" w:hAnsiTheme="minorHAnsi" w:cstheme="minorHAnsi"/>
          <w:sz w:val="24"/>
          <w:szCs w:val="24"/>
        </w:rPr>
        <w:t>an appeals</w:t>
      </w:r>
      <w:r w:rsidRPr="006E1863">
        <w:rPr>
          <w:rFonts w:asciiTheme="minorHAnsi" w:hAnsiTheme="minorHAnsi" w:cstheme="minorHAnsi"/>
          <w:spacing w:val="-2"/>
          <w:sz w:val="24"/>
          <w:szCs w:val="24"/>
        </w:rPr>
        <w:t xml:space="preserve"> </w:t>
      </w:r>
      <w:r w:rsidRPr="006E1863">
        <w:rPr>
          <w:rFonts w:asciiTheme="minorHAnsi" w:hAnsiTheme="minorHAnsi" w:cstheme="minorHAnsi"/>
          <w:sz w:val="24"/>
          <w:szCs w:val="24"/>
        </w:rPr>
        <w:t>timetable</w:t>
      </w:r>
      <w:r w:rsidRPr="006E1863">
        <w:rPr>
          <w:rFonts w:asciiTheme="minorHAnsi" w:hAnsiTheme="minorHAnsi" w:cstheme="minorHAnsi"/>
          <w:spacing w:val="-1"/>
          <w:sz w:val="24"/>
          <w:szCs w:val="24"/>
        </w:rPr>
        <w:t xml:space="preserve"> </w:t>
      </w:r>
      <w:r w:rsidRPr="006E1863">
        <w:rPr>
          <w:rFonts w:asciiTheme="minorHAnsi" w:hAnsiTheme="minorHAnsi" w:cstheme="minorHAnsi"/>
          <w:sz w:val="24"/>
          <w:szCs w:val="24"/>
        </w:rPr>
        <w:t>for appeals</w:t>
      </w:r>
      <w:r w:rsidRPr="006E1863">
        <w:rPr>
          <w:rFonts w:asciiTheme="minorHAnsi" w:hAnsiTheme="minorHAnsi" w:cstheme="minorHAnsi"/>
          <w:spacing w:val="-2"/>
          <w:sz w:val="24"/>
          <w:szCs w:val="24"/>
        </w:rPr>
        <w:t xml:space="preserve"> </w:t>
      </w:r>
      <w:r w:rsidRPr="006E1863">
        <w:rPr>
          <w:rFonts w:asciiTheme="minorHAnsi" w:hAnsiTheme="minorHAnsi" w:cstheme="minorHAnsi"/>
          <w:sz w:val="24"/>
          <w:szCs w:val="24"/>
        </w:rPr>
        <w:t>against a</w:t>
      </w:r>
      <w:r w:rsidRPr="006E1863">
        <w:rPr>
          <w:rFonts w:asciiTheme="minorHAnsi" w:hAnsiTheme="minorHAnsi" w:cstheme="minorHAnsi"/>
          <w:spacing w:val="-2"/>
          <w:sz w:val="24"/>
          <w:szCs w:val="24"/>
        </w:rPr>
        <w:t xml:space="preserve"> </w:t>
      </w:r>
      <w:r w:rsidRPr="006E1863">
        <w:rPr>
          <w:rFonts w:asciiTheme="minorHAnsi" w:hAnsiTheme="minorHAnsi" w:cstheme="minorHAnsi"/>
          <w:sz w:val="24"/>
          <w:szCs w:val="24"/>
        </w:rPr>
        <w:t>refusal</w:t>
      </w:r>
      <w:r w:rsidRPr="006E1863">
        <w:rPr>
          <w:rFonts w:asciiTheme="minorHAnsi" w:hAnsiTheme="minorHAnsi" w:cstheme="minorHAnsi"/>
          <w:spacing w:val="-4"/>
          <w:sz w:val="24"/>
          <w:szCs w:val="24"/>
        </w:rPr>
        <w:t xml:space="preserve"> </w:t>
      </w:r>
      <w:r w:rsidRPr="006E1863">
        <w:rPr>
          <w:rFonts w:asciiTheme="minorHAnsi" w:hAnsiTheme="minorHAnsi" w:cstheme="minorHAnsi"/>
          <w:sz w:val="24"/>
          <w:szCs w:val="24"/>
        </w:rPr>
        <w:t>of a</w:t>
      </w:r>
      <w:r w:rsidRPr="006E1863">
        <w:rPr>
          <w:rFonts w:asciiTheme="minorHAnsi" w:hAnsiTheme="minorHAnsi" w:cstheme="minorHAnsi"/>
          <w:spacing w:val="-2"/>
          <w:sz w:val="24"/>
          <w:szCs w:val="24"/>
        </w:rPr>
        <w:t xml:space="preserve"> </w:t>
      </w:r>
      <w:r w:rsidRPr="006E1863">
        <w:rPr>
          <w:rFonts w:asciiTheme="minorHAnsi" w:hAnsiTheme="minorHAnsi" w:cstheme="minorHAnsi"/>
          <w:sz w:val="24"/>
          <w:szCs w:val="24"/>
        </w:rPr>
        <w:t>place in Year</w:t>
      </w:r>
      <w:r w:rsidRPr="006E1863">
        <w:rPr>
          <w:rFonts w:asciiTheme="minorHAnsi" w:hAnsiTheme="minorHAnsi" w:cstheme="minorHAnsi"/>
          <w:spacing w:val="-1"/>
          <w:sz w:val="24"/>
          <w:szCs w:val="24"/>
        </w:rPr>
        <w:t xml:space="preserve"> </w:t>
      </w:r>
      <w:r w:rsidRPr="006E1863">
        <w:rPr>
          <w:rFonts w:asciiTheme="minorHAnsi" w:hAnsiTheme="minorHAnsi" w:cstheme="minorHAnsi"/>
          <w:sz w:val="24"/>
          <w:szCs w:val="24"/>
        </w:rPr>
        <w:t>7 in the</w:t>
      </w:r>
      <w:r w:rsidRPr="006E1863">
        <w:rPr>
          <w:rFonts w:asciiTheme="minorHAnsi" w:hAnsiTheme="minorHAnsi" w:cstheme="minorHAnsi"/>
          <w:spacing w:val="-1"/>
          <w:sz w:val="24"/>
          <w:szCs w:val="24"/>
        </w:rPr>
        <w:t xml:space="preserve"> </w:t>
      </w:r>
      <w:r w:rsidRPr="006E1863">
        <w:rPr>
          <w:rFonts w:asciiTheme="minorHAnsi" w:hAnsiTheme="minorHAnsi" w:cstheme="minorHAnsi"/>
          <w:sz w:val="24"/>
          <w:szCs w:val="24"/>
        </w:rPr>
        <w:t>normal admission</w:t>
      </w:r>
      <w:r w:rsidRPr="006E1863">
        <w:rPr>
          <w:rFonts w:asciiTheme="minorHAnsi" w:hAnsiTheme="minorHAnsi" w:cstheme="minorHAnsi"/>
          <w:spacing w:val="-2"/>
          <w:sz w:val="24"/>
          <w:szCs w:val="24"/>
        </w:rPr>
        <w:t xml:space="preserve"> </w:t>
      </w:r>
      <w:r w:rsidRPr="006E1863">
        <w:rPr>
          <w:rFonts w:asciiTheme="minorHAnsi" w:hAnsiTheme="minorHAnsi" w:cstheme="minorHAnsi"/>
          <w:sz w:val="24"/>
          <w:szCs w:val="24"/>
        </w:rPr>
        <w:t>round on its</w:t>
      </w:r>
      <w:r w:rsidRPr="006E1863">
        <w:rPr>
          <w:rFonts w:asciiTheme="minorHAnsi" w:hAnsiTheme="minorHAnsi" w:cstheme="minorHAnsi"/>
          <w:spacing w:val="-2"/>
          <w:sz w:val="24"/>
          <w:szCs w:val="24"/>
        </w:rPr>
        <w:t xml:space="preserve"> </w:t>
      </w:r>
      <w:r w:rsidRPr="006E1863">
        <w:rPr>
          <w:rFonts w:asciiTheme="minorHAnsi" w:hAnsiTheme="minorHAnsi" w:cstheme="minorHAnsi"/>
          <w:sz w:val="24"/>
          <w:szCs w:val="24"/>
        </w:rPr>
        <w:t>website</w:t>
      </w:r>
      <w:r w:rsidRPr="006E1863">
        <w:rPr>
          <w:rFonts w:asciiTheme="minorHAnsi" w:hAnsiTheme="minorHAnsi" w:cstheme="minorHAnsi"/>
          <w:spacing w:val="-1"/>
          <w:sz w:val="24"/>
          <w:szCs w:val="24"/>
        </w:rPr>
        <w:t xml:space="preserve"> </w:t>
      </w:r>
      <w:r w:rsidRPr="006E1863">
        <w:rPr>
          <w:rFonts w:asciiTheme="minorHAnsi" w:hAnsiTheme="minorHAnsi" w:cstheme="minorHAnsi"/>
          <w:sz w:val="24"/>
          <w:szCs w:val="24"/>
        </w:rPr>
        <w:t>on or before 28 February before national</w:t>
      </w:r>
      <w:r w:rsidRPr="006E1863">
        <w:rPr>
          <w:rFonts w:asciiTheme="minorHAnsi" w:hAnsiTheme="minorHAnsi" w:cstheme="minorHAnsi"/>
          <w:spacing w:val="-2"/>
          <w:sz w:val="24"/>
          <w:szCs w:val="24"/>
        </w:rPr>
        <w:t xml:space="preserve"> </w:t>
      </w:r>
      <w:r w:rsidRPr="006E1863">
        <w:rPr>
          <w:rFonts w:asciiTheme="minorHAnsi" w:hAnsiTheme="minorHAnsi" w:cstheme="minorHAnsi"/>
          <w:sz w:val="24"/>
          <w:szCs w:val="24"/>
        </w:rPr>
        <w:t xml:space="preserve">offer </w:t>
      </w:r>
      <w:r w:rsidRPr="006E1863">
        <w:rPr>
          <w:rFonts w:asciiTheme="minorHAnsi" w:hAnsiTheme="minorHAnsi" w:cstheme="minorHAnsi"/>
          <w:spacing w:val="-4"/>
          <w:sz w:val="24"/>
          <w:szCs w:val="24"/>
        </w:rPr>
        <w:t>day.</w:t>
      </w:r>
    </w:p>
    <w:p w14:paraId="5CFA4A47" w14:textId="77777777" w:rsidR="003841C8" w:rsidRPr="006E1863" w:rsidRDefault="003841C8" w:rsidP="003841C8">
      <w:pPr>
        <w:pStyle w:val="ListParagraph"/>
        <w:rPr>
          <w:rFonts w:asciiTheme="minorHAnsi" w:hAnsiTheme="minorHAnsi" w:cstheme="minorHAnsi"/>
          <w:sz w:val="24"/>
          <w:szCs w:val="24"/>
        </w:rPr>
      </w:pPr>
    </w:p>
    <w:p w14:paraId="78919F5A" w14:textId="238F21C1" w:rsidR="006C7279" w:rsidRPr="006E1863" w:rsidRDefault="00D97852">
      <w:pPr>
        <w:pStyle w:val="ListParagraph"/>
        <w:numPr>
          <w:ilvl w:val="1"/>
          <w:numId w:val="1"/>
        </w:numPr>
        <w:tabs>
          <w:tab w:val="left" w:pos="821"/>
        </w:tabs>
        <w:spacing w:before="29"/>
        <w:ind w:right="117"/>
        <w:rPr>
          <w:rFonts w:asciiTheme="minorHAnsi" w:hAnsiTheme="minorHAnsi" w:cstheme="minorHAnsi"/>
          <w:sz w:val="24"/>
          <w:szCs w:val="24"/>
        </w:rPr>
      </w:pPr>
      <w:r w:rsidRPr="006E1863">
        <w:rPr>
          <w:rFonts w:asciiTheme="minorHAnsi" w:hAnsiTheme="minorHAnsi" w:cstheme="minorHAnsi"/>
          <w:sz w:val="24"/>
          <w:szCs w:val="24"/>
        </w:rPr>
        <w:t>Admission appeals are heard by a panel of three persons independent of the School or the multi</w:t>
      </w:r>
      <w:r w:rsidRPr="006E1863">
        <w:rPr>
          <w:rFonts w:asciiTheme="minorHAnsi" w:hAnsiTheme="minorHAnsi" w:cstheme="minorHAnsi"/>
          <w:spacing w:val="-4"/>
          <w:sz w:val="24"/>
          <w:szCs w:val="24"/>
        </w:rPr>
        <w:t xml:space="preserve"> </w:t>
      </w:r>
      <w:r w:rsidRPr="006E1863">
        <w:rPr>
          <w:rFonts w:asciiTheme="minorHAnsi" w:hAnsiTheme="minorHAnsi" w:cstheme="minorHAnsi"/>
          <w:sz w:val="24"/>
          <w:szCs w:val="24"/>
        </w:rPr>
        <w:t>academy</w:t>
      </w:r>
      <w:r w:rsidRPr="006E1863">
        <w:rPr>
          <w:rFonts w:asciiTheme="minorHAnsi" w:hAnsiTheme="minorHAnsi" w:cstheme="minorHAnsi"/>
          <w:spacing w:val="-4"/>
          <w:sz w:val="24"/>
          <w:szCs w:val="24"/>
        </w:rPr>
        <w:t xml:space="preserve"> </w:t>
      </w:r>
      <w:r w:rsidRPr="006E1863">
        <w:rPr>
          <w:rFonts w:asciiTheme="minorHAnsi" w:hAnsiTheme="minorHAnsi" w:cstheme="minorHAnsi"/>
          <w:sz w:val="24"/>
          <w:szCs w:val="24"/>
        </w:rPr>
        <w:t>trust</w:t>
      </w:r>
      <w:r w:rsidRPr="006E1863">
        <w:rPr>
          <w:rFonts w:asciiTheme="minorHAnsi" w:hAnsiTheme="minorHAnsi" w:cstheme="minorHAnsi"/>
          <w:spacing w:val="-3"/>
          <w:sz w:val="24"/>
          <w:szCs w:val="24"/>
        </w:rPr>
        <w:t xml:space="preserve"> </w:t>
      </w:r>
      <w:r w:rsidRPr="006E1863">
        <w:rPr>
          <w:rFonts w:asciiTheme="minorHAnsi" w:hAnsiTheme="minorHAnsi" w:cstheme="minorHAnsi"/>
          <w:sz w:val="24"/>
          <w:szCs w:val="24"/>
        </w:rPr>
        <w:t>responsible</w:t>
      </w:r>
      <w:r w:rsidRPr="006E1863">
        <w:rPr>
          <w:rFonts w:asciiTheme="minorHAnsi" w:hAnsiTheme="minorHAnsi" w:cstheme="minorHAnsi"/>
          <w:spacing w:val="-4"/>
          <w:sz w:val="24"/>
          <w:szCs w:val="24"/>
        </w:rPr>
        <w:t xml:space="preserve"> </w:t>
      </w:r>
      <w:r w:rsidRPr="006E1863">
        <w:rPr>
          <w:rFonts w:asciiTheme="minorHAnsi" w:hAnsiTheme="minorHAnsi" w:cstheme="minorHAnsi"/>
          <w:sz w:val="24"/>
          <w:szCs w:val="24"/>
        </w:rPr>
        <w:t>for</w:t>
      </w:r>
      <w:r w:rsidRPr="006E1863">
        <w:rPr>
          <w:rFonts w:asciiTheme="minorHAnsi" w:hAnsiTheme="minorHAnsi" w:cstheme="minorHAnsi"/>
          <w:spacing w:val="-1"/>
          <w:sz w:val="24"/>
          <w:szCs w:val="24"/>
        </w:rPr>
        <w:t xml:space="preserve"> </w:t>
      </w:r>
      <w:r w:rsidRPr="006E1863">
        <w:rPr>
          <w:rFonts w:asciiTheme="minorHAnsi" w:hAnsiTheme="minorHAnsi" w:cstheme="minorHAnsi"/>
          <w:sz w:val="24"/>
          <w:szCs w:val="24"/>
        </w:rPr>
        <w:t>it.</w:t>
      </w:r>
      <w:r w:rsidRPr="006E1863">
        <w:rPr>
          <w:rFonts w:asciiTheme="minorHAnsi" w:hAnsiTheme="minorHAnsi" w:cstheme="minorHAnsi"/>
          <w:spacing w:val="40"/>
          <w:sz w:val="24"/>
          <w:szCs w:val="24"/>
        </w:rPr>
        <w:t xml:space="preserve"> </w:t>
      </w:r>
      <w:r w:rsidRPr="006E1863">
        <w:rPr>
          <w:rFonts w:asciiTheme="minorHAnsi" w:hAnsiTheme="minorHAnsi" w:cstheme="minorHAnsi"/>
          <w:sz w:val="24"/>
          <w:szCs w:val="24"/>
        </w:rPr>
        <w:t>Full</w:t>
      </w:r>
      <w:r w:rsidRPr="006E1863">
        <w:rPr>
          <w:rFonts w:asciiTheme="minorHAnsi" w:hAnsiTheme="minorHAnsi" w:cstheme="minorHAnsi"/>
          <w:spacing w:val="-4"/>
          <w:sz w:val="24"/>
          <w:szCs w:val="24"/>
        </w:rPr>
        <w:t xml:space="preserve"> </w:t>
      </w:r>
      <w:r w:rsidRPr="006E1863">
        <w:rPr>
          <w:rFonts w:asciiTheme="minorHAnsi" w:hAnsiTheme="minorHAnsi" w:cstheme="minorHAnsi"/>
          <w:sz w:val="24"/>
          <w:szCs w:val="24"/>
        </w:rPr>
        <w:t>details</w:t>
      </w:r>
      <w:r w:rsidRPr="006E1863">
        <w:rPr>
          <w:rFonts w:asciiTheme="minorHAnsi" w:hAnsiTheme="minorHAnsi" w:cstheme="minorHAnsi"/>
          <w:spacing w:val="-4"/>
          <w:sz w:val="24"/>
          <w:szCs w:val="24"/>
        </w:rPr>
        <w:t xml:space="preserve"> </w:t>
      </w:r>
      <w:r w:rsidRPr="006E1863">
        <w:rPr>
          <w:rFonts w:asciiTheme="minorHAnsi" w:hAnsiTheme="minorHAnsi" w:cstheme="minorHAnsi"/>
          <w:sz w:val="24"/>
          <w:szCs w:val="24"/>
        </w:rPr>
        <w:t>as</w:t>
      </w:r>
      <w:r w:rsidRPr="006E1863">
        <w:rPr>
          <w:rFonts w:asciiTheme="minorHAnsi" w:hAnsiTheme="minorHAnsi" w:cstheme="minorHAnsi"/>
          <w:spacing w:val="-2"/>
          <w:sz w:val="24"/>
          <w:szCs w:val="24"/>
        </w:rPr>
        <w:t xml:space="preserve"> </w:t>
      </w:r>
      <w:r w:rsidRPr="006E1863">
        <w:rPr>
          <w:rFonts w:asciiTheme="minorHAnsi" w:hAnsiTheme="minorHAnsi" w:cstheme="minorHAnsi"/>
          <w:sz w:val="24"/>
          <w:szCs w:val="24"/>
        </w:rPr>
        <w:t>to</w:t>
      </w:r>
      <w:r w:rsidRPr="006E1863">
        <w:rPr>
          <w:rFonts w:asciiTheme="minorHAnsi" w:hAnsiTheme="minorHAnsi" w:cstheme="minorHAnsi"/>
          <w:spacing w:val="-1"/>
          <w:sz w:val="24"/>
          <w:szCs w:val="24"/>
        </w:rPr>
        <w:t xml:space="preserve"> </w:t>
      </w:r>
      <w:r w:rsidRPr="006E1863">
        <w:rPr>
          <w:rFonts w:asciiTheme="minorHAnsi" w:hAnsiTheme="minorHAnsi" w:cstheme="minorHAnsi"/>
          <w:sz w:val="24"/>
          <w:szCs w:val="24"/>
        </w:rPr>
        <w:t>how</w:t>
      </w:r>
      <w:r w:rsidRPr="006E1863">
        <w:rPr>
          <w:rFonts w:asciiTheme="minorHAnsi" w:hAnsiTheme="minorHAnsi" w:cstheme="minorHAnsi"/>
          <w:spacing w:val="-3"/>
          <w:sz w:val="24"/>
          <w:szCs w:val="24"/>
        </w:rPr>
        <w:t xml:space="preserve"> </w:t>
      </w:r>
      <w:r w:rsidRPr="006E1863">
        <w:rPr>
          <w:rFonts w:asciiTheme="minorHAnsi" w:hAnsiTheme="minorHAnsi" w:cstheme="minorHAnsi"/>
          <w:sz w:val="24"/>
          <w:szCs w:val="24"/>
        </w:rPr>
        <w:t>appeals</w:t>
      </w:r>
      <w:r w:rsidRPr="006E1863">
        <w:rPr>
          <w:rFonts w:asciiTheme="minorHAnsi" w:hAnsiTheme="minorHAnsi" w:cstheme="minorHAnsi"/>
          <w:spacing w:val="-2"/>
          <w:sz w:val="24"/>
          <w:szCs w:val="24"/>
        </w:rPr>
        <w:t xml:space="preserve"> </w:t>
      </w:r>
      <w:r w:rsidRPr="006E1863">
        <w:rPr>
          <w:rFonts w:asciiTheme="minorHAnsi" w:hAnsiTheme="minorHAnsi" w:cstheme="minorHAnsi"/>
          <w:sz w:val="24"/>
          <w:szCs w:val="24"/>
        </w:rPr>
        <w:t>are heard are</w:t>
      </w:r>
      <w:r w:rsidRPr="006E1863">
        <w:rPr>
          <w:rFonts w:asciiTheme="minorHAnsi" w:hAnsiTheme="minorHAnsi" w:cstheme="minorHAnsi"/>
          <w:spacing w:val="-1"/>
          <w:sz w:val="24"/>
          <w:szCs w:val="24"/>
        </w:rPr>
        <w:t xml:space="preserve"> </w:t>
      </w:r>
      <w:r w:rsidRPr="006E1863">
        <w:rPr>
          <w:rFonts w:asciiTheme="minorHAnsi" w:hAnsiTheme="minorHAnsi" w:cstheme="minorHAnsi"/>
          <w:sz w:val="24"/>
          <w:szCs w:val="24"/>
        </w:rPr>
        <w:t>set</w:t>
      </w:r>
      <w:r w:rsidRPr="006E1863">
        <w:rPr>
          <w:rFonts w:asciiTheme="minorHAnsi" w:hAnsiTheme="minorHAnsi" w:cstheme="minorHAnsi"/>
          <w:spacing w:val="-3"/>
          <w:sz w:val="24"/>
          <w:szCs w:val="24"/>
        </w:rPr>
        <w:t xml:space="preserve"> </w:t>
      </w:r>
      <w:r w:rsidRPr="006E1863">
        <w:rPr>
          <w:rFonts w:asciiTheme="minorHAnsi" w:hAnsiTheme="minorHAnsi" w:cstheme="minorHAnsi"/>
          <w:sz w:val="24"/>
          <w:szCs w:val="24"/>
        </w:rPr>
        <w:t>out</w:t>
      </w:r>
      <w:r w:rsidRPr="006E1863">
        <w:rPr>
          <w:rFonts w:asciiTheme="minorHAnsi" w:hAnsiTheme="minorHAnsi" w:cstheme="minorHAnsi"/>
          <w:spacing w:val="-1"/>
          <w:sz w:val="24"/>
          <w:szCs w:val="24"/>
        </w:rPr>
        <w:t xml:space="preserve"> </w:t>
      </w:r>
      <w:r w:rsidRPr="006E1863">
        <w:rPr>
          <w:rFonts w:asciiTheme="minorHAnsi" w:hAnsiTheme="minorHAnsi" w:cstheme="minorHAnsi"/>
          <w:sz w:val="24"/>
          <w:szCs w:val="24"/>
        </w:rPr>
        <w:t>in the School Admission Appeals Code 20</w:t>
      </w:r>
      <w:r w:rsidR="00BE0F32" w:rsidRPr="006E1863">
        <w:rPr>
          <w:rFonts w:asciiTheme="minorHAnsi" w:hAnsiTheme="minorHAnsi" w:cstheme="minorHAnsi"/>
          <w:sz w:val="24"/>
          <w:szCs w:val="24"/>
        </w:rPr>
        <w:t>2</w:t>
      </w:r>
      <w:r w:rsidR="002E0C79" w:rsidRPr="006E1863">
        <w:rPr>
          <w:rFonts w:asciiTheme="minorHAnsi" w:hAnsiTheme="minorHAnsi" w:cstheme="minorHAnsi"/>
          <w:sz w:val="24"/>
          <w:szCs w:val="24"/>
        </w:rPr>
        <w:t>2</w:t>
      </w:r>
      <w:r w:rsidRPr="006E1863">
        <w:rPr>
          <w:rFonts w:asciiTheme="minorHAnsi" w:hAnsiTheme="minorHAnsi" w:cstheme="minorHAnsi"/>
          <w:sz w:val="24"/>
          <w:szCs w:val="24"/>
        </w:rPr>
        <w:t>.</w:t>
      </w:r>
    </w:p>
    <w:p w14:paraId="78919F5B" w14:textId="77777777" w:rsidR="006C7279" w:rsidRDefault="006C7279">
      <w:pPr>
        <w:pStyle w:val="BodyText"/>
      </w:pPr>
    </w:p>
    <w:p w14:paraId="47B8E37F" w14:textId="77777777" w:rsidR="003841C8" w:rsidRDefault="003841C8">
      <w:pPr>
        <w:pStyle w:val="BodyText"/>
      </w:pPr>
    </w:p>
    <w:p w14:paraId="78919F5C" w14:textId="77777777" w:rsidR="006C7279" w:rsidRDefault="006C7279">
      <w:pPr>
        <w:pStyle w:val="BodyText"/>
        <w:spacing w:before="2"/>
      </w:pPr>
    </w:p>
    <w:p w14:paraId="78919F5D" w14:textId="77777777" w:rsidR="006C7279" w:rsidRDefault="00D97852">
      <w:pPr>
        <w:pStyle w:val="Heading1"/>
        <w:numPr>
          <w:ilvl w:val="0"/>
          <w:numId w:val="1"/>
        </w:numPr>
        <w:tabs>
          <w:tab w:val="left" w:pos="820"/>
          <w:tab w:val="left" w:pos="821"/>
        </w:tabs>
        <w:rPr>
          <w:u w:val="none"/>
        </w:rPr>
      </w:pPr>
      <w:r>
        <w:t>Waiting</w:t>
      </w:r>
      <w:r>
        <w:rPr>
          <w:spacing w:val="-5"/>
        </w:rPr>
        <w:t xml:space="preserve"> </w:t>
      </w:r>
      <w:r>
        <w:rPr>
          <w:spacing w:val="-2"/>
        </w:rPr>
        <w:t>Lists</w:t>
      </w:r>
    </w:p>
    <w:p w14:paraId="78919F5E" w14:textId="77777777" w:rsidR="006C7279" w:rsidRDefault="006C7279">
      <w:pPr>
        <w:pStyle w:val="BodyText"/>
        <w:spacing w:before="9"/>
        <w:rPr>
          <w:b/>
          <w:sz w:val="19"/>
        </w:rPr>
      </w:pPr>
    </w:p>
    <w:p w14:paraId="78919F5F" w14:textId="77777777" w:rsidR="006C7279" w:rsidRDefault="00D97852">
      <w:pPr>
        <w:pStyle w:val="ListParagraph"/>
        <w:numPr>
          <w:ilvl w:val="1"/>
          <w:numId w:val="1"/>
        </w:numPr>
        <w:tabs>
          <w:tab w:val="left" w:pos="821"/>
        </w:tabs>
        <w:spacing w:before="51"/>
        <w:ind w:right="114"/>
        <w:rPr>
          <w:sz w:val="24"/>
        </w:rPr>
      </w:pPr>
      <w:r>
        <w:rPr>
          <w:sz w:val="24"/>
        </w:rPr>
        <w:t>On behalf of the School, LBB will operate a waiting list containing the names of all children refused a place in Year 7 in the normal admission round until 31 December following the cohort's entry to the School in September.</w:t>
      </w:r>
    </w:p>
    <w:p w14:paraId="78919F60" w14:textId="77777777" w:rsidR="006C7279" w:rsidRDefault="006C7279">
      <w:pPr>
        <w:pStyle w:val="BodyText"/>
      </w:pPr>
    </w:p>
    <w:p w14:paraId="78919F61" w14:textId="77777777" w:rsidR="006C7279" w:rsidRDefault="00D97852">
      <w:pPr>
        <w:pStyle w:val="ListParagraph"/>
        <w:numPr>
          <w:ilvl w:val="1"/>
          <w:numId w:val="1"/>
        </w:numPr>
        <w:tabs>
          <w:tab w:val="left" w:pos="821"/>
        </w:tabs>
        <w:ind w:right="114"/>
        <w:rPr>
          <w:sz w:val="24"/>
        </w:rPr>
      </w:pPr>
      <w:r>
        <w:rPr>
          <w:sz w:val="24"/>
        </w:rPr>
        <w:t>The</w:t>
      </w:r>
      <w:r>
        <w:rPr>
          <w:spacing w:val="-11"/>
          <w:sz w:val="24"/>
        </w:rPr>
        <w:t xml:space="preserve"> </w:t>
      </w:r>
      <w:r>
        <w:rPr>
          <w:sz w:val="24"/>
        </w:rPr>
        <w:t>School</w:t>
      </w:r>
      <w:r>
        <w:rPr>
          <w:spacing w:val="-13"/>
          <w:sz w:val="24"/>
        </w:rPr>
        <w:t xml:space="preserve"> </w:t>
      </w:r>
      <w:r>
        <w:rPr>
          <w:sz w:val="24"/>
        </w:rPr>
        <w:t>will</w:t>
      </w:r>
      <w:r>
        <w:rPr>
          <w:spacing w:val="-11"/>
          <w:sz w:val="24"/>
        </w:rPr>
        <w:t xml:space="preserve"> </w:t>
      </w:r>
      <w:r>
        <w:rPr>
          <w:sz w:val="24"/>
        </w:rPr>
        <w:t>operate</w:t>
      </w:r>
      <w:r>
        <w:rPr>
          <w:spacing w:val="-11"/>
          <w:sz w:val="24"/>
        </w:rPr>
        <w:t xml:space="preserve"> </w:t>
      </w:r>
      <w:r>
        <w:rPr>
          <w:sz w:val="24"/>
        </w:rPr>
        <w:t>a</w:t>
      </w:r>
      <w:r>
        <w:rPr>
          <w:spacing w:val="-11"/>
          <w:sz w:val="24"/>
        </w:rPr>
        <w:t xml:space="preserve"> </w:t>
      </w:r>
      <w:r>
        <w:rPr>
          <w:sz w:val="24"/>
        </w:rPr>
        <w:t>waiting</w:t>
      </w:r>
      <w:r>
        <w:rPr>
          <w:spacing w:val="-11"/>
          <w:sz w:val="24"/>
        </w:rPr>
        <w:t xml:space="preserve"> </w:t>
      </w:r>
      <w:r>
        <w:rPr>
          <w:sz w:val="24"/>
        </w:rPr>
        <w:t>list</w:t>
      </w:r>
      <w:r>
        <w:rPr>
          <w:spacing w:val="-10"/>
          <w:sz w:val="24"/>
        </w:rPr>
        <w:t xml:space="preserve"> </w:t>
      </w:r>
      <w:r>
        <w:rPr>
          <w:sz w:val="24"/>
        </w:rPr>
        <w:t>containing</w:t>
      </w:r>
      <w:r>
        <w:rPr>
          <w:spacing w:val="-11"/>
          <w:sz w:val="24"/>
        </w:rPr>
        <w:t xml:space="preserve"> </w:t>
      </w:r>
      <w:r>
        <w:rPr>
          <w:sz w:val="24"/>
        </w:rPr>
        <w:t>the</w:t>
      </w:r>
      <w:r>
        <w:rPr>
          <w:spacing w:val="-8"/>
          <w:sz w:val="24"/>
        </w:rPr>
        <w:t xml:space="preserve"> </w:t>
      </w:r>
      <w:r>
        <w:rPr>
          <w:sz w:val="24"/>
        </w:rPr>
        <w:t>names</w:t>
      </w:r>
      <w:r>
        <w:rPr>
          <w:spacing w:val="-11"/>
          <w:sz w:val="24"/>
        </w:rPr>
        <w:t xml:space="preserve"> </w:t>
      </w:r>
      <w:r>
        <w:rPr>
          <w:sz w:val="24"/>
        </w:rPr>
        <w:t>of</w:t>
      </w:r>
      <w:r>
        <w:rPr>
          <w:spacing w:val="-9"/>
          <w:sz w:val="24"/>
        </w:rPr>
        <w:t xml:space="preserve"> </w:t>
      </w:r>
      <w:r>
        <w:rPr>
          <w:sz w:val="24"/>
        </w:rPr>
        <w:t>all</w:t>
      </w:r>
      <w:r>
        <w:rPr>
          <w:spacing w:val="-11"/>
          <w:sz w:val="24"/>
        </w:rPr>
        <w:t xml:space="preserve"> </w:t>
      </w:r>
      <w:r>
        <w:rPr>
          <w:sz w:val="24"/>
        </w:rPr>
        <w:t>external</w:t>
      </w:r>
      <w:r>
        <w:rPr>
          <w:spacing w:val="-11"/>
          <w:sz w:val="24"/>
        </w:rPr>
        <w:t xml:space="preserve"> </w:t>
      </w:r>
      <w:r>
        <w:rPr>
          <w:sz w:val="24"/>
        </w:rPr>
        <w:t>candidates</w:t>
      </w:r>
      <w:r>
        <w:rPr>
          <w:spacing w:val="-11"/>
          <w:sz w:val="24"/>
        </w:rPr>
        <w:t xml:space="preserve"> </w:t>
      </w:r>
      <w:r>
        <w:rPr>
          <w:sz w:val="24"/>
        </w:rPr>
        <w:t>who</w:t>
      </w:r>
      <w:r>
        <w:rPr>
          <w:spacing w:val="-11"/>
          <w:sz w:val="24"/>
        </w:rPr>
        <w:t xml:space="preserve"> </w:t>
      </w:r>
      <w:r>
        <w:rPr>
          <w:sz w:val="24"/>
        </w:rPr>
        <w:t>met the</w:t>
      </w:r>
      <w:r>
        <w:rPr>
          <w:spacing w:val="-13"/>
          <w:sz w:val="24"/>
        </w:rPr>
        <w:t xml:space="preserve"> </w:t>
      </w:r>
      <w:r>
        <w:rPr>
          <w:sz w:val="24"/>
        </w:rPr>
        <w:t>minimum</w:t>
      </w:r>
      <w:r>
        <w:rPr>
          <w:spacing w:val="-11"/>
          <w:sz w:val="24"/>
        </w:rPr>
        <w:t xml:space="preserve"> </w:t>
      </w:r>
      <w:r>
        <w:rPr>
          <w:sz w:val="24"/>
        </w:rPr>
        <w:t>academic</w:t>
      </w:r>
      <w:r>
        <w:rPr>
          <w:spacing w:val="-11"/>
          <w:sz w:val="24"/>
        </w:rPr>
        <w:t xml:space="preserve"> </w:t>
      </w:r>
      <w:r>
        <w:rPr>
          <w:sz w:val="24"/>
        </w:rPr>
        <w:t>entry</w:t>
      </w:r>
      <w:r>
        <w:rPr>
          <w:spacing w:val="-11"/>
          <w:sz w:val="24"/>
        </w:rPr>
        <w:t xml:space="preserve"> </w:t>
      </w:r>
      <w:r>
        <w:rPr>
          <w:sz w:val="24"/>
        </w:rPr>
        <w:t>criteria</w:t>
      </w:r>
      <w:r>
        <w:rPr>
          <w:spacing w:val="-12"/>
          <w:sz w:val="24"/>
        </w:rPr>
        <w:t xml:space="preserve"> </w:t>
      </w:r>
      <w:r>
        <w:rPr>
          <w:sz w:val="24"/>
        </w:rPr>
        <w:t>but</w:t>
      </w:r>
      <w:r>
        <w:rPr>
          <w:spacing w:val="-10"/>
          <w:sz w:val="24"/>
        </w:rPr>
        <w:t xml:space="preserve"> </w:t>
      </w:r>
      <w:r>
        <w:rPr>
          <w:sz w:val="24"/>
        </w:rPr>
        <w:t>did</w:t>
      </w:r>
      <w:r>
        <w:rPr>
          <w:spacing w:val="-10"/>
          <w:sz w:val="24"/>
        </w:rPr>
        <w:t xml:space="preserve"> </w:t>
      </w:r>
      <w:r>
        <w:rPr>
          <w:sz w:val="24"/>
        </w:rPr>
        <w:t>not</w:t>
      </w:r>
      <w:r>
        <w:rPr>
          <w:spacing w:val="-10"/>
          <w:sz w:val="24"/>
        </w:rPr>
        <w:t xml:space="preserve"> </w:t>
      </w:r>
      <w:r>
        <w:rPr>
          <w:sz w:val="24"/>
        </w:rPr>
        <w:t>achieve</w:t>
      </w:r>
      <w:r>
        <w:rPr>
          <w:spacing w:val="-10"/>
          <w:sz w:val="24"/>
        </w:rPr>
        <w:t xml:space="preserve"> </w:t>
      </w:r>
      <w:r>
        <w:rPr>
          <w:sz w:val="24"/>
        </w:rPr>
        <w:t>a</w:t>
      </w:r>
      <w:r>
        <w:rPr>
          <w:spacing w:val="-13"/>
          <w:sz w:val="24"/>
        </w:rPr>
        <w:t xml:space="preserve"> </w:t>
      </w:r>
      <w:r>
        <w:rPr>
          <w:sz w:val="24"/>
        </w:rPr>
        <w:t>place</w:t>
      </w:r>
      <w:r>
        <w:rPr>
          <w:spacing w:val="-11"/>
          <w:sz w:val="24"/>
        </w:rPr>
        <w:t xml:space="preserve"> </w:t>
      </w:r>
      <w:r>
        <w:rPr>
          <w:sz w:val="24"/>
        </w:rPr>
        <w:t>in</w:t>
      </w:r>
      <w:r>
        <w:rPr>
          <w:spacing w:val="-12"/>
          <w:sz w:val="24"/>
        </w:rPr>
        <w:t xml:space="preserve"> </w:t>
      </w:r>
      <w:r>
        <w:rPr>
          <w:sz w:val="24"/>
        </w:rPr>
        <w:t>Year</w:t>
      </w:r>
      <w:r>
        <w:rPr>
          <w:spacing w:val="-13"/>
          <w:sz w:val="24"/>
        </w:rPr>
        <w:t xml:space="preserve"> </w:t>
      </w:r>
      <w:r>
        <w:rPr>
          <w:sz w:val="24"/>
        </w:rPr>
        <w:t>12</w:t>
      </w:r>
      <w:r>
        <w:rPr>
          <w:spacing w:val="-12"/>
          <w:sz w:val="24"/>
        </w:rPr>
        <w:t xml:space="preserve"> </w:t>
      </w:r>
      <w:r>
        <w:rPr>
          <w:sz w:val="24"/>
        </w:rPr>
        <w:t>until</w:t>
      </w:r>
      <w:r>
        <w:rPr>
          <w:spacing w:val="-11"/>
          <w:sz w:val="24"/>
        </w:rPr>
        <w:t xml:space="preserve"> </w:t>
      </w:r>
      <w:r>
        <w:rPr>
          <w:sz w:val="24"/>
        </w:rPr>
        <w:t>31</w:t>
      </w:r>
      <w:r>
        <w:rPr>
          <w:spacing w:val="-12"/>
          <w:sz w:val="24"/>
        </w:rPr>
        <w:t xml:space="preserve"> </w:t>
      </w:r>
      <w:r>
        <w:rPr>
          <w:sz w:val="24"/>
        </w:rPr>
        <w:t>December following the cohort's entry to the School in September.</w:t>
      </w:r>
    </w:p>
    <w:p w14:paraId="78919F62" w14:textId="77777777" w:rsidR="006C7279" w:rsidRDefault="006C7279">
      <w:pPr>
        <w:pStyle w:val="BodyText"/>
        <w:spacing w:before="8"/>
        <w:rPr>
          <w:sz w:val="27"/>
        </w:rPr>
      </w:pPr>
    </w:p>
    <w:p w14:paraId="0CCCAAA0" w14:textId="7544F191" w:rsidR="00AE20AA" w:rsidRDefault="00D97852" w:rsidP="00AE20AA">
      <w:pPr>
        <w:pStyle w:val="ListParagraph"/>
        <w:numPr>
          <w:ilvl w:val="1"/>
          <w:numId w:val="1"/>
        </w:numPr>
        <w:tabs>
          <w:tab w:val="left" w:pos="821"/>
        </w:tabs>
        <w:spacing w:before="1"/>
        <w:ind w:right="114"/>
        <w:rPr>
          <w:sz w:val="24"/>
        </w:rPr>
      </w:pPr>
      <w:r>
        <w:rPr>
          <w:sz w:val="24"/>
        </w:rPr>
        <w:t>Parents should note that, in the interests of fairness, children/external candidates will be ranked on the waiting lists strictly in accordance with the oversubscription criteria that applied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application</w:t>
      </w:r>
      <w:r>
        <w:rPr>
          <w:spacing w:val="-1"/>
          <w:sz w:val="24"/>
        </w:rPr>
        <w:t xml:space="preserve"> </w:t>
      </w:r>
      <w:r>
        <w:rPr>
          <w:sz w:val="24"/>
        </w:rPr>
        <w:t>closing</w:t>
      </w:r>
      <w:r>
        <w:rPr>
          <w:spacing w:val="-4"/>
          <w:sz w:val="24"/>
        </w:rPr>
        <w:t xml:space="preserve"> </w:t>
      </w:r>
      <w:r>
        <w:rPr>
          <w:sz w:val="24"/>
        </w:rPr>
        <w:t>date</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z w:val="24"/>
        </w:rPr>
        <w:t>normal</w:t>
      </w:r>
      <w:r>
        <w:rPr>
          <w:spacing w:val="-1"/>
          <w:sz w:val="24"/>
        </w:rPr>
        <w:t xml:space="preserve"> </w:t>
      </w:r>
      <w:r>
        <w:rPr>
          <w:sz w:val="24"/>
        </w:rPr>
        <w:t>admission</w:t>
      </w:r>
      <w:r>
        <w:rPr>
          <w:spacing w:val="-2"/>
          <w:sz w:val="24"/>
        </w:rPr>
        <w:t xml:space="preserve"> </w:t>
      </w:r>
      <w:r>
        <w:rPr>
          <w:sz w:val="24"/>
        </w:rPr>
        <w:t>round</w:t>
      </w:r>
      <w:r>
        <w:rPr>
          <w:spacing w:val="-3"/>
          <w:sz w:val="24"/>
        </w:rPr>
        <w:t xml:space="preserve"> </w:t>
      </w:r>
      <w:r>
        <w:rPr>
          <w:sz w:val="24"/>
        </w:rPr>
        <w:t>and</w:t>
      </w:r>
      <w:r>
        <w:rPr>
          <w:spacing w:val="-3"/>
          <w:sz w:val="24"/>
        </w:rPr>
        <w:t xml:space="preserve"> </w:t>
      </w:r>
      <w:r>
        <w:rPr>
          <w:sz w:val="24"/>
        </w:rPr>
        <w:t>tie</w:t>
      </w:r>
      <w:r>
        <w:rPr>
          <w:spacing w:val="-3"/>
          <w:sz w:val="24"/>
        </w:rPr>
        <w:t xml:space="preserve"> </w:t>
      </w:r>
      <w:r>
        <w:rPr>
          <w:sz w:val="24"/>
        </w:rPr>
        <w:t>breaker</w:t>
      </w:r>
      <w:r>
        <w:rPr>
          <w:spacing w:val="-3"/>
          <w:sz w:val="24"/>
        </w:rPr>
        <w:t xml:space="preserve"> </w:t>
      </w:r>
      <w:r>
        <w:rPr>
          <w:sz w:val="24"/>
        </w:rPr>
        <w:t>set</w:t>
      </w:r>
      <w:r>
        <w:rPr>
          <w:spacing w:val="-1"/>
          <w:sz w:val="24"/>
        </w:rPr>
        <w:t xml:space="preserve"> </w:t>
      </w:r>
      <w:r>
        <w:rPr>
          <w:sz w:val="24"/>
        </w:rPr>
        <w:t xml:space="preserve">out above, and </w:t>
      </w:r>
      <w:r>
        <w:rPr>
          <w:sz w:val="24"/>
          <w:u w:val="single"/>
        </w:rPr>
        <w:t>not</w:t>
      </w:r>
      <w:r>
        <w:rPr>
          <w:sz w:val="24"/>
        </w:rPr>
        <w:t xml:space="preserve"> by reference to the date on which their name was added or any heightened priority they may have obtained as a result of the admission of another child in the same admission round.</w:t>
      </w:r>
    </w:p>
    <w:p w14:paraId="22BA6F3A" w14:textId="77777777" w:rsidR="00AE20AA" w:rsidRPr="00AE20AA" w:rsidRDefault="00AE20AA" w:rsidP="00AE20AA">
      <w:pPr>
        <w:pStyle w:val="ListParagraph"/>
        <w:rPr>
          <w:sz w:val="24"/>
        </w:rPr>
      </w:pPr>
    </w:p>
    <w:p w14:paraId="11F298DA" w14:textId="14A1587F" w:rsidR="00AE20AA" w:rsidRPr="00AE20AA" w:rsidRDefault="00AE20AA" w:rsidP="00AE20AA">
      <w:pPr>
        <w:pStyle w:val="ListParagraph"/>
        <w:numPr>
          <w:ilvl w:val="1"/>
          <w:numId w:val="1"/>
        </w:numPr>
        <w:tabs>
          <w:tab w:val="left" w:pos="821"/>
        </w:tabs>
        <w:spacing w:before="1"/>
        <w:ind w:right="114"/>
        <w:rPr>
          <w:sz w:val="24"/>
        </w:rPr>
      </w:pPr>
      <w:r w:rsidRPr="00AE20AA">
        <w:rPr>
          <w:sz w:val="24"/>
        </w:rPr>
        <w:t>Parents should note that this means that a child/candidate's name may go up or down the waiting list as further names are added or removed.</w:t>
      </w:r>
    </w:p>
    <w:p w14:paraId="78919F66" w14:textId="77777777" w:rsidR="006C7279" w:rsidRDefault="006C7279">
      <w:pPr>
        <w:pStyle w:val="BodyText"/>
        <w:spacing w:before="6"/>
        <w:rPr>
          <w:sz w:val="27"/>
        </w:rPr>
      </w:pPr>
    </w:p>
    <w:p w14:paraId="78919F67" w14:textId="77777777" w:rsidR="006C7279" w:rsidRDefault="00D97852">
      <w:pPr>
        <w:pStyle w:val="ListParagraph"/>
        <w:numPr>
          <w:ilvl w:val="1"/>
          <w:numId w:val="1"/>
        </w:numPr>
        <w:tabs>
          <w:tab w:val="left" w:pos="821"/>
        </w:tabs>
        <w:spacing w:before="1"/>
        <w:ind w:right="121"/>
        <w:rPr>
          <w:sz w:val="24"/>
        </w:rPr>
      </w:pPr>
      <w:r w:rsidRPr="66BEEF44">
        <w:rPr>
          <w:sz w:val="24"/>
          <w:szCs w:val="24"/>
        </w:rPr>
        <w:t>Children allocated places under the Local Authority's Fair Access Protocol will take precedence over those on the waiting list.</w:t>
      </w:r>
    </w:p>
    <w:p w14:paraId="65D92642" w14:textId="64D9A5FD" w:rsidR="66BEEF44" w:rsidRDefault="66BEEF44" w:rsidP="66BEEF44">
      <w:pPr>
        <w:tabs>
          <w:tab w:val="left" w:pos="804"/>
          <w:tab w:val="left" w:pos="805"/>
        </w:tabs>
        <w:spacing w:before="1" w:line="249" w:lineRule="auto"/>
        <w:ind w:right="217"/>
        <w:rPr>
          <w:color w:val="000000" w:themeColor="text1"/>
          <w:sz w:val="24"/>
          <w:szCs w:val="24"/>
        </w:rPr>
      </w:pPr>
      <w:bookmarkStart w:id="0" w:name="_GoBack"/>
      <w:bookmarkEnd w:id="0"/>
    </w:p>
    <w:p w14:paraId="12B7962D" w14:textId="7750C94C" w:rsidR="66BEEF44" w:rsidRDefault="66BEEF44" w:rsidP="66BEEF44">
      <w:pPr>
        <w:tabs>
          <w:tab w:val="left" w:pos="821"/>
        </w:tabs>
        <w:spacing w:before="1"/>
        <w:ind w:right="121"/>
        <w:jc w:val="both"/>
        <w:rPr>
          <w:sz w:val="24"/>
          <w:szCs w:val="24"/>
        </w:rPr>
      </w:pPr>
    </w:p>
    <w:sectPr w:rsidR="66BEEF44">
      <w:pgSz w:w="11910" w:h="16840"/>
      <w:pgMar w:top="1200" w:right="960" w:bottom="800" w:left="98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36FE5" w14:textId="77777777" w:rsidR="00E0553A" w:rsidRDefault="00E0553A">
      <w:r>
        <w:separator/>
      </w:r>
    </w:p>
  </w:endnote>
  <w:endnote w:type="continuationSeparator" w:id="0">
    <w:p w14:paraId="72B05562" w14:textId="77777777" w:rsidR="00E0553A" w:rsidRDefault="00E0553A">
      <w:r>
        <w:continuationSeparator/>
      </w:r>
    </w:p>
  </w:endnote>
  <w:endnote w:type="continuationNotice" w:id="1">
    <w:p w14:paraId="33CD1E96" w14:textId="77777777" w:rsidR="00E0553A" w:rsidRDefault="00E05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19F6A" w14:textId="54766D86" w:rsidR="006C7279" w:rsidRDefault="00D443C2">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78919F6B" wp14:editId="6DB85A8B">
              <wp:simplePos x="0" y="0"/>
              <wp:positionH relativeFrom="page">
                <wp:posOffset>1539240</wp:posOffset>
              </wp:positionH>
              <wp:positionV relativeFrom="page">
                <wp:posOffset>10171430</wp:posOffset>
              </wp:positionV>
              <wp:extent cx="4485005" cy="18224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0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19F6C" w14:textId="5C2B8B31" w:rsidR="006C7279" w:rsidRDefault="006C7279">
                          <w:pPr>
                            <w:spacing w:before="13"/>
                            <w:ind w:left="20"/>
                            <w:rPr>
                              <w:rFonts w:ascii="Arial"/>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6D466D6">
            <v:shapetype id="_x0000_t202" coordsize="21600,21600" o:spt="202" path="m,l,21600r21600,l21600,xe" w14:anchorId="78919F6B">
              <v:stroke joinstyle="miter"/>
              <v:path gradientshapeok="t" o:connecttype="rect"/>
            </v:shapetype>
            <v:shape id="docshape1" style="position:absolute;margin-left:121.2pt;margin-top:800.9pt;width:353.1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">
              <v:textbox inset="0,0,0,0">
                <w:txbxContent>
                  <w:p w:rsidR="006C7279" w:rsidRDefault="006C7279" w14:paraId="672A6659" w14:textId="5C2B8B31">
                    <w:pPr>
                      <w:spacing w:before="13"/>
                      <w:ind w:left="20"/>
                      <w:rPr>
                        <w:rFonts w:ascii="Arial"/>
                        <w: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65269" w14:textId="77777777" w:rsidR="00E0553A" w:rsidRDefault="00E0553A">
      <w:r>
        <w:separator/>
      </w:r>
    </w:p>
  </w:footnote>
  <w:footnote w:type="continuationSeparator" w:id="0">
    <w:p w14:paraId="04023A6C" w14:textId="77777777" w:rsidR="00E0553A" w:rsidRDefault="00E0553A">
      <w:r>
        <w:continuationSeparator/>
      </w:r>
    </w:p>
  </w:footnote>
  <w:footnote w:type="continuationNotice" w:id="1">
    <w:p w14:paraId="4DB2A813" w14:textId="77777777" w:rsidR="00E0553A" w:rsidRDefault="00E0553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6E82"/>
    <w:multiLevelType w:val="multilevel"/>
    <w:tmpl w:val="C35A02D2"/>
    <w:lvl w:ilvl="0">
      <w:start w:val="1"/>
      <w:numFmt w:val="decimal"/>
      <w:lvlText w:val="%1"/>
      <w:lvlJc w:val="left"/>
      <w:pPr>
        <w:ind w:left="820" w:hanging="721"/>
      </w:pPr>
      <w:rPr>
        <w:rFonts w:ascii="Calibri" w:eastAsia="Calibri" w:hAnsi="Calibri" w:cs="Calibri" w:hint="default"/>
        <w:b/>
        <w:bCs/>
        <w:i w:val="0"/>
        <w:iCs w:val="0"/>
        <w:w w:val="100"/>
        <w:sz w:val="24"/>
        <w:szCs w:val="24"/>
        <w:lang w:val="en-US" w:eastAsia="en-US" w:bidi="ar-SA"/>
      </w:rPr>
    </w:lvl>
    <w:lvl w:ilvl="1">
      <w:start w:val="1"/>
      <w:numFmt w:val="decimal"/>
      <w:lvlText w:val="%1.%2"/>
      <w:lvlJc w:val="left"/>
      <w:pPr>
        <w:ind w:left="820" w:hanging="721"/>
      </w:pPr>
      <w:rPr>
        <w:rFonts w:ascii="Calibri" w:eastAsia="Calibri" w:hAnsi="Calibri" w:cs="Calibri" w:hint="default"/>
        <w:b w:val="0"/>
        <w:bCs w:val="0"/>
        <w:i w:val="0"/>
        <w:iCs w:val="0"/>
        <w:w w:val="100"/>
        <w:sz w:val="24"/>
        <w:szCs w:val="24"/>
        <w:lang w:val="en-US" w:eastAsia="en-US" w:bidi="ar-SA"/>
      </w:rPr>
    </w:lvl>
    <w:lvl w:ilvl="2">
      <w:start w:val="1"/>
      <w:numFmt w:val="lowerLetter"/>
      <w:lvlText w:val="%3)"/>
      <w:lvlJc w:val="left"/>
      <w:pPr>
        <w:ind w:left="2800" w:hanging="540"/>
      </w:pPr>
      <w:rPr>
        <w:rFonts w:ascii="Calibri" w:eastAsia="Calibri" w:hAnsi="Calibri" w:cs="Calibri" w:hint="default"/>
        <w:b w:val="0"/>
        <w:bCs w:val="0"/>
        <w:i w:val="0"/>
        <w:iCs w:val="0"/>
        <w:w w:val="100"/>
        <w:sz w:val="24"/>
        <w:szCs w:val="24"/>
        <w:lang w:val="en-US" w:eastAsia="en-US" w:bidi="ar-SA"/>
      </w:rPr>
    </w:lvl>
    <w:lvl w:ilvl="3">
      <w:numFmt w:val="bullet"/>
      <w:lvlText w:val="•"/>
      <w:lvlJc w:val="left"/>
      <w:pPr>
        <w:ind w:left="4392" w:hanging="540"/>
      </w:pPr>
      <w:rPr>
        <w:rFonts w:hint="default"/>
        <w:lang w:val="en-US" w:eastAsia="en-US" w:bidi="ar-SA"/>
      </w:rPr>
    </w:lvl>
    <w:lvl w:ilvl="4">
      <w:numFmt w:val="bullet"/>
      <w:lvlText w:val="•"/>
      <w:lvlJc w:val="left"/>
      <w:pPr>
        <w:ind w:left="5188" w:hanging="540"/>
      </w:pPr>
      <w:rPr>
        <w:rFonts w:hint="default"/>
        <w:lang w:val="en-US" w:eastAsia="en-US" w:bidi="ar-SA"/>
      </w:rPr>
    </w:lvl>
    <w:lvl w:ilvl="5">
      <w:numFmt w:val="bullet"/>
      <w:lvlText w:val="•"/>
      <w:lvlJc w:val="left"/>
      <w:pPr>
        <w:ind w:left="5985" w:hanging="540"/>
      </w:pPr>
      <w:rPr>
        <w:rFonts w:hint="default"/>
        <w:lang w:val="en-US" w:eastAsia="en-US" w:bidi="ar-SA"/>
      </w:rPr>
    </w:lvl>
    <w:lvl w:ilvl="6">
      <w:numFmt w:val="bullet"/>
      <w:lvlText w:val="•"/>
      <w:lvlJc w:val="left"/>
      <w:pPr>
        <w:ind w:left="6781" w:hanging="540"/>
      </w:pPr>
      <w:rPr>
        <w:rFonts w:hint="default"/>
        <w:lang w:val="en-US" w:eastAsia="en-US" w:bidi="ar-SA"/>
      </w:rPr>
    </w:lvl>
    <w:lvl w:ilvl="7">
      <w:numFmt w:val="bullet"/>
      <w:lvlText w:val="•"/>
      <w:lvlJc w:val="left"/>
      <w:pPr>
        <w:ind w:left="7577" w:hanging="540"/>
      </w:pPr>
      <w:rPr>
        <w:rFonts w:hint="default"/>
        <w:lang w:val="en-US" w:eastAsia="en-US" w:bidi="ar-SA"/>
      </w:rPr>
    </w:lvl>
    <w:lvl w:ilvl="8">
      <w:numFmt w:val="bullet"/>
      <w:lvlText w:val="•"/>
      <w:lvlJc w:val="left"/>
      <w:pPr>
        <w:ind w:left="8373" w:hanging="5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79"/>
    <w:rsid w:val="0002233C"/>
    <w:rsid w:val="000805CA"/>
    <w:rsid w:val="000816DC"/>
    <w:rsid w:val="00085C8E"/>
    <w:rsid w:val="000B3453"/>
    <w:rsid w:val="000B4FCB"/>
    <w:rsid w:val="000C16FC"/>
    <w:rsid w:val="000D3943"/>
    <w:rsid w:val="000F7671"/>
    <w:rsid w:val="0012019A"/>
    <w:rsid w:val="00196132"/>
    <w:rsid w:val="001A022E"/>
    <w:rsid w:val="001B5FD0"/>
    <w:rsid w:val="001F387A"/>
    <w:rsid w:val="001F3D5E"/>
    <w:rsid w:val="002144BB"/>
    <w:rsid w:val="00246504"/>
    <w:rsid w:val="002558C1"/>
    <w:rsid w:val="00285EE8"/>
    <w:rsid w:val="00296C6A"/>
    <w:rsid w:val="002D6407"/>
    <w:rsid w:val="002E0C79"/>
    <w:rsid w:val="002E5240"/>
    <w:rsid w:val="0035218D"/>
    <w:rsid w:val="00353186"/>
    <w:rsid w:val="00375150"/>
    <w:rsid w:val="003759C0"/>
    <w:rsid w:val="003841C8"/>
    <w:rsid w:val="003A00F7"/>
    <w:rsid w:val="003E7AAD"/>
    <w:rsid w:val="00447094"/>
    <w:rsid w:val="00464BF8"/>
    <w:rsid w:val="0048117A"/>
    <w:rsid w:val="004D1C17"/>
    <w:rsid w:val="005173FF"/>
    <w:rsid w:val="00520AEE"/>
    <w:rsid w:val="005915C3"/>
    <w:rsid w:val="005F6376"/>
    <w:rsid w:val="00681BA2"/>
    <w:rsid w:val="00697CBC"/>
    <w:rsid w:val="006C7279"/>
    <w:rsid w:val="006D6249"/>
    <w:rsid w:val="006E1863"/>
    <w:rsid w:val="007156BD"/>
    <w:rsid w:val="00722BA8"/>
    <w:rsid w:val="00766829"/>
    <w:rsid w:val="0076705C"/>
    <w:rsid w:val="007724E8"/>
    <w:rsid w:val="00791F6B"/>
    <w:rsid w:val="007F4A85"/>
    <w:rsid w:val="00947BBB"/>
    <w:rsid w:val="009640FB"/>
    <w:rsid w:val="00971489"/>
    <w:rsid w:val="0097774C"/>
    <w:rsid w:val="009903A5"/>
    <w:rsid w:val="009A2267"/>
    <w:rsid w:val="009E7192"/>
    <w:rsid w:val="00A23F3A"/>
    <w:rsid w:val="00A44BA8"/>
    <w:rsid w:val="00AC295A"/>
    <w:rsid w:val="00AD552A"/>
    <w:rsid w:val="00AE20AA"/>
    <w:rsid w:val="00AF74B0"/>
    <w:rsid w:val="00B47867"/>
    <w:rsid w:val="00B5399B"/>
    <w:rsid w:val="00B82879"/>
    <w:rsid w:val="00BA2DDD"/>
    <w:rsid w:val="00BC3031"/>
    <w:rsid w:val="00BE0F32"/>
    <w:rsid w:val="00C00981"/>
    <w:rsid w:val="00C61601"/>
    <w:rsid w:val="00CD17B6"/>
    <w:rsid w:val="00CD4CEC"/>
    <w:rsid w:val="00D1761A"/>
    <w:rsid w:val="00D21A7E"/>
    <w:rsid w:val="00D42DD2"/>
    <w:rsid w:val="00D443C2"/>
    <w:rsid w:val="00D91DEE"/>
    <w:rsid w:val="00D97852"/>
    <w:rsid w:val="00DB49BB"/>
    <w:rsid w:val="00DD098B"/>
    <w:rsid w:val="00DF1F54"/>
    <w:rsid w:val="00E0553A"/>
    <w:rsid w:val="00F154E9"/>
    <w:rsid w:val="01579016"/>
    <w:rsid w:val="0382C81A"/>
    <w:rsid w:val="0545E967"/>
    <w:rsid w:val="0B8BD5A1"/>
    <w:rsid w:val="11188471"/>
    <w:rsid w:val="11985382"/>
    <w:rsid w:val="199268E1"/>
    <w:rsid w:val="1CC49D8A"/>
    <w:rsid w:val="1E768E99"/>
    <w:rsid w:val="20C6D43D"/>
    <w:rsid w:val="246B0164"/>
    <w:rsid w:val="26304815"/>
    <w:rsid w:val="27D9D177"/>
    <w:rsid w:val="2941AF16"/>
    <w:rsid w:val="29EE6D7B"/>
    <w:rsid w:val="2A519FF3"/>
    <w:rsid w:val="2ACEDB5A"/>
    <w:rsid w:val="2ADA42E8"/>
    <w:rsid w:val="2B73C115"/>
    <w:rsid w:val="2E526114"/>
    <w:rsid w:val="2F357303"/>
    <w:rsid w:val="2FF47820"/>
    <w:rsid w:val="306231E7"/>
    <w:rsid w:val="335F537C"/>
    <w:rsid w:val="34999BC9"/>
    <w:rsid w:val="34CF0C80"/>
    <w:rsid w:val="36158919"/>
    <w:rsid w:val="3710B882"/>
    <w:rsid w:val="37540F62"/>
    <w:rsid w:val="392E3EDC"/>
    <w:rsid w:val="3A05AA0A"/>
    <w:rsid w:val="3AC14B17"/>
    <w:rsid w:val="3AF85438"/>
    <w:rsid w:val="3D2C8AC7"/>
    <w:rsid w:val="425F9CC0"/>
    <w:rsid w:val="44DEBE8A"/>
    <w:rsid w:val="47F2F34D"/>
    <w:rsid w:val="48420102"/>
    <w:rsid w:val="49D5516E"/>
    <w:rsid w:val="4B0F90C7"/>
    <w:rsid w:val="4B1F21F2"/>
    <w:rsid w:val="4B5937DA"/>
    <w:rsid w:val="4B7853D5"/>
    <w:rsid w:val="4C287056"/>
    <w:rsid w:val="4D142436"/>
    <w:rsid w:val="4DA64A7F"/>
    <w:rsid w:val="4DC1F799"/>
    <w:rsid w:val="4FD65BD3"/>
    <w:rsid w:val="50329C9B"/>
    <w:rsid w:val="512661B3"/>
    <w:rsid w:val="54786ECA"/>
    <w:rsid w:val="558FF4DE"/>
    <w:rsid w:val="58F19351"/>
    <w:rsid w:val="58FC4A59"/>
    <w:rsid w:val="5AA3C426"/>
    <w:rsid w:val="5AB5F1AA"/>
    <w:rsid w:val="5B367ACE"/>
    <w:rsid w:val="5E032D5A"/>
    <w:rsid w:val="5E9319EB"/>
    <w:rsid w:val="5F9E633D"/>
    <w:rsid w:val="60F45AA3"/>
    <w:rsid w:val="620ADD40"/>
    <w:rsid w:val="627BA798"/>
    <w:rsid w:val="62D853B9"/>
    <w:rsid w:val="63869971"/>
    <w:rsid w:val="63B201CB"/>
    <w:rsid w:val="66103FBC"/>
    <w:rsid w:val="66BEEF44"/>
    <w:rsid w:val="684A405E"/>
    <w:rsid w:val="69EE138D"/>
    <w:rsid w:val="6A351429"/>
    <w:rsid w:val="6B3752EF"/>
    <w:rsid w:val="6BCCAF59"/>
    <w:rsid w:val="6BCD99E6"/>
    <w:rsid w:val="6CA6EC94"/>
    <w:rsid w:val="6CBBCC0C"/>
    <w:rsid w:val="6D991AF5"/>
    <w:rsid w:val="6E8CE13E"/>
    <w:rsid w:val="7027825B"/>
    <w:rsid w:val="72D54F26"/>
    <w:rsid w:val="7541CABC"/>
    <w:rsid w:val="779B2AB2"/>
    <w:rsid w:val="7899DC21"/>
    <w:rsid w:val="7C1DBF44"/>
    <w:rsid w:val="7ECF84A5"/>
    <w:rsid w:val="7F6D1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19E44"/>
  <w15:docId w15:val="{DEFA41BE-B36F-45D3-924B-D2D9B430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20" w:hanging="721"/>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810" w:right="1834"/>
      <w:jc w:val="center"/>
    </w:pPr>
    <w:rPr>
      <w:b/>
      <w:bCs/>
      <w:sz w:val="44"/>
      <w:szCs w:val="44"/>
    </w:rPr>
  </w:style>
  <w:style w:type="paragraph" w:styleId="ListParagraph">
    <w:name w:val="List Paragraph"/>
    <w:basedOn w:val="Normal"/>
    <w:uiPriority w:val="1"/>
    <w:qFormat/>
    <w:pPr>
      <w:ind w:left="820" w:hanging="721"/>
      <w:jc w:val="both"/>
    </w:pPr>
  </w:style>
  <w:style w:type="paragraph" w:customStyle="1" w:styleId="TableParagraph">
    <w:name w:val="Table Paragraph"/>
    <w:basedOn w:val="Normal"/>
    <w:uiPriority w:val="1"/>
    <w:qFormat/>
    <w:pPr>
      <w:spacing w:before="1" w:line="273" w:lineRule="exact"/>
      <w:ind w:left="107"/>
    </w:pPr>
  </w:style>
  <w:style w:type="paragraph" w:styleId="Header">
    <w:name w:val="header"/>
    <w:basedOn w:val="Normal"/>
    <w:link w:val="HeaderChar"/>
    <w:uiPriority w:val="99"/>
    <w:unhideWhenUsed/>
    <w:rsid w:val="00971489"/>
    <w:pPr>
      <w:tabs>
        <w:tab w:val="center" w:pos="4513"/>
        <w:tab w:val="right" w:pos="9026"/>
      </w:tabs>
    </w:pPr>
  </w:style>
  <w:style w:type="character" w:customStyle="1" w:styleId="HeaderChar">
    <w:name w:val="Header Char"/>
    <w:basedOn w:val="DefaultParagraphFont"/>
    <w:link w:val="Header"/>
    <w:uiPriority w:val="99"/>
    <w:rsid w:val="00971489"/>
    <w:rPr>
      <w:rFonts w:ascii="Calibri" w:eastAsia="Calibri" w:hAnsi="Calibri" w:cs="Calibri"/>
    </w:rPr>
  </w:style>
  <w:style w:type="paragraph" w:styleId="Footer">
    <w:name w:val="footer"/>
    <w:basedOn w:val="Normal"/>
    <w:link w:val="FooterChar"/>
    <w:uiPriority w:val="99"/>
    <w:unhideWhenUsed/>
    <w:rsid w:val="00971489"/>
    <w:pPr>
      <w:tabs>
        <w:tab w:val="center" w:pos="4513"/>
        <w:tab w:val="right" w:pos="9026"/>
      </w:tabs>
    </w:pPr>
  </w:style>
  <w:style w:type="character" w:customStyle="1" w:styleId="FooterChar">
    <w:name w:val="Footer Char"/>
    <w:basedOn w:val="DefaultParagraphFont"/>
    <w:link w:val="Footer"/>
    <w:uiPriority w:val="99"/>
    <w:rsid w:val="00971489"/>
    <w:rPr>
      <w:rFonts w:ascii="Calibri" w:eastAsia="Calibri" w:hAnsi="Calibri" w:cs="Calibri"/>
    </w:rPr>
  </w:style>
  <w:style w:type="character" w:styleId="Hyperlink">
    <w:name w:val="Hyperlink"/>
    <w:basedOn w:val="DefaultParagraphFont"/>
    <w:uiPriority w:val="99"/>
    <w:unhideWhenUsed/>
    <w:rsid w:val="000816DC"/>
    <w:rPr>
      <w:color w:val="0000FF"/>
      <w:u w:val="single"/>
    </w:rPr>
  </w:style>
  <w:style w:type="character" w:customStyle="1" w:styleId="UnresolvedMention">
    <w:name w:val="Unresolved Mention"/>
    <w:basedOn w:val="DefaultParagraphFont"/>
    <w:uiPriority w:val="99"/>
    <w:semiHidden/>
    <w:unhideWhenUsed/>
    <w:rsid w:val="007F4A85"/>
    <w:rPr>
      <w:color w:val="605E5C"/>
      <w:shd w:val="clear" w:color="auto" w:fill="E1DFDD"/>
    </w:rPr>
  </w:style>
  <w:style w:type="paragraph" w:customStyle="1" w:styleId="xxmsolistparagraph">
    <w:name w:val="x_xmsolistparagraph"/>
    <w:basedOn w:val="Normal"/>
    <w:rsid w:val="006E186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xxcontentpasted0">
    <w:name w:val="x_xcontentpasted0"/>
    <w:basedOn w:val="DefaultParagraphFont"/>
    <w:rsid w:val="006E1863"/>
  </w:style>
  <w:style w:type="paragraph" w:customStyle="1" w:styleId="xxmsobodytext">
    <w:name w:val="x_xmsobodytext"/>
    <w:basedOn w:val="Normal"/>
    <w:rsid w:val="006E186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1201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171511">
      <w:bodyDiv w:val="1"/>
      <w:marLeft w:val="0"/>
      <w:marRight w:val="0"/>
      <w:marTop w:val="0"/>
      <w:marBottom w:val="0"/>
      <w:divBdr>
        <w:top w:val="none" w:sz="0" w:space="0" w:color="auto"/>
        <w:left w:val="none" w:sz="0" w:space="0" w:color="auto"/>
        <w:bottom w:val="none" w:sz="0" w:space="0" w:color="auto"/>
        <w:right w:val="none" w:sz="0" w:space="0" w:color="auto"/>
      </w:divBdr>
    </w:div>
    <w:div w:id="1337460553">
      <w:bodyDiv w:val="1"/>
      <w:marLeft w:val="0"/>
      <w:marRight w:val="0"/>
      <w:marTop w:val="0"/>
      <w:marBottom w:val="0"/>
      <w:divBdr>
        <w:top w:val="none" w:sz="0" w:space="0" w:color="auto"/>
        <w:left w:val="none" w:sz="0" w:space="0" w:color="auto"/>
        <w:bottom w:val="none" w:sz="0" w:space="0" w:color="auto"/>
        <w:right w:val="none" w:sz="0" w:space="0" w:color="auto"/>
      </w:divBdr>
    </w:div>
    <w:div w:id="1394235712">
      <w:bodyDiv w:val="1"/>
      <w:marLeft w:val="0"/>
      <w:marRight w:val="0"/>
      <w:marTop w:val="0"/>
      <w:marBottom w:val="0"/>
      <w:divBdr>
        <w:top w:val="none" w:sz="0" w:space="0" w:color="auto"/>
        <w:left w:val="none" w:sz="0" w:space="0" w:color="auto"/>
        <w:bottom w:val="none" w:sz="0" w:space="0" w:color="auto"/>
        <w:right w:val="none" w:sz="0" w:space="0" w:color="auto"/>
      </w:divBdr>
      <w:divsChild>
        <w:div w:id="819612544">
          <w:marLeft w:val="0"/>
          <w:marRight w:val="0"/>
          <w:marTop w:val="0"/>
          <w:marBottom w:val="0"/>
          <w:divBdr>
            <w:top w:val="none" w:sz="0" w:space="0" w:color="auto"/>
            <w:left w:val="none" w:sz="0" w:space="0" w:color="auto"/>
            <w:bottom w:val="none" w:sz="0" w:space="0" w:color="auto"/>
            <w:right w:val="none" w:sz="0" w:space="0" w:color="auto"/>
          </w:divBdr>
          <w:divsChild>
            <w:div w:id="1274090222">
              <w:marLeft w:val="0"/>
              <w:marRight w:val="0"/>
              <w:marTop w:val="0"/>
              <w:marBottom w:val="0"/>
              <w:divBdr>
                <w:top w:val="none" w:sz="0" w:space="0" w:color="auto"/>
                <w:left w:val="none" w:sz="0" w:space="0" w:color="auto"/>
                <w:bottom w:val="none" w:sz="0" w:space="0" w:color="auto"/>
                <w:right w:val="none" w:sz="0" w:space="0" w:color="auto"/>
              </w:divBdr>
            </w:div>
          </w:divsChild>
        </w:div>
        <w:div w:id="2143378805">
          <w:marLeft w:val="0"/>
          <w:marRight w:val="0"/>
          <w:marTop w:val="0"/>
          <w:marBottom w:val="0"/>
          <w:divBdr>
            <w:top w:val="none" w:sz="0" w:space="0" w:color="auto"/>
            <w:left w:val="none" w:sz="0" w:space="0" w:color="auto"/>
            <w:bottom w:val="none" w:sz="0" w:space="0" w:color="auto"/>
            <w:right w:val="none" w:sz="0" w:space="0" w:color="auto"/>
          </w:divBdr>
          <w:divsChild>
            <w:div w:id="2126072760">
              <w:marLeft w:val="0"/>
              <w:marRight w:val="0"/>
              <w:marTop w:val="0"/>
              <w:marBottom w:val="0"/>
              <w:divBdr>
                <w:top w:val="none" w:sz="0" w:space="0" w:color="auto"/>
                <w:left w:val="none" w:sz="0" w:space="0" w:color="auto"/>
                <w:bottom w:val="none" w:sz="0" w:space="0" w:color="auto"/>
                <w:right w:val="none" w:sz="0" w:space="0" w:color="auto"/>
              </w:divBdr>
            </w:div>
          </w:divsChild>
        </w:div>
        <w:div w:id="60107804">
          <w:marLeft w:val="0"/>
          <w:marRight w:val="0"/>
          <w:marTop w:val="0"/>
          <w:marBottom w:val="0"/>
          <w:divBdr>
            <w:top w:val="none" w:sz="0" w:space="0" w:color="auto"/>
            <w:left w:val="none" w:sz="0" w:space="0" w:color="auto"/>
            <w:bottom w:val="none" w:sz="0" w:space="0" w:color="auto"/>
            <w:right w:val="none" w:sz="0" w:space="0" w:color="auto"/>
          </w:divBdr>
          <w:divsChild>
            <w:div w:id="1949703580">
              <w:marLeft w:val="0"/>
              <w:marRight w:val="0"/>
              <w:marTop w:val="0"/>
              <w:marBottom w:val="0"/>
              <w:divBdr>
                <w:top w:val="none" w:sz="0" w:space="0" w:color="auto"/>
                <w:left w:val="none" w:sz="0" w:space="0" w:color="auto"/>
                <w:bottom w:val="none" w:sz="0" w:space="0" w:color="auto"/>
                <w:right w:val="none" w:sz="0" w:space="0" w:color="auto"/>
              </w:divBdr>
            </w:div>
          </w:divsChild>
        </w:div>
        <w:div w:id="206721175">
          <w:marLeft w:val="0"/>
          <w:marRight w:val="0"/>
          <w:marTop w:val="0"/>
          <w:marBottom w:val="0"/>
          <w:divBdr>
            <w:top w:val="none" w:sz="0" w:space="0" w:color="auto"/>
            <w:left w:val="none" w:sz="0" w:space="0" w:color="auto"/>
            <w:bottom w:val="none" w:sz="0" w:space="0" w:color="auto"/>
            <w:right w:val="none" w:sz="0" w:space="0" w:color="auto"/>
          </w:divBdr>
          <w:divsChild>
            <w:div w:id="1162160518">
              <w:marLeft w:val="0"/>
              <w:marRight w:val="0"/>
              <w:marTop w:val="0"/>
              <w:marBottom w:val="0"/>
              <w:divBdr>
                <w:top w:val="none" w:sz="0" w:space="0" w:color="auto"/>
                <w:left w:val="none" w:sz="0" w:space="0" w:color="auto"/>
                <w:bottom w:val="none" w:sz="0" w:space="0" w:color="auto"/>
                <w:right w:val="none" w:sz="0" w:space="0" w:color="auto"/>
              </w:divBdr>
            </w:div>
            <w:div w:id="2071952847">
              <w:marLeft w:val="0"/>
              <w:marRight w:val="0"/>
              <w:marTop w:val="0"/>
              <w:marBottom w:val="0"/>
              <w:divBdr>
                <w:top w:val="none" w:sz="0" w:space="0" w:color="auto"/>
                <w:left w:val="none" w:sz="0" w:space="0" w:color="auto"/>
                <w:bottom w:val="none" w:sz="0" w:space="0" w:color="auto"/>
                <w:right w:val="none" w:sz="0" w:space="0" w:color="auto"/>
              </w:divBdr>
            </w:div>
          </w:divsChild>
        </w:div>
        <w:div w:id="522866628">
          <w:marLeft w:val="0"/>
          <w:marRight w:val="0"/>
          <w:marTop w:val="0"/>
          <w:marBottom w:val="0"/>
          <w:divBdr>
            <w:top w:val="none" w:sz="0" w:space="0" w:color="auto"/>
            <w:left w:val="none" w:sz="0" w:space="0" w:color="auto"/>
            <w:bottom w:val="none" w:sz="0" w:space="0" w:color="auto"/>
            <w:right w:val="none" w:sz="0" w:space="0" w:color="auto"/>
          </w:divBdr>
          <w:divsChild>
            <w:div w:id="1448624096">
              <w:marLeft w:val="0"/>
              <w:marRight w:val="0"/>
              <w:marTop w:val="0"/>
              <w:marBottom w:val="0"/>
              <w:divBdr>
                <w:top w:val="none" w:sz="0" w:space="0" w:color="auto"/>
                <w:left w:val="none" w:sz="0" w:space="0" w:color="auto"/>
                <w:bottom w:val="none" w:sz="0" w:space="0" w:color="auto"/>
                <w:right w:val="none" w:sz="0" w:space="0" w:color="auto"/>
              </w:divBdr>
            </w:div>
          </w:divsChild>
        </w:div>
        <w:div w:id="131946926">
          <w:marLeft w:val="0"/>
          <w:marRight w:val="0"/>
          <w:marTop w:val="0"/>
          <w:marBottom w:val="0"/>
          <w:divBdr>
            <w:top w:val="none" w:sz="0" w:space="0" w:color="auto"/>
            <w:left w:val="none" w:sz="0" w:space="0" w:color="auto"/>
            <w:bottom w:val="none" w:sz="0" w:space="0" w:color="auto"/>
            <w:right w:val="none" w:sz="0" w:space="0" w:color="auto"/>
          </w:divBdr>
          <w:divsChild>
            <w:div w:id="580677463">
              <w:marLeft w:val="0"/>
              <w:marRight w:val="0"/>
              <w:marTop w:val="0"/>
              <w:marBottom w:val="0"/>
              <w:divBdr>
                <w:top w:val="none" w:sz="0" w:space="0" w:color="auto"/>
                <w:left w:val="none" w:sz="0" w:space="0" w:color="auto"/>
                <w:bottom w:val="none" w:sz="0" w:space="0" w:color="auto"/>
                <w:right w:val="none" w:sz="0" w:space="0" w:color="auto"/>
              </w:divBdr>
            </w:div>
          </w:divsChild>
        </w:div>
        <w:div w:id="1339894346">
          <w:marLeft w:val="0"/>
          <w:marRight w:val="0"/>
          <w:marTop w:val="0"/>
          <w:marBottom w:val="0"/>
          <w:divBdr>
            <w:top w:val="none" w:sz="0" w:space="0" w:color="auto"/>
            <w:left w:val="none" w:sz="0" w:space="0" w:color="auto"/>
            <w:bottom w:val="none" w:sz="0" w:space="0" w:color="auto"/>
            <w:right w:val="none" w:sz="0" w:space="0" w:color="auto"/>
          </w:divBdr>
          <w:divsChild>
            <w:div w:id="2120446032">
              <w:marLeft w:val="0"/>
              <w:marRight w:val="0"/>
              <w:marTop w:val="0"/>
              <w:marBottom w:val="0"/>
              <w:divBdr>
                <w:top w:val="none" w:sz="0" w:space="0" w:color="auto"/>
                <w:left w:val="none" w:sz="0" w:space="0" w:color="auto"/>
                <w:bottom w:val="none" w:sz="0" w:space="0" w:color="auto"/>
                <w:right w:val="none" w:sz="0" w:space="0" w:color="auto"/>
              </w:divBdr>
            </w:div>
          </w:divsChild>
        </w:div>
        <w:div w:id="274404397">
          <w:marLeft w:val="0"/>
          <w:marRight w:val="0"/>
          <w:marTop w:val="0"/>
          <w:marBottom w:val="0"/>
          <w:divBdr>
            <w:top w:val="none" w:sz="0" w:space="0" w:color="auto"/>
            <w:left w:val="none" w:sz="0" w:space="0" w:color="auto"/>
            <w:bottom w:val="none" w:sz="0" w:space="0" w:color="auto"/>
            <w:right w:val="none" w:sz="0" w:space="0" w:color="auto"/>
          </w:divBdr>
          <w:divsChild>
            <w:div w:id="20744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ayes.bromley.sch.uk/assets/Documents/Attachments/Hayes-Category-3-Form-Children-of-Staff-002-6.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ayes.bromley.sch.uk/assets/Documents/Attachments/Hayes-Request-for-Admission-Outside-of-Normal-Age-Group.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735E36F45DC43AB870DBB6B8ED09A" ma:contentTypeVersion="17" ma:contentTypeDescription="Create a new document." ma:contentTypeScope="" ma:versionID="521ff76d6c33663fdebe4be626ae713b">
  <xsd:schema xmlns:xsd="http://www.w3.org/2001/XMLSchema" xmlns:xs="http://www.w3.org/2001/XMLSchema" xmlns:p="http://schemas.microsoft.com/office/2006/metadata/properties" xmlns:ns2="d1171a5d-c828-43ea-9b7d-d403f1a45a57" xmlns:ns3="dd6f93c8-1be1-4059-b288-32b7d920ffd0" targetNamespace="http://schemas.microsoft.com/office/2006/metadata/properties" ma:root="true" ma:fieldsID="2bd3517dbe6c8cf5b6246bbc6239a2ae" ns2:_="" ns3:_="">
    <xsd:import namespace="d1171a5d-c828-43ea-9b7d-d403f1a45a57"/>
    <xsd:import namespace="dd6f93c8-1be1-4059-b288-32b7d920ff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71a5d-c828-43ea-9b7d-d403f1a45a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b6db4b-fdba-472b-abd4-cd8b80008509}" ma:internalName="TaxCatchAll" ma:showField="CatchAllData" ma:web="d1171a5d-c828-43ea-9b7d-d403f1a45a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6f93c8-1be1-4059-b288-32b7d920ff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171a5d-c828-43ea-9b7d-d403f1a45a57" xsi:nil="true"/>
    <lcf76f155ced4ddcb4097134ff3c332f xmlns="dd6f93c8-1be1-4059-b288-32b7d920ffd0">
      <Terms xmlns="http://schemas.microsoft.com/office/infopath/2007/PartnerControls"/>
    </lcf76f155ced4ddcb4097134ff3c332f>
    <SharedWithUsers xmlns="d1171a5d-c828-43ea-9b7d-d403f1a45a57">
      <UserInfo>
        <DisplayName/>
        <AccountId xsi:nil="true"/>
        <AccountType/>
      </UserInfo>
    </SharedWithUsers>
    <MediaLengthInSeconds xmlns="dd6f93c8-1be1-4059-b288-32b7d920ffd0" xsi:nil="true"/>
  </documentManagement>
</p:properties>
</file>

<file path=customXml/itemProps1.xml><?xml version="1.0" encoding="utf-8"?>
<ds:datastoreItem xmlns:ds="http://schemas.openxmlformats.org/officeDocument/2006/customXml" ds:itemID="{253D17AC-B41C-49D9-AC13-7C1ED3ED6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71a5d-c828-43ea-9b7d-d403f1a45a57"/>
    <ds:schemaRef ds:uri="dd6f93c8-1be1-4059-b288-32b7d920f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18347-D23F-4A1D-8A87-9645E71705EA}">
  <ds:schemaRefs>
    <ds:schemaRef ds:uri="http://schemas.microsoft.com/sharepoint/v3/contenttype/forms"/>
  </ds:schemaRefs>
</ds:datastoreItem>
</file>

<file path=customXml/itemProps3.xml><?xml version="1.0" encoding="utf-8"?>
<ds:datastoreItem xmlns:ds="http://schemas.openxmlformats.org/officeDocument/2006/customXml" ds:itemID="{E75F6D05-1902-43BE-8180-0AD231593479}">
  <ds:schemaRefs>
    <ds:schemaRef ds:uri="http://purl.org/dc/elements/1.1/"/>
    <ds:schemaRef ds:uri="http://schemas.microsoft.com/office/2006/metadata/properties"/>
    <ds:schemaRef ds:uri="http://purl.org/dc/terms/"/>
    <ds:schemaRef ds:uri="d1171a5d-c828-43ea-9b7d-d403f1a45a57"/>
    <ds:schemaRef ds:uri="dd6f93c8-1be1-4059-b288-32b7d920ffd0"/>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4416</Words>
  <Characters>25175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Parsons</dc:creator>
  <cp:lastModifiedBy>Tame S Mrs</cp:lastModifiedBy>
  <cp:revision>5</cp:revision>
  <dcterms:created xsi:type="dcterms:W3CDTF">2024-01-15T14:08:00Z</dcterms:created>
  <dcterms:modified xsi:type="dcterms:W3CDTF">2024-09-23T11:51:00Z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Microsoft® Word for Microsoft 365</vt:lpwstr>
  </property>
  <property fmtid="{D5CDD505-2E9C-101B-9397-08002B2CF9AE}" pid="4" name="LastSaved">
    <vt:filetime>2022-11-08T00:00:00Z</vt:filetime>
  </property>
  <property fmtid="{D5CDD505-2E9C-101B-9397-08002B2CF9AE}" pid="5" name="Producer">
    <vt:lpwstr>Microsoft® Word for Microsoft 365</vt:lpwstr>
  </property>
  <property fmtid="{D5CDD505-2E9C-101B-9397-08002B2CF9AE}" pid="6" name="ContentTypeId">
    <vt:lpwstr>0x010100190735E36F45DC43AB870DBB6B8ED09A</vt:lpwstr>
  </property>
  <property fmtid="{D5CDD505-2E9C-101B-9397-08002B2CF9AE}" pid="7" name="MediaServiceImageTags">
    <vt:lpwstr/>
  </property>
  <property fmtid="{D5CDD505-2E9C-101B-9397-08002B2CF9AE}" pid="8" name="Order">
    <vt:r8>9534500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